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17" w:rsidRDefault="00E41817" w:rsidP="008424C1">
      <w:pPr>
        <w:pStyle w:val="Prrafobsico"/>
      </w:pPr>
    </w:p>
    <w:p w:rsidR="008424C1" w:rsidRDefault="008424C1" w:rsidP="002F16DA">
      <w:pPr>
        <w:pStyle w:val="Prrafobsico"/>
        <w:ind w:firstLine="0"/>
        <w:sectPr w:rsidR="008424C1" w:rsidSect="00C03616">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2041" w:footer="708" w:gutter="0"/>
          <w:cols w:num="2" w:space="340" w:equalWidth="0">
            <w:col w:w="2892" w:space="340"/>
            <w:col w:w="5266"/>
          </w:cols>
          <w:titlePg/>
          <w:docGrid w:linePitch="360"/>
        </w:sectPr>
      </w:pPr>
    </w:p>
    <w:p w:rsidR="00686F89" w:rsidRDefault="00EB0510" w:rsidP="006B3350">
      <w:pPr>
        <w:pStyle w:val="Fotoportada"/>
        <w:framePr w:wrap="around"/>
      </w:pPr>
      <w:r>
        <w:rPr>
          <w:lang w:val="es-ES_tradnl" w:eastAsia="es-ES_tradnl"/>
        </w:rPr>
        <w:drawing>
          <wp:inline distT="0" distB="0" distL="0" distR="0" wp14:anchorId="7E5D80D1" wp14:editId="6423C251">
            <wp:extent cx="1620520" cy="3750945"/>
            <wp:effectExtent l="0" t="0" r="0" b="190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MM3047.JPG"/>
                    <pic:cNvPicPr/>
                  </pic:nvPicPr>
                  <pic:blipFill>
                    <a:blip r:embed="rId15">
                      <a:extLst>
                        <a:ext uri="{28A0092B-C50C-407E-A947-70E740481C1C}">
                          <a14:useLocalDpi xmlns:a14="http://schemas.microsoft.com/office/drawing/2010/main" val="0"/>
                        </a:ext>
                      </a:extLst>
                    </a:blip>
                    <a:stretch>
                      <a:fillRect/>
                    </a:stretch>
                  </pic:blipFill>
                  <pic:spPr>
                    <a:xfrm>
                      <a:off x="0" y="0"/>
                      <a:ext cx="1620520" cy="3750945"/>
                    </a:xfrm>
                    <a:prstGeom prst="rect">
                      <a:avLst/>
                    </a:prstGeom>
                  </pic:spPr>
                </pic:pic>
              </a:graphicData>
            </a:graphic>
          </wp:inline>
        </w:drawing>
      </w:r>
    </w:p>
    <w:p w:rsidR="006B3350" w:rsidRPr="00B55EC3" w:rsidRDefault="00EB0510" w:rsidP="006B3350">
      <w:pPr>
        <w:pStyle w:val="Fotoportada"/>
        <w:framePr w:wrap="around"/>
        <w:rPr>
          <w:sz w:val="18"/>
        </w:rPr>
      </w:pPr>
      <w:r w:rsidRPr="00B55EC3">
        <w:rPr>
          <w:sz w:val="18"/>
        </w:rPr>
        <w:t xml:space="preserve">Foto </w:t>
      </w:r>
      <w:r w:rsidRPr="00A85E72">
        <w:rPr>
          <w:sz w:val="16"/>
        </w:rPr>
        <w:t>CMM</w:t>
      </w:r>
      <w:r w:rsidR="00302723" w:rsidRPr="00B55EC3">
        <w:rPr>
          <w:sz w:val="18"/>
        </w:rPr>
        <w:t>.</w:t>
      </w:r>
    </w:p>
    <w:p w:rsidR="00A94AE6" w:rsidRPr="008B7AE0" w:rsidRDefault="00A94AE6" w:rsidP="00B3381F">
      <w:pPr>
        <w:pStyle w:val="Prrafobsico"/>
        <w:rPr>
          <w:lang w:val="es-ES"/>
        </w:rPr>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B0510" w:rsidRPr="00334CE7" w:rsidRDefault="00EB0510" w:rsidP="00BC2D80">
      <w:pPr>
        <w:pStyle w:val="NormalWeb"/>
        <w:framePr w:w="5777" w:h="8335" w:wrap="notBeside" w:vAnchor="page" w:hAnchor="page" w:x="4537" w:y="8440"/>
        <w:spacing w:before="0" w:beforeAutospacing="0" w:after="60" w:afterAutospacing="0"/>
        <w:rPr>
          <w:rFonts w:ascii="Franklin Gothic Book" w:hAnsi="Franklin Gothic Book"/>
          <w:sz w:val="22"/>
          <w:szCs w:val="22"/>
        </w:rPr>
      </w:pPr>
      <w:r w:rsidRPr="00334CE7">
        <w:rPr>
          <w:rFonts w:ascii="Franklin Gothic Book" w:hAnsi="Franklin Gothic Book"/>
          <w:sz w:val="22"/>
          <w:szCs w:val="22"/>
        </w:rPr>
        <w:t xml:space="preserve">Al igual que el resto de seres vivos, los animales deben tomar del medio las sustancias necesarias para el mantenimiento y renovación de sus estructuras, así como para la obtención de la energía que necesitan para realizar sus funciones. Esas sustancias reciben el nombre de </w:t>
      </w:r>
      <w:r w:rsidRPr="00334CE7">
        <w:rPr>
          <w:rStyle w:val="Textoennegrita"/>
          <w:rFonts w:ascii="Franklin Gothic Book" w:hAnsi="Franklin Gothic Book"/>
          <w:sz w:val="22"/>
          <w:szCs w:val="22"/>
        </w:rPr>
        <w:t>nutrientes</w:t>
      </w:r>
      <w:r w:rsidRPr="00334CE7">
        <w:rPr>
          <w:rFonts w:ascii="Franklin Gothic Book" w:hAnsi="Franklin Gothic Book"/>
          <w:sz w:val="22"/>
          <w:szCs w:val="22"/>
        </w:rPr>
        <w:t xml:space="preserve"> y el conjunto de procesos implicados en su obtención, procesamiento, utiliz</w:t>
      </w:r>
      <w:r w:rsidRPr="00334CE7">
        <w:rPr>
          <w:rFonts w:ascii="Franklin Gothic Book" w:hAnsi="Franklin Gothic Book"/>
          <w:sz w:val="22"/>
          <w:szCs w:val="22"/>
        </w:rPr>
        <w:t>a</w:t>
      </w:r>
      <w:r w:rsidRPr="00334CE7">
        <w:rPr>
          <w:rFonts w:ascii="Franklin Gothic Book" w:hAnsi="Franklin Gothic Book"/>
          <w:sz w:val="22"/>
          <w:szCs w:val="22"/>
        </w:rPr>
        <w:t xml:space="preserve">ción y eliminación de residuos, entre otros, se conoce como </w:t>
      </w:r>
      <w:r w:rsidRPr="00334CE7">
        <w:rPr>
          <w:rStyle w:val="Textoennegrita"/>
          <w:rFonts w:ascii="Franklin Gothic Book" w:hAnsi="Franklin Gothic Book"/>
          <w:sz w:val="22"/>
          <w:szCs w:val="22"/>
        </w:rPr>
        <w:t>nutrición</w:t>
      </w:r>
      <w:r w:rsidRPr="00334CE7">
        <w:rPr>
          <w:rFonts w:ascii="Franklin Gothic Book" w:hAnsi="Franklin Gothic Book"/>
          <w:sz w:val="22"/>
          <w:szCs w:val="22"/>
        </w:rPr>
        <w:t>. En este tema veremos dos de los diferentes sist</w:t>
      </w:r>
      <w:r w:rsidRPr="00334CE7">
        <w:rPr>
          <w:rFonts w:ascii="Franklin Gothic Book" w:hAnsi="Franklin Gothic Book"/>
          <w:sz w:val="22"/>
          <w:szCs w:val="22"/>
        </w:rPr>
        <w:t>e</w:t>
      </w:r>
      <w:r w:rsidRPr="00334CE7">
        <w:rPr>
          <w:rFonts w:ascii="Franklin Gothic Book" w:hAnsi="Franklin Gothic Book"/>
          <w:sz w:val="22"/>
          <w:szCs w:val="22"/>
        </w:rPr>
        <w:t>mas y aparatos implicados en esos procesos: digestivo y e</w:t>
      </w:r>
      <w:r w:rsidRPr="00334CE7">
        <w:rPr>
          <w:rFonts w:ascii="Franklin Gothic Book" w:hAnsi="Franklin Gothic Book"/>
          <w:sz w:val="22"/>
          <w:szCs w:val="22"/>
        </w:rPr>
        <w:t>x</w:t>
      </w:r>
      <w:r w:rsidRPr="00334CE7">
        <w:rPr>
          <w:rFonts w:ascii="Franklin Gothic Book" w:hAnsi="Franklin Gothic Book"/>
          <w:sz w:val="22"/>
          <w:szCs w:val="22"/>
        </w:rPr>
        <w:t>cretor.</w:t>
      </w:r>
    </w:p>
    <w:p w:rsidR="00EB0510" w:rsidRPr="00334CE7" w:rsidRDefault="00EB0510" w:rsidP="00BC2D80">
      <w:pPr>
        <w:pStyle w:val="wordsection1"/>
        <w:framePr w:w="5777" w:h="8335" w:wrap="notBeside" w:vAnchor="page" w:hAnchor="page" w:x="4537" w:y="8440"/>
        <w:spacing w:before="0" w:beforeAutospacing="0" w:after="60" w:afterAutospacing="0"/>
        <w:rPr>
          <w:rFonts w:ascii="Franklin Gothic Book" w:hAnsi="Franklin Gothic Book"/>
          <w:sz w:val="22"/>
          <w:szCs w:val="22"/>
        </w:rPr>
      </w:pPr>
      <w:r w:rsidRPr="00334CE7">
        <w:rPr>
          <w:rFonts w:ascii="Franklin Gothic Book" w:hAnsi="Franklin Gothic Book"/>
          <w:sz w:val="22"/>
          <w:szCs w:val="22"/>
        </w:rPr>
        <w:t xml:space="preserve">Los animales son </w:t>
      </w:r>
      <w:r w:rsidRPr="00053501">
        <w:rPr>
          <w:rStyle w:val="Trminoglosario"/>
        </w:rPr>
        <w:t>heterótrofos</w:t>
      </w:r>
      <w:r w:rsidRPr="00334CE7">
        <w:rPr>
          <w:rFonts w:ascii="Franklin Gothic Book" w:hAnsi="Franklin Gothic Book"/>
          <w:b/>
          <w:sz w:val="22"/>
          <w:szCs w:val="22"/>
        </w:rPr>
        <w:t xml:space="preserve"> </w:t>
      </w:r>
      <w:r w:rsidRPr="00334CE7">
        <w:rPr>
          <w:rFonts w:ascii="Franklin Gothic Book" w:hAnsi="Franklin Gothic Book"/>
          <w:sz w:val="22"/>
          <w:szCs w:val="22"/>
        </w:rPr>
        <w:t>y necesitan tomar de su m</w:t>
      </w:r>
      <w:r w:rsidRPr="00334CE7">
        <w:rPr>
          <w:rFonts w:ascii="Franklin Gothic Book" w:hAnsi="Franklin Gothic Book"/>
          <w:sz w:val="22"/>
          <w:szCs w:val="22"/>
        </w:rPr>
        <w:t>e</w:t>
      </w:r>
      <w:r w:rsidRPr="00334CE7">
        <w:rPr>
          <w:rFonts w:ascii="Franklin Gothic Book" w:hAnsi="Franklin Gothic Book"/>
          <w:sz w:val="22"/>
          <w:szCs w:val="22"/>
        </w:rPr>
        <w:t xml:space="preserve">dio materia orgánica producida por otros seres vivos. Esta materia, el </w:t>
      </w:r>
      <w:r w:rsidRPr="00334CE7">
        <w:rPr>
          <w:rStyle w:val="nfasis"/>
          <w:rFonts w:ascii="Franklin Gothic Book" w:hAnsi="Franklin Gothic Book"/>
          <w:sz w:val="22"/>
          <w:szCs w:val="22"/>
        </w:rPr>
        <w:t>alimento</w:t>
      </w:r>
      <w:r w:rsidRPr="00334CE7">
        <w:rPr>
          <w:rFonts w:ascii="Franklin Gothic Book" w:hAnsi="Franklin Gothic Book"/>
          <w:sz w:val="22"/>
          <w:szCs w:val="22"/>
        </w:rPr>
        <w:t xml:space="preserve">, es transformada por el </w:t>
      </w:r>
      <w:r w:rsidRPr="00334CE7">
        <w:rPr>
          <w:rFonts w:ascii="Franklin Gothic Book" w:hAnsi="Franklin Gothic Book"/>
          <w:b/>
          <w:sz w:val="22"/>
          <w:szCs w:val="22"/>
        </w:rPr>
        <w:t xml:space="preserve">aparato digestivo </w:t>
      </w:r>
      <w:r w:rsidRPr="00334CE7">
        <w:rPr>
          <w:rFonts w:ascii="Franklin Gothic Book" w:hAnsi="Franklin Gothic Book"/>
          <w:sz w:val="22"/>
          <w:szCs w:val="22"/>
        </w:rPr>
        <w:t>para extraer de ella los nutrientes básicos.</w:t>
      </w:r>
    </w:p>
    <w:p w:rsidR="00EB0510" w:rsidRPr="00334CE7" w:rsidRDefault="00EB0510" w:rsidP="00BC2D80">
      <w:pPr>
        <w:pStyle w:val="NormalWeb"/>
        <w:framePr w:w="5777" w:h="8335" w:wrap="notBeside" w:vAnchor="page" w:hAnchor="page" w:x="4537" w:y="8440"/>
        <w:spacing w:before="0" w:beforeAutospacing="0" w:after="60" w:afterAutospacing="0"/>
        <w:rPr>
          <w:rFonts w:ascii="Franklin Gothic Book" w:hAnsi="Franklin Gothic Book"/>
          <w:sz w:val="22"/>
          <w:szCs w:val="22"/>
        </w:rPr>
      </w:pPr>
      <w:r w:rsidRPr="00334CE7">
        <w:rPr>
          <w:rFonts w:ascii="Franklin Gothic Book" w:hAnsi="Franklin Gothic Book"/>
          <w:sz w:val="22"/>
          <w:szCs w:val="22"/>
        </w:rPr>
        <w:t xml:space="preserve">Del reparto de los nutrientes todos los tejidos se ocupará el </w:t>
      </w:r>
      <w:r w:rsidRPr="00334CE7">
        <w:rPr>
          <w:rStyle w:val="Textoennegrita"/>
          <w:rFonts w:ascii="Franklin Gothic Book" w:hAnsi="Franklin Gothic Book"/>
          <w:sz w:val="22"/>
          <w:szCs w:val="22"/>
        </w:rPr>
        <w:t>aparato circulatorio</w:t>
      </w:r>
      <w:r w:rsidRPr="00334CE7">
        <w:rPr>
          <w:rFonts w:ascii="Franklin Gothic Book" w:hAnsi="Franklin Gothic Book"/>
          <w:sz w:val="22"/>
          <w:szCs w:val="22"/>
        </w:rPr>
        <w:t>, junto con el aporte del oxígeno necesario para obtener energía en la respiración celular. También se va a ocupar de retirar las sustancias de desecho del metaboli</w:t>
      </w:r>
      <w:r w:rsidRPr="00334CE7">
        <w:rPr>
          <w:rFonts w:ascii="Franklin Gothic Book" w:hAnsi="Franklin Gothic Book"/>
          <w:sz w:val="22"/>
          <w:szCs w:val="22"/>
        </w:rPr>
        <w:t>s</w:t>
      </w:r>
      <w:r w:rsidRPr="00334CE7">
        <w:rPr>
          <w:rFonts w:ascii="Franklin Gothic Book" w:hAnsi="Franklin Gothic Book"/>
          <w:sz w:val="22"/>
          <w:szCs w:val="22"/>
        </w:rPr>
        <w:t xml:space="preserve">mo celular para conducirlas hasta los órganos encargados de su eliminación al exterior: </w:t>
      </w:r>
      <w:r w:rsidRPr="00334CE7">
        <w:rPr>
          <w:rStyle w:val="Textoennegrita"/>
          <w:rFonts w:ascii="Franklin Gothic Book" w:hAnsi="Franklin Gothic Book"/>
          <w:sz w:val="22"/>
          <w:szCs w:val="22"/>
        </w:rPr>
        <w:t xml:space="preserve">aparato respiratorio </w:t>
      </w:r>
      <w:r w:rsidRPr="00334CE7">
        <w:rPr>
          <w:rFonts w:ascii="Franklin Gothic Book" w:hAnsi="Franklin Gothic Book"/>
          <w:sz w:val="22"/>
          <w:szCs w:val="22"/>
        </w:rPr>
        <w:t xml:space="preserve">y </w:t>
      </w:r>
      <w:r w:rsidRPr="00334CE7">
        <w:rPr>
          <w:rStyle w:val="Textoennegrita"/>
          <w:rFonts w:ascii="Franklin Gothic Book" w:hAnsi="Franklin Gothic Book"/>
          <w:sz w:val="22"/>
          <w:szCs w:val="22"/>
        </w:rPr>
        <w:t>aparato e</w:t>
      </w:r>
      <w:r w:rsidRPr="00334CE7">
        <w:rPr>
          <w:rStyle w:val="Textoennegrita"/>
          <w:rFonts w:ascii="Franklin Gothic Book" w:hAnsi="Franklin Gothic Book"/>
          <w:sz w:val="22"/>
          <w:szCs w:val="22"/>
        </w:rPr>
        <w:t>x</w:t>
      </w:r>
      <w:r w:rsidRPr="00334CE7">
        <w:rPr>
          <w:rStyle w:val="Textoennegrita"/>
          <w:rFonts w:ascii="Franklin Gothic Book" w:hAnsi="Franklin Gothic Book"/>
          <w:sz w:val="22"/>
          <w:szCs w:val="22"/>
        </w:rPr>
        <w:t>cretor</w:t>
      </w:r>
      <w:r w:rsidRPr="00334CE7">
        <w:rPr>
          <w:rFonts w:ascii="Franklin Gothic Book" w:hAnsi="Franklin Gothic Book"/>
          <w:sz w:val="22"/>
          <w:szCs w:val="22"/>
        </w:rPr>
        <w:t>.</w:t>
      </w:r>
    </w:p>
    <w:p w:rsidR="00EB0510" w:rsidRPr="00334CE7" w:rsidRDefault="00EB0510" w:rsidP="00BC2D80">
      <w:pPr>
        <w:pStyle w:val="wordsection1"/>
        <w:framePr w:w="5777" w:h="8335" w:wrap="notBeside" w:vAnchor="page" w:hAnchor="page" w:x="4537" w:y="8440"/>
        <w:spacing w:before="0" w:beforeAutospacing="0" w:after="60" w:afterAutospacing="0"/>
        <w:rPr>
          <w:rFonts w:ascii="Franklin Gothic Book" w:hAnsi="Franklin Gothic Book"/>
          <w:sz w:val="22"/>
          <w:szCs w:val="22"/>
        </w:rPr>
      </w:pPr>
      <w:r w:rsidRPr="00334CE7">
        <w:rPr>
          <w:rFonts w:ascii="Franklin Gothic Book" w:hAnsi="Franklin Gothic Book"/>
          <w:sz w:val="22"/>
          <w:szCs w:val="22"/>
        </w:rPr>
        <w:t>La energía contenida en las biomoléculas que llegan a las c</w:t>
      </w:r>
      <w:r w:rsidRPr="00334CE7">
        <w:rPr>
          <w:rFonts w:ascii="Franklin Gothic Book" w:hAnsi="Franklin Gothic Book"/>
          <w:sz w:val="22"/>
          <w:szCs w:val="22"/>
        </w:rPr>
        <w:t>é</w:t>
      </w:r>
      <w:r w:rsidRPr="00334CE7">
        <w:rPr>
          <w:rFonts w:ascii="Franklin Gothic Book" w:hAnsi="Franklin Gothic Book"/>
          <w:sz w:val="22"/>
          <w:szCs w:val="22"/>
        </w:rPr>
        <w:t xml:space="preserve">lulas se extrae, utilizando oxígeno tomado por el </w:t>
      </w:r>
      <w:r w:rsidRPr="00334CE7">
        <w:rPr>
          <w:rFonts w:ascii="Franklin Gothic Book" w:hAnsi="Franklin Gothic Book"/>
          <w:b/>
          <w:sz w:val="22"/>
          <w:szCs w:val="22"/>
        </w:rPr>
        <w:t xml:space="preserve">aparato </w:t>
      </w:r>
      <w:r w:rsidRPr="00334CE7">
        <w:rPr>
          <w:rFonts w:ascii="Franklin Gothic Book" w:hAnsi="Franklin Gothic Book"/>
          <w:sz w:val="22"/>
          <w:szCs w:val="22"/>
        </w:rPr>
        <w:t>re</w:t>
      </w:r>
      <w:r w:rsidRPr="00334CE7">
        <w:rPr>
          <w:rFonts w:ascii="Franklin Gothic Book" w:hAnsi="Franklin Gothic Book"/>
          <w:sz w:val="22"/>
          <w:szCs w:val="22"/>
        </w:rPr>
        <w:t>s</w:t>
      </w:r>
      <w:r w:rsidRPr="00334CE7">
        <w:rPr>
          <w:rFonts w:ascii="Franklin Gothic Book" w:hAnsi="Franklin Gothic Book"/>
          <w:sz w:val="22"/>
          <w:szCs w:val="22"/>
        </w:rPr>
        <w:t xml:space="preserve">piratorio, en un proceso llamado </w:t>
      </w:r>
      <w:r w:rsidRPr="00334CE7">
        <w:rPr>
          <w:rStyle w:val="Textoennegrita"/>
          <w:rFonts w:ascii="Franklin Gothic Book" w:hAnsi="Franklin Gothic Book"/>
          <w:sz w:val="22"/>
          <w:szCs w:val="22"/>
        </w:rPr>
        <w:t>respiración celular.</w:t>
      </w:r>
    </w:p>
    <w:p w:rsidR="00A94AE6" w:rsidRDefault="00A94AE6" w:rsidP="00B3381F">
      <w:pPr>
        <w:pStyle w:val="Prrafobsico"/>
      </w:pPr>
    </w:p>
    <w:p w:rsidR="00E25BC2" w:rsidRPr="006E08C0" w:rsidRDefault="008A4496" w:rsidP="00F07CB8">
      <w:pPr>
        <w:pStyle w:val="ndicenombres"/>
        <w:framePr w:wrap="around"/>
        <w:rPr>
          <w:rFonts w:ascii="Franklin Gothic Demi" w:hAnsi="Franklin Gothic Demi"/>
          <w:sz w:val="24"/>
          <w:szCs w:val="24"/>
        </w:rPr>
      </w:pPr>
      <w:r w:rsidRPr="006E08C0">
        <w:rPr>
          <w:rFonts w:ascii="Franklin Gothic Demi" w:hAnsi="Franklin Gothic Demi"/>
          <w:sz w:val="24"/>
          <w:szCs w:val="24"/>
        </w:rPr>
        <w:t>Mapa conceptual</w:t>
      </w:r>
    </w:p>
    <w:p w:rsidR="008A4496" w:rsidRPr="00F07CB8" w:rsidRDefault="008A4496" w:rsidP="00F07CB8">
      <w:pPr>
        <w:pStyle w:val="ndicenombres"/>
        <w:framePr w:wrap="around"/>
      </w:pPr>
      <w:r w:rsidRPr="006E08C0">
        <w:rPr>
          <w:rFonts w:ascii="Franklin Gothic Demi" w:hAnsi="Franklin Gothic Demi"/>
          <w:sz w:val="24"/>
          <w:szCs w:val="24"/>
        </w:rPr>
        <w:t>Objetivos</w:t>
      </w:r>
    </w:p>
    <w:p w:rsidR="00E25BC2" w:rsidRDefault="001D4506" w:rsidP="001D4506">
      <w:pPr>
        <w:pStyle w:val="ndicenombres"/>
        <w:framePr w:wrap="around"/>
        <w:numPr>
          <w:ilvl w:val="0"/>
          <w:numId w:val="36"/>
        </w:numPr>
        <w:spacing w:before="240"/>
        <w:rPr>
          <w:rStyle w:val="ndicenombresn2"/>
        </w:rPr>
      </w:pPr>
      <w:r>
        <w:rPr>
          <w:rStyle w:val="ndicenombresn2"/>
        </w:rPr>
        <w:t>Anatomía y fisiología comparadas de los aparatos digestivos</w:t>
      </w:r>
    </w:p>
    <w:p w:rsidR="001D4506" w:rsidRDefault="001D4506" w:rsidP="001D4506">
      <w:pPr>
        <w:pStyle w:val="ndicenombres"/>
        <w:framePr w:wrap="around"/>
        <w:numPr>
          <w:ilvl w:val="1"/>
          <w:numId w:val="36"/>
        </w:numPr>
        <w:spacing w:before="240"/>
        <w:rPr>
          <w:rStyle w:val="ndicenombresn2"/>
        </w:rPr>
      </w:pPr>
      <w:r>
        <w:rPr>
          <w:rStyle w:val="ndicenombresn2"/>
        </w:rPr>
        <w:t>Funciones de los aparatos digestivos</w:t>
      </w:r>
    </w:p>
    <w:p w:rsidR="001D4506" w:rsidRDefault="001D4506" w:rsidP="001D4506">
      <w:pPr>
        <w:pStyle w:val="ndicenombres"/>
        <w:framePr w:wrap="around"/>
        <w:numPr>
          <w:ilvl w:val="1"/>
          <w:numId w:val="36"/>
        </w:numPr>
        <w:spacing w:before="240"/>
        <w:rPr>
          <w:rStyle w:val="ndicenombresn2"/>
        </w:rPr>
      </w:pPr>
      <w:r>
        <w:rPr>
          <w:rStyle w:val="ndicenombresn2"/>
        </w:rPr>
        <w:t>Digestión intracelular</w:t>
      </w:r>
    </w:p>
    <w:p w:rsidR="001D4506" w:rsidRDefault="001D4506" w:rsidP="001D4506">
      <w:pPr>
        <w:pStyle w:val="ndicenombres"/>
        <w:framePr w:wrap="around"/>
        <w:numPr>
          <w:ilvl w:val="1"/>
          <w:numId w:val="36"/>
        </w:numPr>
        <w:spacing w:before="240"/>
        <w:rPr>
          <w:rStyle w:val="ndicenombresn2"/>
        </w:rPr>
      </w:pPr>
      <w:r>
        <w:rPr>
          <w:rStyle w:val="ndicenombresn2"/>
        </w:rPr>
        <w:t>Digestión extracelular</w:t>
      </w:r>
    </w:p>
    <w:p w:rsidR="001D4506" w:rsidRDefault="001D4506" w:rsidP="001D4506">
      <w:pPr>
        <w:pStyle w:val="ndicenombres"/>
        <w:framePr w:wrap="around"/>
        <w:numPr>
          <w:ilvl w:val="1"/>
          <w:numId w:val="36"/>
        </w:numPr>
        <w:spacing w:before="240"/>
        <w:rPr>
          <w:rStyle w:val="ndicenombresn2"/>
        </w:rPr>
      </w:pPr>
      <w:r>
        <w:rPr>
          <w:rStyle w:val="ndicenombresn2"/>
        </w:rPr>
        <w:t>Animales con digestión mixta</w:t>
      </w:r>
    </w:p>
    <w:p w:rsidR="001D4506" w:rsidRDefault="001D4506" w:rsidP="001D4506">
      <w:pPr>
        <w:pStyle w:val="ndicenombres"/>
        <w:framePr w:wrap="around"/>
        <w:spacing w:before="240"/>
        <w:ind w:left="1440"/>
        <w:rPr>
          <w:rStyle w:val="ndicenombresn2"/>
        </w:rPr>
      </w:pPr>
      <w:r>
        <w:rPr>
          <w:rStyle w:val="ndicenombresn2"/>
        </w:rPr>
        <w:t>Resumen</w:t>
      </w:r>
      <w:r w:rsidR="00D94739">
        <w:rPr>
          <w:rStyle w:val="ndicenombresn2"/>
        </w:rPr>
        <w:t xml:space="preserve"> aparatos digestivos</w:t>
      </w:r>
    </w:p>
    <w:p w:rsidR="001D4506" w:rsidRDefault="001D4506" w:rsidP="001D4506">
      <w:pPr>
        <w:pStyle w:val="ndicenombres"/>
        <w:framePr w:wrap="around"/>
        <w:spacing w:before="240"/>
        <w:ind w:left="1440"/>
        <w:rPr>
          <w:rStyle w:val="ndicenombresn2"/>
        </w:rPr>
      </w:pPr>
      <w:r>
        <w:rPr>
          <w:rStyle w:val="ndicenombresn2"/>
        </w:rPr>
        <w:t>Actividades</w:t>
      </w:r>
    </w:p>
    <w:p w:rsidR="001D4506" w:rsidRDefault="001D4506" w:rsidP="001D4506">
      <w:pPr>
        <w:pStyle w:val="ndicenombres"/>
        <w:framePr w:wrap="around"/>
        <w:numPr>
          <w:ilvl w:val="0"/>
          <w:numId w:val="36"/>
        </w:numPr>
        <w:spacing w:before="240"/>
        <w:rPr>
          <w:rStyle w:val="ndicenombresn2"/>
        </w:rPr>
      </w:pPr>
      <w:r>
        <w:rPr>
          <w:rStyle w:val="ndicenombresn2"/>
        </w:rPr>
        <w:t>Anatomía y fisiología comparadas de los aparatos excretores</w:t>
      </w:r>
    </w:p>
    <w:p w:rsidR="001D4506" w:rsidRDefault="001D4506" w:rsidP="001D4506">
      <w:pPr>
        <w:pStyle w:val="ndicenombres"/>
        <w:framePr w:wrap="around"/>
        <w:numPr>
          <w:ilvl w:val="1"/>
          <w:numId w:val="36"/>
        </w:numPr>
        <w:spacing w:before="240"/>
        <w:rPr>
          <w:rStyle w:val="ndicenombresn2"/>
        </w:rPr>
      </w:pPr>
      <w:r>
        <w:rPr>
          <w:rStyle w:val="ndicenombresn2"/>
        </w:rPr>
        <w:t>Regulación hidrosalina</w:t>
      </w:r>
    </w:p>
    <w:p w:rsidR="001D4506" w:rsidRDefault="001D4506" w:rsidP="001D4506">
      <w:pPr>
        <w:pStyle w:val="ndicenombres"/>
        <w:framePr w:wrap="around"/>
        <w:numPr>
          <w:ilvl w:val="1"/>
          <w:numId w:val="36"/>
        </w:numPr>
        <w:spacing w:before="240"/>
        <w:rPr>
          <w:rStyle w:val="ndicenombresn2"/>
        </w:rPr>
      </w:pPr>
      <w:r>
        <w:rPr>
          <w:rStyle w:val="ndicenombresn2"/>
        </w:rPr>
        <w:t>Residuos del metabolismo</w:t>
      </w:r>
    </w:p>
    <w:p w:rsidR="001D4506" w:rsidRDefault="001D4506" w:rsidP="001D4506">
      <w:pPr>
        <w:pStyle w:val="ndicenombres"/>
        <w:framePr w:wrap="around"/>
        <w:numPr>
          <w:ilvl w:val="1"/>
          <w:numId w:val="36"/>
        </w:numPr>
        <w:spacing w:before="240"/>
        <w:rPr>
          <w:rStyle w:val="ndicenombresn2"/>
        </w:rPr>
      </w:pPr>
      <w:r>
        <w:rPr>
          <w:rStyle w:val="ndicenombresn2"/>
        </w:rPr>
        <w:t>El aparato excretor</w:t>
      </w:r>
    </w:p>
    <w:p w:rsidR="001D4506" w:rsidRDefault="001D4506" w:rsidP="001D4506">
      <w:pPr>
        <w:pStyle w:val="ndicenombres"/>
        <w:framePr w:wrap="around"/>
        <w:numPr>
          <w:ilvl w:val="1"/>
          <w:numId w:val="36"/>
        </w:numPr>
        <w:spacing w:before="240"/>
        <w:rPr>
          <w:rStyle w:val="ndicenombresn2"/>
        </w:rPr>
      </w:pPr>
      <w:r>
        <w:rPr>
          <w:rStyle w:val="ndicenombresn2"/>
        </w:rPr>
        <w:t>Tipos de aparatos excretores</w:t>
      </w:r>
    </w:p>
    <w:p w:rsidR="001D4506" w:rsidRDefault="001D4506" w:rsidP="001D4506">
      <w:pPr>
        <w:pStyle w:val="ndicenombres"/>
        <w:framePr w:wrap="around"/>
        <w:numPr>
          <w:ilvl w:val="1"/>
          <w:numId w:val="36"/>
        </w:numPr>
        <w:spacing w:before="240"/>
        <w:rPr>
          <w:rStyle w:val="ndicenombresn2"/>
        </w:rPr>
      </w:pPr>
      <w:r>
        <w:rPr>
          <w:rStyle w:val="ndicenombresn2"/>
        </w:rPr>
        <w:t>Anatomía del riñón de los mamíferos</w:t>
      </w:r>
    </w:p>
    <w:p w:rsidR="001D4506" w:rsidRDefault="001D4506" w:rsidP="001D4506">
      <w:pPr>
        <w:pStyle w:val="ndicenombres"/>
        <w:framePr w:wrap="around"/>
        <w:numPr>
          <w:ilvl w:val="1"/>
          <w:numId w:val="36"/>
        </w:numPr>
        <w:spacing w:before="240"/>
        <w:rPr>
          <w:rStyle w:val="ndicenombresn2"/>
        </w:rPr>
      </w:pPr>
      <w:r>
        <w:rPr>
          <w:rStyle w:val="ndicenombresn2"/>
        </w:rPr>
        <w:t>La formación de la orina</w:t>
      </w:r>
    </w:p>
    <w:p w:rsidR="001D4506" w:rsidRDefault="001D4506" w:rsidP="001D4506">
      <w:pPr>
        <w:pStyle w:val="ndicenombres"/>
        <w:framePr w:wrap="around"/>
        <w:spacing w:before="240"/>
        <w:ind w:left="1440"/>
        <w:rPr>
          <w:rStyle w:val="ndicenombresn2"/>
        </w:rPr>
      </w:pPr>
      <w:r>
        <w:rPr>
          <w:rStyle w:val="ndicenombresn2"/>
        </w:rPr>
        <w:t>Resumen</w:t>
      </w:r>
      <w:r w:rsidR="00D94739">
        <w:rPr>
          <w:rStyle w:val="ndicenombresn2"/>
        </w:rPr>
        <w:t xml:space="preserve"> aparatos excretores </w:t>
      </w:r>
    </w:p>
    <w:p w:rsidR="00CD65C6" w:rsidRDefault="001D4506" w:rsidP="00CD65C6">
      <w:pPr>
        <w:pStyle w:val="ndicenombres"/>
        <w:framePr w:wrap="around"/>
        <w:spacing w:before="240"/>
        <w:ind w:left="1440"/>
        <w:rPr>
          <w:rStyle w:val="ndicenombresn2"/>
        </w:rPr>
      </w:pPr>
      <w:r>
        <w:rPr>
          <w:rStyle w:val="ndicenombresn2"/>
        </w:rPr>
        <w:t>Actividades</w:t>
      </w:r>
    </w:p>
    <w:p w:rsidR="00CD65C6" w:rsidRPr="00CD65C6" w:rsidRDefault="00CD65C6" w:rsidP="00CD65C6">
      <w:pPr>
        <w:pStyle w:val="ndicenombres"/>
        <w:framePr w:wrap="around"/>
        <w:spacing w:before="240"/>
        <w:ind w:left="1440"/>
        <w:rPr>
          <w:rFonts w:ascii="Franklin Gothic Demi" w:hAnsi="Franklin Gothic Demi"/>
          <w:sz w:val="24"/>
        </w:rPr>
      </w:pPr>
      <w:r>
        <w:rPr>
          <w:rStyle w:val="ndicenombresn2"/>
        </w:rPr>
        <w:t>Solucionario</w:t>
      </w:r>
    </w:p>
    <w:p w:rsidR="00A94AE6" w:rsidRDefault="00D612FE" w:rsidP="002F0A7F">
      <w:pPr>
        <w:pStyle w:val="Ttulopginandice"/>
        <w:framePr w:wrap="around"/>
      </w:pPr>
      <w:r>
        <w:t>Índice</w:t>
      </w:r>
    </w:p>
    <w:p w:rsidR="00D612FE" w:rsidRDefault="00D612FE" w:rsidP="00FF6221">
      <w:pPr>
        <w:pStyle w:val="Prrafobsico"/>
        <w:ind w:firstLine="0"/>
      </w:pPr>
    </w:p>
    <w:p w:rsidR="00BE689A" w:rsidRPr="001D4506" w:rsidRDefault="00CD65C6" w:rsidP="00BE689A">
      <w:pPr>
        <w:pStyle w:val="ndicenmeros"/>
        <w:framePr w:h="11836" w:hRule="exact" w:wrap="around"/>
        <w:spacing w:after="120"/>
        <w:rPr>
          <w:rFonts w:ascii="Franklin Gothic Demi" w:hAnsi="Franklin Gothic Demi"/>
          <w:sz w:val="24"/>
          <w:szCs w:val="24"/>
        </w:rPr>
      </w:pPr>
      <w:r>
        <w:rPr>
          <w:rFonts w:ascii="Franklin Gothic Demi" w:hAnsi="Franklin Gothic Demi"/>
          <w:sz w:val="24"/>
          <w:szCs w:val="24"/>
        </w:rPr>
        <w:t>3</w:t>
      </w:r>
    </w:p>
    <w:p w:rsidR="00BE689A" w:rsidRPr="001D4506" w:rsidRDefault="00CD65C6" w:rsidP="00BE689A">
      <w:pPr>
        <w:pStyle w:val="ndicenmeros"/>
        <w:framePr w:h="11836" w:hRule="exact" w:wrap="around"/>
        <w:rPr>
          <w:rFonts w:ascii="Franklin Gothic Demi" w:hAnsi="Franklin Gothic Demi"/>
          <w:sz w:val="24"/>
          <w:szCs w:val="24"/>
        </w:rPr>
      </w:pPr>
      <w:r>
        <w:rPr>
          <w:rFonts w:ascii="Franklin Gothic Demi" w:hAnsi="Franklin Gothic Demi"/>
          <w:sz w:val="24"/>
          <w:szCs w:val="24"/>
        </w:rPr>
        <w:t>3</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4</w:t>
      </w:r>
    </w:p>
    <w:p w:rsidR="00BE689A" w:rsidRPr="006E08C0" w:rsidRDefault="00CD65C6" w:rsidP="00BE689A">
      <w:pPr>
        <w:pStyle w:val="ndicenmeros"/>
        <w:framePr w:h="11836" w:hRule="exact" w:wrap="around"/>
        <w:spacing w:before="240"/>
        <w:rPr>
          <w:rStyle w:val="ndicenmerosn2"/>
          <w:szCs w:val="24"/>
        </w:rPr>
      </w:pPr>
      <w:r>
        <w:rPr>
          <w:rStyle w:val="ndicenmerosn2"/>
          <w:szCs w:val="24"/>
        </w:rPr>
        <w:t>5</w:t>
      </w:r>
    </w:p>
    <w:p w:rsidR="00BE689A" w:rsidRPr="006E08C0" w:rsidRDefault="00CD65C6" w:rsidP="00BE689A">
      <w:pPr>
        <w:pStyle w:val="ndicenmeros"/>
        <w:framePr w:h="11836" w:hRule="exact" w:wrap="around"/>
        <w:spacing w:before="240"/>
        <w:rPr>
          <w:rStyle w:val="ndicenmerosn2"/>
          <w:szCs w:val="24"/>
        </w:rPr>
      </w:pPr>
      <w:r>
        <w:rPr>
          <w:rStyle w:val="ndicenmerosn2"/>
          <w:szCs w:val="24"/>
        </w:rPr>
        <w:t>7</w:t>
      </w:r>
    </w:p>
    <w:p w:rsidR="00BE689A" w:rsidRPr="006E08C0" w:rsidRDefault="00CD65C6" w:rsidP="00BE689A">
      <w:pPr>
        <w:pStyle w:val="ndicenmeros"/>
        <w:framePr w:h="11836" w:hRule="exact" w:wrap="around"/>
        <w:spacing w:before="240"/>
        <w:rPr>
          <w:rStyle w:val="ndicenmerosn2"/>
          <w:szCs w:val="24"/>
        </w:rPr>
      </w:pPr>
      <w:r>
        <w:rPr>
          <w:rStyle w:val="ndicenmerosn2"/>
          <w:szCs w:val="24"/>
        </w:rPr>
        <w:t>8</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19</w:t>
      </w:r>
    </w:p>
    <w:p w:rsidR="00BE689A" w:rsidRPr="006E08C0" w:rsidRDefault="00CD65C6" w:rsidP="00BE689A">
      <w:pPr>
        <w:pStyle w:val="ndicenmeros"/>
        <w:framePr w:h="11836" w:hRule="exact" w:wrap="around"/>
        <w:spacing w:before="240"/>
        <w:rPr>
          <w:rStyle w:val="ndicenmerosn2"/>
          <w:szCs w:val="24"/>
        </w:rPr>
      </w:pPr>
      <w:r>
        <w:rPr>
          <w:rStyle w:val="ndicenmerosn2"/>
          <w:szCs w:val="24"/>
        </w:rPr>
        <w:t>20</w:t>
      </w:r>
    </w:p>
    <w:p w:rsidR="00BE689A" w:rsidRPr="006E08C0" w:rsidRDefault="00CD65C6" w:rsidP="00BE689A">
      <w:pPr>
        <w:pStyle w:val="ndicenmeros"/>
        <w:framePr w:h="11836" w:hRule="exact" w:wrap="around"/>
        <w:spacing w:before="240"/>
        <w:rPr>
          <w:rStyle w:val="ndicenmerosn2"/>
          <w:szCs w:val="24"/>
        </w:rPr>
      </w:pPr>
      <w:r>
        <w:rPr>
          <w:rStyle w:val="ndicenmerosn2"/>
          <w:szCs w:val="24"/>
        </w:rPr>
        <w:t>20</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21</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21</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22</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25</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27</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32</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33</w:t>
      </w:r>
    </w:p>
    <w:p w:rsidR="00BE689A" w:rsidRPr="006E08C0"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35</w:t>
      </w:r>
    </w:p>
    <w:p w:rsidR="00BE689A"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36</w:t>
      </w:r>
    </w:p>
    <w:p w:rsidR="00CD65C6" w:rsidRDefault="00CD65C6" w:rsidP="00BE689A">
      <w:pPr>
        <w:pStyle w:val="ndicenmeros"/>
        <w:framePr w:h="11836" w:hRule="exact" w:wrap="around"/>
        <w:spacing w:before="240"/>
        <w:rPr>
          <w:rFonts w:ascii="Franklin Gothic Demi" w:hAnsi="Franklin Gothic Demi"/>
          <w:sz w:val="24"/>
          <w:szCs w:val="24"/>
        </w:rPr>
      </w:pPr>
      <w:r>
        <w:rPr>
          <w:rFonts w:ascii="Franklin Gothic Demi" w:hAnsi="Franklin Gothic Demi"/>
          <w:sz w:val="24"/>
          <w:szCs w:val="24"/>
        </w:rPr>
        <w:t>37</w:t>
      </w:r>
    </w:p>
    <w:p w:rsidR="00BE689A" w:rsidRPr="006E08C0" w:rsidRDefault="00BE689A" w:rsidP="00BE689A">
      <w:pPr>
        <w:pStyle w:val="ndicenmeros"/>
        <w:framePr w:h="11836" w:hRule="exact" w:wrap="around"/>
        <w:spacing w:before="240"/>
        <w:rPr>
          <w:rFonts w:ascii="Franklin Gothic Demi" w:hAnsi="Franklin Gothic Demi"/>
          <w:sz w:val="24"/>
          <w:szCs w:val="24"/>
        </w:rPr>
      </w:pPr>
    </w:p>
    <w:p w:rsidR="00A94AE6" w:rsidRDefault="00A94AE6" w:rsidP="00B3381F">
      <w:pPr>
        <w:pStyle w:val="Prrafobsico"/>
      </w:pPr>
    </w:p>
    <w:p w:rsidR="00D94739" w:rsidRDefault="00D94739">
      <w:pPr>
        <w:spacing w:before="0"/>
        <w:ind w:firstLine="0"/>
        <w:jc w:val="left"/>
        <w:rPr>
          <w:rFonts w:ascii="FranklinGothic-Book" w:hAnsi="FranklinGothic-Book" w:cs="FranklinGothic-Book"/>
          <w:color w:val="000000"/>
          <w:szCs w:val="20"/>
          <w:lang w:val="es-ES_tradnl"/>
        </w:rPr>
      </w:pPr>
      <w:r>
        <w:br w:type="page"/>
      </w:r>
    </w:p>
    <w:p w:rsidR="00182A76" w:rsidRDefault="00182A76" w:rsidP="00CD65C6">
      <w:pPr>
        <w:spacing w:before="0"/>
        <w:ind w:firstLine="0"/>
        <w:jc w:val="left"/>
      </w:pPr>
    </w:p>
    <w:p w:rsidR="00F47D9D" w:rsidRDefault="00CC1CBE" w:rsidP="00A67BFC">
      <w:pPr>
        <w:pStyle w:val="Ejemplopagina"/>
        <w:framePr w:wrap="notBeside"/>
        <w:spacing w:before="0"/>
        <w:ind w:left="357" w:hanging="357"/>
        <w:jc w:val="center"/>
      </w:pPr>
      <w:r>
        <w:rPr>
          <w:noProof/>
          <w:lang w:val="es-ES_tradnl" w:eastAsia="es-ES_tradnl"/>
        </w:rPr>
        <w:drawing>
          <wp:inline distT="0" distB="0" distL="0" distR="0" wp14:anchorId="4AE288F3" wp14:editId="6FAC9EDA">
            <wp:extent cx="4471747" cy="4229100"/>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conceptual.jpg"/>
                    <pic:cNvPicPr/>
                  </pic:nvPicPr>
                  <pic:blipFill>
                    <a:blip r:embed="rId16">
                      <a:extLst>
                        <a:ext uri="{28A0092B-C50C-407E-A947-70E740481C1C}">
                          <a14:useLocalDpi xmlns:a14="http://schemas.microsoft.com/office/drawing/2010/main" val="0"/>
                        </a:ext>
                      </a:extLst>
                    </a:blip>
                    <a:stretch>
                      <a:fillRect/>
                    </a:stretch>
                  </pic:blipFill>
                  <pic:spPr>
                    <a:xfrm>
                      <a:off x="0" y="0"/>
                      <a:ext cx="4475150" cy="4232318"/>
                    </a:xfrm>
                    <a:prstGeom prst="rect">
                      <a:avLst/>
                    </a:prstGeom>
                  </pic:spPr>
                </pic:pic>
              </a:graphicData>
            </a:graphic>
          </wp:inline>
        </w:drawing>
      </w:r>
    </w:p>
    <w:p w:rsidR="00473B38" w:rsidRPr="00473B38" w:rsidRDefault="00473B38" w:rsidP="00A67BFC">
      <w:pPr>
        <w:pStyle w:val="Nivel3"/>
        <w:spacing w:before="120"/>
      </w:pPr>
      <w:r>
        <w:t>Objetivos</w:t>
      </w:r>
    </w:p>
    <w:p w:rsidR="00473B38" w:rsidRPr="00473B38" w:rsidRDefault="00473B38" w:rsidP="00A67BFC">
      <w:pPr>
        <w:pStyle w:val="Destacadoenprrafo"/>
        <w:spacing w:before="30" w:line="240" w:lineRule="atLeast"/>
        <w:ind w:left="227" w:hanging="227"/>
        <w:rPr>
          <w:spacing w:val="-4"/>
          <w:w w:val="95"/>
          <w:lang w:val="es-ES"/>
          <w14:ligatures w14:val="standard"/>
        </w:rPr>
      </w:pPr>
      <w:r w:rsidRPr="00473B38">
        <w:rPr>
          <w:spacing w:val="-4"/>
          <w:w w:val="95"/>
          <w:lang w:val="es-ES"/>
          <w14:ligatures w14:val="standard"/>
        </w:rPr>
        <w:t>1. Comprender el concepto de nutrición heterótrofa.</w:t>
      </w:r>
    </w:p>
    <w:p w:rsidR="00473B38" w:rsidRPr="00473B38" w:rsidRDefault="00473B38" w:rsidP="00A67BFC">
      <w:pPr>
        <w:pStyle w:val="Destacadoenprrafo"/>
        <w:spacing w:before="30" w:line="240" w:lineRule="atLeast"/>
        <w:ind w:left="227" w:hanging="227"/>
        <w:rPr>
          <w:spacing w:val="-4"/>
          <w:w w:val="95"/>
          <w:lang w:val="es-ES"/>
          <w14:ligatures w14:val="standard"/>
        </w:rPr>
      </w:pPr>
      <w:r w:rsidRPr="00473B38">
        <w:rPr>
          <w:spacing w:val="-4"/>
          <w:w w:val="95"/>
          <w:lang w:val="es-ES"/>
          <w14:ligatures w14:val="standard"/>
        </w:rPr>
        <w:t>2. Conocer los mecanismos básicos de la nutrición animal y sus difere</w:t>
      </w:r>
      <w:r w:rsidRPr="00473B38">
        <w:rPr>
          <w:spacing w:val="-4"/>
          <w:w w:val="95"/>
          <w:lang w:val="es-ES"/>
          <w14:ligatures w14:val="standard"/>
        </w:rPr>
        <w:t>n</w:t>
      </w:r>
      <w:r w:rsidRPr="00473B38">
        <w:rPr>
          <w:spacing w:val="-4"/>
          <w:w w:val="95"/>
          <w:lang w:val="es-ES"/>
          <w14:ligatures w14:val="standard"/>
        </w:rPr>
        <w:t>tes adaptaciones.</w:t>
      </w:r>
    </w:p>
    <w:p w:rsidR="00473B38" w:rsidRPr="00473B38" w:rsidRDefault="00473B38" w:rsidP="00A67BFC">
      <w:pPr>
        <w:pStyle w:val="Destacadoenprrafo"/>
        <w:spacing w:before="30" w:line="240" w:lineRule="atLeast"/>
        <w:ind w:left="227" w:hanging="227"/>
        <w:rPr>
          <w:spacing w:val="-4"/>
          <w:w w:val="95"/>
          <w:lang w:val="es-ES"/>
          <w14:ligatures w14:val="standard"/>
        </w:rPr>
      </w:pPr>
      <w:r w:rsidRPr="00473B38">
        <w:rPr>
          <w:spacing w:val="-4"/>
          <w:w w:val="95"/>
          <w:lang w:val="es-ES"/>
          <w14:ligatures w14:val="standard"/>
        </w:rPr>
        <w:t>3. Entender los procesos que actuarán sobre un alimento ingerido hasta que los nutriente</w:t>
      </w:r>
      <w:r w:rsidR="00A67BFC">
        <w:rPr>
          <w:spacing w:val="-4"/>
          <w:w w:val="95"/>
          <w:lang w:val="es-ES"/>
          <w14:ligatures w14:val="standard"/>
        </w:rPr>
        <w:t>s pasan al sistema circulatorio, así como los órganos que intervienen en el proceso.</w:t>
      </w:r>
    </w:p>
    <w:p w:rsidR="00473B38" w:rsidRPr="00473B38" w:rsidRDefault="00A67BFC" w:rsidP="00A67BFC">
      <w:pPr>
        <w:pStyle w:val="Destacadoenprrafo"/>
        <w:spacing w:before="30" w:line="240" w:lineRule="atLeast"/>
        <w:ind w:left="227" w:hanging="227"/>
        <w:rPr>
          <w:spacing w:val="-4"/>
          <w:w w:val="95"/>
          <w:lang w:val="es-ES"/>
          <w14:ligatures w14:val="standard"/>
        </w:rPr>
      </w:pPr>
      <w:r>
        <w:rPr>
          <w:spacing w:val="-4"/>
          <w:w w:val="95"/>
          <w:lang w:val="es-ES"/>
          <w14:ligatures w14:val="standard"/>
        </w:rPr>
        <w:t>4</w:t>
      </w:r>
      <w:r w:rsidR="00473B38" w:rsidRPr="00473B38">
        <w:rPr>
          <w:spacing w:val="-4"/>
          <w:w w:val="95"/>
          <w:lang w:val="es-ES"/>
          <w14:ligatures w14:val="standard"/>
        </w:rPr>
        <w:t>. Desarrollar hipótesis acerca del tipo de aparato digestivo que tendrán diversos animales según su nivel de complejidad y su estilo de vida.</w:t>
      </w:r>
    </w:p>
    <w:p w:rsidR="00473B38" w:rsidRPr="00473B38" w:rsidRDefault="00A67BFC" w:rsidP="00A67BFC">
      <w:pPr>
        <w:pStyle w:val="Destacadoenprrafo"/>
        <w:spacing w:before="30" w:line="240" w:lineRule="atLeast"/>
        <w:ind w:left="227" w:hanging="227"/>
        <w:rPr>
          <w:spacing w:val="-4"/>
          <w:w w:val="95"/>
          <w:lang w:val="es-ES"/>
          <w14:ligatures w14:val="standard"/>
        </w:rPr>
      </w:pPr>
      <w:r>
        <w:rPr>
          <w:spacing w:val="-4"/>
          <w:w w:val="95"/>
          <w:lang w:val="es-ES"/>
          <w14:ligatures w14:val="standard"/>
        </w:rPr>
        <w:t>5</w:t>
      </w:r>
      <w:r w:rsidR="00473B38" w:rsidRPr="00473B38">
        <w:rPr>
          <w:spacing w:val="-4"/>
          <w:w w:val="95"/>
          <w:lang w:val="es-ES"/>
          <w14:ligatures w14:val="standard"/>
        </w:rPr>
        <w:t>. Conocer las características de los diferentes tipos de aparatos digest</w:t>
      </w:r>
      <w:r w:rsidR="00473B38" w:rsidRPr="00473B38">
        <w:rPr>
          <w:spacing w:val="-4"/>
          <w:w w:val="95"/>
          <w:lang w:val="es-ES"/>
          <w14:ligatures w14:val="standard"/>
        </w:rPr>
        <w:t>i</w:t>
      </w:r>
      <w:r w:rsidR="00473B38" w:rsidRPr="00473B38">
        <w:rPr>
          <w:spacing w:val="-4"/>
          <w:w w:val="95"/>
          <w:lang w:val="es-ES"/>
          <w14:ligatures w14:val="standard"/>
        </w:rPr>
        <w:t>vo en los principales grupos de invertebrados.</w:t>
      </w:r>
    </w:p>
    <w:p w:rsidR="00473B38" w:rsidRPr="00473B38" w:rsidRDefault="00A67BFC" w:rsidP="00A67BFC">
      <w:pPr>
        <w:pStyle w:val="Destacadoenprrafo"/>
        <w:spacing w:before="30" w:line="240" w:lineRule="atLeast"/>
        <w:ind w:left="227" w:hanging="227"/>
        <w:rPr>
          <w:spacing w:val="-4"/>
          <w:w w:val="95"/>
          <w:lang w:val="es-ES"/>
          <w14:ligatures w14:val="standard"/>
        </w:rPr>
      </w:pPr>
      <w:r>
        <w:rPr>
          <w:spacing w:val="-4"/>
          <w:w w:val="95"/>
          <w:lang w:val="es-ES"/>
          <w14:ligatures w14:val="standard"/>
        </w:rPr>
        <w:t>6</w:t>
      </w:r>
      <w:r w:rsidR="00473B38" w:rsidRPr="00473B38">
        <w:rPr>
          <w:spacing w:val="-4"/>
          <w:w w:val="95"/>
          <w:lang w:val="es-ES"/>
          <w14:ligatures w14:val="standard"/>
        </w:rPr>
        <w:t>. Conocer el aparato digestivo característico de los vertebrados, sus ó</w:t>
      </w:r>
      <w:r w:rsidR="00473B38" w:rsidRPr="00473B38">
        <w:rPr>
          <w:spacing w:val="-4"/>
          <w:w w:val="95"/>
          <w:lang w:val="es-ES"/>
          <w14:ligatures w14:val="standard"/>
        </w:rPr>
        <w:t>r</w:t>
      </w:r>
      <w:r w:rsidR="00473B38" w:rsidRPr="00473B38">
        <w:rPr>
          <w:spacing w:val="-4"/>
          <w:w w:val="95"/>
          <w:lang w:val="es-ES"/>
          <w14:ligatures w14:val="standard"/>
        </w:rPr>
        <w:t>ganos y las glándulas digestivas, así como las enzimas que producen.</w:t>
      </w:r>
    </w:p>
    <w:p w:rsidR="00473B38" w:rsidRPr="00473B38" w:rsidRDefault="00A67BFC" w:rsidP="00A67BFC">
      <w:pPr>
        <w:pStyle w:val="Destacadoenprrafo"/>
        <w:spacing w:before="30" w:line="240" w:lineRule="atLeast"/>
        <w:ind w:left="227" w:hanging="227"/>
        <w:rPr>
          <w:spacing w:val="-4"/>
          <w:w w:val="95"/>
          <w:lang w:val="es-ES"/>
          <w14:ligatures w14:val="standard"/>
        </w:rPr>
      </w:pPr>
      <w:r>
        <w:rPr>
          <w:spacing w:val="-4"/>
          <w:w w:val="95"/>
          <w:lang w:val="es-ES"/>
          <w14:ligatures w14:val="standard"/>
        </w:rPr>
        <w:t>7</w:t>
      </w:r>
      <w:r w:rsidR="00473B38" w:rsidRPr="00473B38">
        <w:rPr>
          <w:spacing w:val="-4"/>
          <w:w w:val="95"/>
          <w:lang w:val="es-ES"/>
          <w14:ligatures w14:val="standard"/>
        </w:rPr>
        <w:t>. Describir los procesos de absorción en el intestino delgado.</w:t>
      </w:r>
    </w:p>
    <w:p w:rsidR="00F47D9D" w:rsidRDefault="00A67BFC" w:rsidP="00A67BFC">
      <w:pPr>
        <w:pStyle w:val="Destacadoenprrafo"/>
        <w:spacing w:before="30" w:line="240" w:lineRule="atLeast"/>
        <w:ind w:left="227" w:hanging="227"/>
        <w:rPr>
          <w:spacing w:val="-4"/>
          <w:w w:val="95"/>
          <w:lang w:val="es-ES"/>
          <w14:ligatures w14:val="standard"/>
        </w:rPr>
      </w:pPr>
      <w:r>
        <w:rPr>
          <w:spacing w:val="-4"/>
          <w:w w:val="95"/>
          <w:lang w:val="es-ES"/>
          <w14:ligatures w14:val="standard"/>
        </w:rPr>
        <w:t>8</w:t>
      </w:r>
      <w:r w:rsidR="00473B38" w:rsidRPr="00473B38">
        <w:rPr>
          <w:spacing w:val="-4"/>
          <w:w w:val="95"/>
          <w:lang w:val="es-ES"/>
          <w14:ligatures w14:val="standard"/>
        </w:rPr>
        <w:t>. Reconocer las diferencias entre excreción, secreción y defecación.</w:t>
      </w:r>
    </w:p>
    <w:p w:rsidR="00A67BFC" w:rsidRDefault="00A67BFC" w:rsidP="00A67BFC">
      <w:pPr>
        <w:pStyle w:val="Destacadoenprrafo"/>
        <w:spacing w:before="30" w:line="240" w:lineRule="atLeast"/>
        <w:ind w:left="284" w:hanging="284"/>
        <w:rPr>
          <w:spacing w:val="-4"/>
          <w:w w:val="95"/>
          <w:lang w:val="es-ES"/>
        </w:rPr>
      </w:pPr>
      <w:r>
        <w:rPr>
          <w:spacing w:val="-4"/>
          <w:w w:val="95"/>
          <w:lang w:val="es-ES"/>
        </w:rPr>
        <w:t>9</w:t>
      </w:r>
      <w:r w:rsidRPr="00A67BFC">
        <w:rPr>
          <w:spacing w:val="-4"/>
          <w:w w:val="95"/>
          <w:lang w:val="es-ES"/>
        </w:rPr>
        <w:t xml:space="preserve">. Comprender qué problemas encuentran los animales, según el medio en que habitan, en relación con el equilibrio hídrico y osmótico y la eliminación de </w:t>
      </w:r>
      <w:r>
        <w:rPr>
          <w:spacing w:val="-4"/>
          <w:w w:val="95"/>
          <w:lang w:val="es-ES"/>
        </w:rPr>
        <w:t>residuos, así como las soluciones a ello.</w:t>
      </w:r>
    </w:p>
    <w:p w:rsidR="00151F97" w:rsidRDefault="00A67BFC" w:rsidP="00151F97">
      <w:pPr>
        <w:pStyle w:val="Destacadoenprrafo"/>
        <w:spacing w:before="30" w:line="240" w:lineRule="atLeast"/>
        <w:ind w:left="284" w:hanging="284"/>
        <w:rPr>
          <w:spacing w:val="-4"/>
          <w:w w:val="95"/>
          <w:lang w:val="es-ES"/>
        </w:rPr>
      </w:pPr>
      <w:r w:rsidRPr="00A67BFC">
        <w:rPr>
          <w:spacing w:val="-4"/>
          <w:w w:val="95"/>
          <w:lang w:val="es-ES"/>
        </w:rPr>
        <w:t>1</w:t>
      </w:r>
      <w:r>
        <w:rPr>
          <w:spacing w:val="-4"/>
          <w:w w:val="95"/>
          <w:lang w:val="es-ES"/>
        </w:rPr>
        <w:t>0</w:t>
      </w:r>
      <w:r w:rsidRPr="00A67BFC">
        <w:rPr>
          <w:spacing w:val="-4"/>
          <w:w w:val="95"/>
          <w:lang w:val="es-ES"/>
        </w:rPr>
        <w:t>. Entender el funcionamiento de los diferentes tipos de aparatos e</w:t>
      </w:r>
      <w:r w:rsidRPr="00A67BFC">
        <w:rPr>
          <w:spacing w:val="-4"/>
          <w:w w:val="95"/>
          <w:lang w:val="es-ES"/>
        </w:rPr>
        <w:t>x</w:t>
      </w:r>
      <w:r w:rsidRPr="00A67BFC">
        <w:rPr>
          <w:spacing w:val="-4"/>
          <w:w w:val="95"/>
          <w:lang w:val="es-ES"/>
        </w:rPr>
        <w:t>cretores.</w:t>
      </w:r>
    </w:p>
    <w:p w:rsidR="00151F97" w:rsidRDefault="00151F97" w:rsidP="00151F97">
      <w:pPr>
        <w:pStyle w:val="Prrafobsico"/>
        <w:rPr>
          <w:lang w:val="es-ES"/>
        </w:rPr>
      </w:pPr>
    </w:p>
    <w:p w:rsidR="00151F97" w:rsidRDefault="00151F97" w:rsidP="00151F97">
      <w:pPr>
        <w:pStyle w:val="Prrafobsico"/>
        <w:rPr>
          <w:lang w:val="es-ES"/>
        </w:rPr>
      </w:pPr>
    </w:p>
    <w:p w:rsidR="00151F97" w:rsidRPr="00151F97" w:rsidRDefault="00151F97" w:rsidP="00151F97">
      <w:pPr>
        <w:pStyle w:val="Prrafobsico"/>
        <w:rPr>
          <w:lang w:val="es-ES"/>
        </w:rPr>
      </w:pPr>
    </w:p>
    <w:p w:rsidR="00092320" w:rsidRDefault="00092320" w:rsidP="00092320">
      <w:pPr>
        <w:pStyle w:val="Imagenizquierda"/>
        <w:framePr w:wrap="notBeside" w:vAnchor="page" w:x="1351" w:y="2086"/>
      </w:pPr>
    </w:p>
    <w:p w:rsidR="00092320" w:rsidRDefault="00092320" w:rsidP="00092320">
      <w:pPr>
        <w:pStyle w:val="Imagenizquierda"/>
        <w:framePr w:wrap="notBeside" w:vAnchor="page" w:x="1351" w:y="2086"/>
        <w:spacing w:after="400"/>
      </w:pPr>
    </w:p>
    <w:p w:rsidR="00092320" w:rsidRDefault="00092320" w:rsidP="00092320">
      <w:pPr>
        <w:pStyle w:val="Imagenizquierda"/>
        <w:framePr w:wrap="notBeside" w:vAnchor="page" w:x="1351" w:y="2086"/>
        <w:rPr>
          <w:rFonts w:ascii="Times New Roman" w:eastAsia="Times New Roman" w:hAnsi="Times New Roman" w:cs="Times New Roman"/>
          <w:b/>
          <w:i/>
          <w:iCs/>
          <w:sz w:val="20"/>
        </w:rPr>
      </w:pPr>
      <w:r>
        <w:rPr>
          <w:lang w:val="es-ES_tradnl" w:eastAsia="es-ES_tradnl"/>
        </w:rPr>
        <w:drawing>
          <wp:inline distT="0" distB="0" distL="0" distR="0" wp14:anchorId="50D531FD" wp14:editId="1DEB953F">
            <wp:extent cx="1620520" cy="296100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1.jpg"/>
                    <pic:cNvPicPr/>
                  </pic:nvPicPr>
                  <pic:blipFill>
                    <a:blip r:embed="rId17">
                      <a:extLst>
                        <a:ext uri="{28A0092B-C50C-407E-A947-70E740481C1C}">
                          <a14:useLocalDpi xmlns:a14="http://schemas.microsoft.com/office/drawing/2010/main" val="0"/>
                        </a:ext>
                      </a:extLst>
                    </a:blip>
                    <a:stretch>
                      <a:fillRect/>
                    </a:stretch>
                  </pic:blipFill>
                  <pic:spPr>
                    <a:xfrm>
                      <a:off x="0" y="0"/>
                      <a:ext cx="1620520" cy="2961005"/>
                    </a:xfrm>
                    <a:prstGeom prst="rect">
                      <a:avLst/>
                    </a:prstGeom>
                  </pic:spPr>
                </pic:pic>
              </a:graphicData>
            </a:graphic>
          </wp:inline>
        </w:drawing>
      </w:r>
      <w:r w:rsidRPr="00540A5B">
        <w:rPr>
          <w:rFonts w:ascii="Times New Roman" w:eastAsia="Times New Roman" w:hAnsi="Times New Roman" w:cs="Times New Roman"/>
          <w:b/>
          <w:i/>
          <w:iCs/>
          <w:sz w:val="20"/>
        </w:rPr>
        <w:t xml:space="preserve"> </w:t>
      </w:r>
    </w:p>
    <w:p w:rsidR="00092320" w:rsidRPr="00B55EC3" w:rsidRDefault="00092320" w:rsidP="00092320">
      <w:pPr>
        <w:pStyle w:val="Imagenizquierda"/>
        <w:framePr w:wrap="notBeside" w:vAnchor="page" w:x="1351" w:y="2086"/>
        <w:spacing w:before="0" w:after="0"/>
        <w:rPr>
          <w:sz w:val="18"/>
        </w:rPr>
      </w:pPr>
      <w:r w:rsidRPr="00B55EC3">
        <w:rPr>
          <w:b/>
          <w:sz w:val="18"/>
        </w:rPr>
        <w:t>Figura 6.1.</w:t>
      </w:r>
      <w:r w:rsidRPr="00B55EC3">
        <w:rPr>
          <w:sz w:val="18"/>
        </w:rPr>
        <w:t xml:space="preserve"> Arriba: Fotografía de un cristal constituido por moléculas de diastasa (hoy de-nominada amilasa). </w:t>
      </w:r>
    </w:p>
    <w:p w:rsidR="00092320" w:rsidRPr="00B55EC3" w:rsidRDefault="00092320" w:rsidP="00092320">
      <w:pPr>
        <w:pStyle w:val="Imagenizquierda"/>
        <w:framePr w:wrap="notBeside" w:vAnchor="page" w:x="1351" w:y="2086"/>
        <w:spacing w:before="0"/>
        <w:rPr>
          <w:sz w:val="18"/>
        </w:rPr>
      </w:pPr>
      <w:r w:rsidRPr="00B55EC3">
        <w:rPr>
          <w:sz w:val="18"/>
        </w:rPr>
        <w:t>Abajo: Cristal de pepsina hu</w:t>
      </w:r>
      <w:r>
        <w:rPr>
          <w:sz w:val="18"/>
        </w:rPr>
        <w:t>-</w:t>
      </w:r>
      <w:r w:rsidRPr="00B55EC3">
        <w:rPr>
          <w:sz w:val="18"/>
        </w:rPr>
        <w:t>mana</w:t>
      </w:r>
    </w:p>
    <w:p w:rsidR="00C03616" w:rsidRDefault="004A4D54" w:rsidP="00151F97">
      <w:pPr>
        <w:pStyle w:val="Nivel1"/>
        <w:suppressAutoHyphens/>
        <w:spacing w:before="0"/>
        <w:ind w:firstLine="0"/>
      </w:pPr>
      <w:r>
        <w:t xml:space="preserve">1. </w:t>
      </w:r>
      <w:r w:rsidR="00473B38">
        <w:t>Anatomía y fisiología comparadas de los aparatos digestivos</w:t>
      </w:r>
    </w:p>
    <w:p w:rsidR="00473B38" w:rsidRDefault="00473B38" w:rsidP="00473B38">
      <w:pPr>
        <w:pStyle w:val="Prrafobsico"/>
      </w:pPr>
      <w:r>
        <w:t xml:space="preserve">Como hemos visto, los animales, por ser </w:t>
      </w:r>
      <w:r w:rsidRPr="00AE23AC">
        <w:rPr>
          <w:rStyle w:val="Trminoglosario"/>
        </w:rPr>
        <w:t>heterótrofos</w:t>
      </w:r>
      <w:r>
        <w:t>, neces</w:t>
      </w:r>
      <w:r>
        <w:t>i</w:t>
      </w:r>
      <w:r>
        <w:t>tan tomar del medio los alimentos formados por sustancias quím</w:t>
      </w:r>
      <w:r>
        <w:t>i</w:t>
      </w:r>
      <w:r>
        <w:t>cas complejas que no pueden absorber ni sus células utilizar de forma directa por lo que han de transformarlas previamente, m</w:t>
      </w:r>
      <w:r>
        <w:t>e</w:t>
      </w:r>
      <w:r>
        <w:t>diante la digestión, en moléculas simples y iones, a lo que llam</w:t>
      </w:r>
      <w:r>
        <w:t>a</w:t>
      </w:r>
      <w:r>
        <w:t>mos nutrientes.</w:t>
      </w:r>
    </w:p>
    <w:p w:rsidR="00473B38" w:rsidRDefault="00473B38" w:rsidP="00473B38">
      <w:pPr>
        <w:pStyle w:val="Prrafobsico"/>
      </w:pPr>
      <w:r>
        <w:t>El primero en estudiar científicamente la digest</w:t>
      </w:r>
      <w:r w:rsidR="00AE23AC">
        <w:t>ión fue el físico francés René-</w:t>
      </w:r>
      <w:r>
        <w:t>Antoine Ferchault de Réaumur (1683-1757). En 1752 hizo deglutir a un azor domesticado pequeños tubos metál</w:t>
      </w:r>
      <w:r>
        <w:t>i</w:t>
      </w:r>
      <w:r>
        <w:t>cos que contenían carne; dichos tubos protegían a la carne de cualquier acción mecánica de molienda, pero, al mismo tiempo, permitían que los procesos químicos del estómago pudieran a</w:t>
      </w:r>
      <w:r>
        <w:t>c</w:t>
      </w:r>
      <w:r>
        <w:t>tuar libremente sobre la carne a través de unos orificios cubiertos por una fina malla metálica. Réaumur comprobó que, cuando el halcón regurgitaba esos tubos, los alimentos aparecían parcia</w:t>
      </w:r>
      <w:r>
        <w:t>l</w:t>
      </w:r>
      <w:r>
        <w:t>mente disueltos e iban acompañados de un fluido amarillento.</w:t>
      </w:r>
    </w:p>
    <w:p w:rsidR="00C65053" w:rsidRDefault="00C65053" w:rsidP="00C65053">
      <w:pPr>
        <w:pStyle w:val="Prrafobsico"/>
      </w:pPr>
      <w:r>
        <w:t>Posteriores experimentos desarrollados a lo largo de los siglos XVIII y XIX pusieron en evidencia la presencia de unas sustancias químicas que provocaban la descomposición de los alimentos. E</w:t>
      </w:r>
      <w:r>
        <w:t>s</w:t>
      </w:r>
      <w:r>
        <w:t>tas sustancias fueron llamadas primero fermentos por la similitud de su acción con la que llevaban a cabo las levaduras en las fe</w:t>
      </w:r>
      <w:r>
        <w:t>r</w:t>
      </w:r>
      <w:r>
        <w:t xml:space="preserve">mentaciones y, más tarde, </w:t>
      </w:r>
      <w:r w:rsidRPr="00C65053">
        <w:rPr>
          <w:rStyle w:val="Trminoglosario"/>
        </w:rPr>
        <w:t>enzimas</w:t>
      </w:r>
      <w:r>
        <w:t xml:space="preserve">. Estas sustancias orgánicas, como la amilasa y la pepsina (figura 6.1), </w:t>
      </w:r>
      <w:r w:rsidRPr="00C65053">
        <w:rPr>
          <w:rStyle w:val="Trminoglosario"/>
        </w:rPr>
        <w:t>catalizaban</w:t>
      </w:r>
      <w:r>
        <w:t xml:space="preserve"> los procesos digestivos tan aparentemente similares a una fermentación</w:t>
      </w:r>
    </w:p>
    <w:p w:rsidR="002F717C" w:rsidRPr="000B4F22" w:rsidRDefault="00C65053" w:rsidP="000B4F22">
      <w:pPr>
        <w:pStyle w:val="Prrafobsico"/>
      </w:pPr>
      <w:r>
        <w:t>Años más tarde, se descubrió la naturaleza química de las e</w:t>
      </w:r>
      <w:r>
        <w:t>n</w:t>
      </w:r>
      <w:r>
        <w:t>zimas y se supo que la inmensa mayoría son proteínas; también fue dilucidándose su papel en los procesos que tienen lugar en los seres vivos, entre ellos, como veremos en epígrafes posteriores, la digestión. Para realizar este último proceso, es decir, convertir lo complejo en sencillo, surge la necesidad de poseer un aparato d</w:t>
      </w:r>
      <w:r>
        <w:t>i</w:t>
      </w:r>
      <w:r>
        <w:t>gestivo.</w:t>
      </w:r>
    </w:p>
    <w:p w:rsidR="00C65053" w:rsidRDefault="00C65053" w:rsidP="00BE0738">
      <w:pPr>
        <w:pStyle w:val="Curiosidad"/>
        <w:framePr w:w="2429" w:wrap="around" w:x="1264" w:y="200"/>
      </w:pPr>
    </w:p>
    <w:p w:rsidR="00C65053" w:rsidRDefault="00C65053" w:rsidP="00BE0738">
      <w:pPr>
        <w:pStyle w:val="Curiosidadttulo"/>
        <w:framePr w:w="2429" w:wrap="around" w:x="1264" w:y="200"/>
      </w:pPr>
      <w:r>
        <w:t>CURIOSIDAD</w:t>
      </w:r>
    </w:p>
    <w:p w:rsidR="00C65053" w:rsidRDefault="00C65053" w:rsidP="00BE0738">
      <w:pPr>
        <w:pStyle w:val="Curiosidadsubttulo"/>
        <w:framePr w:w="2429" w:wrap="around" w:x="1264" w:y="200"/>
      </w:pPr>
      <w:r>
        <w:t>Digestión a la vista</w:t>
      </w:r>
    </w:p>
    <w:p w:rsidR="00C65053" w:rsidRPr="00C65053" w:rsidRDefault="00C65053" w:rsidP="00BE0738">
      <w:pPr>
        <w:pStyle w:val="Curiosidadtexto"/>
        <w:framePr w:w="2429" w:wrap="around" w:x="1264" w:y="200"/>
      </w:pPr>
      <w:r w:rsidRPr="00C65053">
        <w:t>En 1822, un trampero canadiense recibió a</w:t>
      </w:r>
      <w:r w:rsidRPr="00C65053">
        <w:t>c</w:t>
      </w:r>
      <w:r w:rsidRPr="00C65053">
        <w:t>cidentalmente un tiro de escopeta en el est</w:t>
      </w:r>
      <w:r w:rsidRPr="00C65053">
        <w:t>ó</w:t>
      </w:r>
      <w:r w:rsidRPr="00C65053">
        <w:t>mago abriéndole una herida por la que se veía parte de un pu</w:t>
      </w:r>
      <w:r w:rsidRPr="00C65053">
        <w:t>l</w:t>
      </w:r>
      <w:r w:rsidRPr="00C65053">
        <w:t>món y el estómago, del cual se vertía el al</w:t>
      </w:r>
      <w:r w:rsidRPr="00C65053">
        <w:t>i</w:t>
      </w:r>
      <w:r w:rsidRPr="00C65053">
        <w:t>mento por la abertura. William Beaumont, c</w:t>
      </w:r>
      <w:r w:rsidRPr="00C65053">
        <w:t>i</w:t>
      </w:r>
      <w:r w:rsidRPr="00C65053">
        <w:t>rujano del ejército que atendió al herido, c</w:t>
      </w:r>
      <w:r w:rsidRPr="00C65053">
        <w:t>o</w:t>
      </w:r>
      <w:r w:rsidRPr="00C65053">
        <w:t>menzó ese mismo año a experimentar con él c</w:t>
      </w:r>
      <w:r w:rsidRPr="00C65053">
        <w:t>o</w:t>
      </w:r>
      <w:r w:rsidRPr="00C65053">
        <w:t>locando diversos al</w:t>
      </w:r>
      <w:r w:rsidRPr="00C65053">
        <w:t>i</w:t>
      </w:r>
      <w:r w:rsidRPr="00C65053">
        <w:t>mentos y sustancias d</w:t>
      </w:r>
      <w:r w:rsidRPr="00C65053">
        <w:t>i</w:t>
      </w:r>
      <w:r w:rsidRPr="00C65053">
        <w:t>rectamente en el est</w:t>
      </w:r>
      <w:r w:rsidRPr="00C65053">
        <w:t>ó</w:t>
      </w:r>
      <w:r w:rsidRPr="00C65053">
        <w:t>mago para observar la digestión, además de extraer el jugo gástrico para hacer otros ens</w:t>
      </w:r>
      <w:r w:rsidRPr="00C65053">
        <w:t>a</w:t>
      </w:r>
      <w:r w:rsidRPr="00C65053">
        <w:t>yos.</w:t>
      </w:r>
    </w:p>
    <w:p w:rsidR="00C31A76" w:rsidRDefault="008C0FF6" w:rsidP="004A4D54">
      <w:pPr>
        <w:pStyle w:val="Nivel2"/>
        <w:numPr>
          <w:ilvl w:val="1"/>
          <w:numId w:val="35"/>
        </w:numPr>
        <w:tabs>
          <w:tab w:val="left" w:pos="426"/>
        </w:tabs>
        <w:suppressAutoHyphens/>
        <w:ind w:left="0" w:firstLine="0"/>
        <w:rPr>
          <w:b/>
          <w:bCs/>
          <w:i/>
          <w:iCs/>
        </w:rPr>
      </w:pPr>
      <w:r>
        <w:t>Funciones de los aparatos digestivos</w:t>
      </w:r>
    </w:p>
    <w:p w:rsidR="008C0FF6" w:rsidRDefault="008C0FF6" w:rsidP="008C0FF6">
      <w:pPr>
        <w:pStyle w:val="Prrafobsico"/>
      </w:pPr>
      <w:r>
        <w:t>Alimentación y nutrición son dos fenómenos diferentes aunque están relacionados. Una vez digeridos estos alimentos, los nutrie</w:t>
      </w:r>
      <w:r>
        <w:t>n</w:t>
      </w:r>
      <w:r>
        <w:t>tes que contienen son absorbidos y transportados a los diferentes tejidos para que puedan ser utilizados.</w:t>
      </w:r>
    </w:p>
    <w:p w:rsidR="008C0FF6" w:rsidRPr="000B4F22" w:rsidRDefault="008C0FF6" w:rsidP="008C0FF6">
      <w:pPr>
        <w:pStyle w:val="Destacadoenprrafo"/>
        <w:rPr>
          <w:lang w:val="es-ES"/>
        </w:rPr>
      </w:pPr>
      <w:r w:rsidRPr="000B4F22">
        <w:rPr>
          <w:lang w:val="es-ES"/>
        </w:rPr>
        <w:t>La nutrición es el conjunto de procesos mediante los que el o</w:t>
      </w:r>
      <w:r w:rsidRPr="000B4F22">
        <w:rPr>
          <w:lang w:val="es-ES"/>
        </w:rPr>
        <w:t>r</w:t>
      </w:r>
      <w:r w:rsidRPr="000B4F22">
        <w:rPr>
          <w:lang w:val="es-ES"/>
        </w:rPr>
        <w:t>ganismo recibe, transforma e incorpora a sus células los nutrie</w:t>
      </w:r>
      <w:r w:rsidRPr="000B4F22">
        <w:rPr>
          <w:lang w:val="es-ES"/>
        </w:rPr>
        <w:t>n</w:t>
      </w:r>
      <w:r w:rsidRPr="000B4F22">
        <w:rPr>
          <w:lang w:val="es-ES"/>
        </w:rPr>
        <w:t>tes, que constituyen los materiales necesarios para el manten</w:t>
      </w:r>
      <w:r w:rsidRPr="000B4F22">
        <w:rPr>
          <w:lang w:val="es-ES"/>
        </w:rPr>
        <w:t>i</w:t>
      </w:r>
      <w:r w:rsidRPr="000B4F22">
        <w:rPr>
          <w:lang w:val="es-ES"/>
        </w:rPr>
        <w:t>miento de la vida.</w:t>
      </w:r>
    </w:p>
    <w:p w:rsidR="008C0FF6" w:rsidRPr="000B4F22" w:rsidRDefault="008C0FF6" w:rsidP="008C0FF6">
      <w:pPr>
        <w:pStyle w:val="Prrafobsico"/>
        <w:spacing w:before="0"/>
        <w:rPr>
          <w:lang w:val="es-ES"/>
        </w:rPr>
      </w:pPr>
    </w:p>
    <w:p w:rsidR="008C0FF6" w:rsidRPr="008C0FF6" w:rsidRDefault="008C0FF6" w:rsidP="008C0FF6">
      <w:pPr>
        <w:pStyle w:val="Destacadoenprrafo"/>
        <w:spacing w:before="60"/>
        <w:rPr>
          <w:lang w:val="es-ES"/>
        </w:rPr>
      </w:pPr>
      <w:r w:rsidRPr="008C0FF6">
        <w:rPr>
          <w:lang w:val="es-ES"/>
        </w:rPr>
        <w:t>La alimentación, sin embargo, es una actividad voluntaria que consiste en proporcionar al cuerpo alimentos libremente escog</w:t>
      </w:r>
      <w:r w:rsidRPr="008C0FF6">
        <w:rPr>
          <w:lang w:val="es-ES"/>
        </w:rPr>
        <w:t>i</w:t>
      </w:r>
      <w:r w:rsidRPr="008C0FF6">
        <w:rPr>
          <w:lang w:val="es-ES"/>
        </w:rPr>
        <w:t>dos y sometidos a distintos tratamientos en los denominados aparatos digestivos.</w:t>
      </w:r>
    </w:p>
    <w:p w:rsidR="008C0FF6" w:rsidRDefault="008C0FF6" w:rsidP="008C0FF6">
      <w:pPr>
        <w:pStyle w:val="Prrafobsico"/>
      </w:pPr>
      <w:r>
        <w:t>Una vez digeridos estos alimentos, los nutrientes que contienen son absorbidos y transportados a los diferentes tejidos para que puedan ser utilizados.</w:t>
      </w:r>
    </w:p>
    <w:p w:rsidR="006A1AEC" w:rsidRDefault="008C0FF6" w:rsidP="008C0FF6">
      <w:pPr>
        <w:pStyle w:val="Prrafobsico"/>
      </w:pPr>
      <w:r>
        <w:t>El aparato digestivo lleva a cabo su función en cuatro fases más o menos complejas, dependiendo del grupo de animales de que se trate:</w:t>
      </w:r>
    </w:p>
    <w:p w:rsidR="008C0FF6" w:rsidRPr="00DD46A7" w:rsidRDefault="008C0FF6" w:rsidP="00DD46A7">
      <w:pPr>
        <w:pStyle w:val="Vieta1"/>
        <w:rPr>
          <w:rFonts w:ascii="Franklin Gothic Book" w:hAnsi="Franklin Gothic Book"/>
        </w:rPr>
      </w:pPr>
      <w:r w:rsidRPr="00DD46A7">
        <w:rPr>
          <w:rFonts w:ascii="Franklin Gothic Book" w:hAnsi="Franklin Gothic Book"/>
          <w:b/>
        </w:rPr>
        <w:t>Ingestión</w:t>
      </w:r>
      <w:r w:rsidRPr="00DD46A7">
        <w:rPr>
          <w:rFonts w:ascii="Franklin Gothic Book" w:hAnsi="Franklin Gothic Book"/>
        </w:rPr>
        <w:t>, o introducción del alimento en cavidades corporales que aún pertenecen, en rigor, al “exterior” del animal (intestino, vacuolas…).</w:t>
      </w:r>
    </w:p>
    <w:p w:rsidR="008C0FF6" w:rsidRPr="00DD46A7" w:rsidRDefault="008C0FF6" w:rsidP="00DD46A7">
      <w:pPr>
        <w:pStyle w:val="Vieta1"/>
        <w:rPr>
          <w:rFonts w:ascii="Franklin Gothic Book" w:hAnsi="Franklin Gothic Book"/>
        </w:rPr>
      </w:pPr>
      <w:r w:rsidRPr="00DD46A7">
        <w:rPr>
          <w:rFonts w:ascii="Franklin Gothic Book" w:hAnsi="Franklin Gothic Book"/>
          <w:b/>
        </w:rPr>
        <w:t>Digestión</w:t>
      </w:r>
      <w:r w:rsidRPr="00DD46A7">
        <w:rPr>
          <w:rFonts w:ascii="Franklin Gothic Book" w:hAnsi="Franklin Gothic Book"/>
        </w:rPr>
        <w:t>, u obtención, a partir de los alimentos, de los nutrie</w:t>
      </w:r>
      <w:r w:rsidRPr="00DD46A7">
        <w:rPr>
          <w:rFonts w:ascii="Franklin Gothic Book" w:hAnsi="Franklin Gothic Book"/>
        </w:rPr>
        <w:t>n</w:t>
      </w:r>
      <w:r w:rsidRPr="00DD46A7">
        <w:rPr>
          <w:rFonts w:ascii="Franklin Gothic Book" w:hAnsi="Franklin Gothic Book"/>
        </w:rPr>
        <w:t>tes (moléculas sencillas e iones) asimilables por las células.</w:t>
      </w:r>
    </w:p>
    <w:p w:rsidR="008C0FF6" w:rsidRPr="00DD46A7" w:rsidRDefault="008C0FF6" w:rsidP="00DD46A7">
      <w:pPr>
        <w:pStyle w:val="Vieta1"/>
        <w:rPr>
          <w:rFonts w:ascii="Franklin Gothic Book" w:hAnsi="Franklin Gothic Book"/>
        </w:rPr>
      </w:pPr>
      <w:r w:rsidRPr="00DD46A7">
        <w:rPr>
          <w:rFonts w:ascii="Franklin Gothic Book" w:hAnsi="Franklin Gothic Book"/>
          <w:b/>
        </w:rPr>
        <w:t>Absorción</w:t>
      </w:r>
      <w:r w:rsidRPr="00DD46A7">
        <w:rPr>
          <w:rFonts w:ascii="Franklin Gothic Book" w:hAnsi="Franklin Gothic Book"/>
        </w:rPr>
        <w:t xml:space="preserve"> de esos nutrientes a través de las paredes del apar</w:t>
      </w:r>
      <w:r w:rsidRPr="00DD46A7">
        <w:rPr>
          <w:rFonts w:ascii="Franklin Gothic Book" w:hAnsi="Franklin Gothic Book"/>
        </w:rPr>
        <w:t>a</w:t>
      </w:r>
      <w:r w:rsidRPr="00DD46A7">
        <w:rPr>
          <w:rFonts w:ascii="Franklin Gothic Book" w:hAnsi="Franklin Gothic Book"/>
        </w:rPr>
        <w:t>to digestivo y reparto por todo el cuerpo gracias al aparato ci</w:t>
      </w:r>
      <w:r w:rsidRPr="00DD46A7">
        <w:rPr>
          <w:rFonts w:ascii="Franklin Gothic Book" w:hAnsi="Franklin Gothic Book"/>
        </w:rPr>
        <w:t>r</w:t>
      </w:r>
      <w:r w:rsidRPr="00DD46A7">
        <w:rPr>
          <w:rFonts w:ascii="Franklin Gothic Book" w:hAnsi="Franklin Gothic Book"/>
        </w:rPr>
        <w:t>culatorio.</w:t>
      </w:r>
    </w:p>
    <w:p w:rsidR="008C0FF6" w:rsidRPr="00DD46A7" w:rsidRDefault="008C0FF6" w:rsidP="00DD46A7">
      <w:pPr>
        <w:pStyle w:val="Vieta1"/>
        <w:rPr>
          <w:rFonts w:ascii="Franklin Gothic Book" w:hAnsi="Franklin Gothic Book"/>
        </w:rPr>
      </w:pPr>
      <w:r w:rsidRPr="00DD46A7">
        <w:rPr>
          <w:rFonts w:ascii="Franklin Gothic Book" w:hAnsi="Franklin Gothic Book"/>
          <w:b/>
        </w:rPr>
        <w:t>Egestión</w:t>
      </w:r>
      <w:r w:rsidRPr="00DD46A7">
        <w:rPr>
          <w:rFonts w:ascii="Franklin Gothic Book" w:hAnsi="Franklin Gothic Book"/>
        </w:rPr>
        <w:t xml:space="preserve"> o defecación; o, lo que es lo mismo, eliminación de sustancias no aprovechables.</w:t>
      </w:r>
    </w:p>
    <w:p w:rsidR="00DD46A7" w:rsidRDefault="00DD46A7" w:rsidP="00DD46A7">
      <w:pPr>
        <w:pStyle w:val="Prrafobsico"/>
      </w:pPr>
      <w:r>
        <w:t>Habitualmente la digestión se lleva a efecto por una combin</w:t>
      </w:r>
      <w:r>
        <w:t>a</w:t>
      </w:r>
      <w:r>
        <w:t xml:space="preserve">ción de </w:t>
      </w:r>
      <w:r w:rsidRPr="00DD46A7">
        <w:rPr>
          <w:b/>
        </w:rPr>
        <w:t>medios mecánicos</w:t>
      </w:r>
      <w:r>
        <w:t xml:space="preserve">, que consisten en triturar los alimentos (mediante, por ejemplo, la acción muscular del estómago o la masticación) hasta convertirlos en finas partículas suspendidas en el agua, y </w:t>
      </w:r>
      <w:r w:rsidRPr="00DD46A7">
        <w:rPr>
          <w:b/>
        </w:rPr>
        <w:t>medios químicos</w:t>
      </w:r>
      <w:r>
        <w:t>, que transforman dichas partículas en nutrientes que pueden absorberse. La disgregación química tiene lugar, en general, de dos maneras diferentes:</w:t>
      </w:r>
    </w:p>
    <w:p w:rsidR="00DD46A7" w:rsidRPr="0020588E" w:rsidRDefault="00DD46A7" w:rsidP="000B4F22">
      <w:pPr>
        <w:pStyle w:val="Vieta1"/>
        <w:rPr>
          <w:rFonts w:ascii="Franklin Gothic Book" w:hAnsi="Franklin Gothic Book"/>
        </w:rPr>
      </w:pPr>
      <w:r w:rsidRPr="0020588E">
        <w:rPr>
          <w:rFonts w:ascii="Franklin Gothic Book" w:hAnsi="Franklin Gothic Book"/>
          <w:noProof/>
          <w:lang w:val="es-ES_tradnl" w:eastAsia="es-ES_tradnl"/>
        </w:rPr>
        <mc:AlternateContent>
          <mc:Choice Requires="wps">
            <w:drawing>
              <wp:anchor distT="0" distB="0" distL="114300" distR="114300" simplePos="0" relativeHeight="251659264" behindDoc="0" locked="0" layoutInCell="1" allowOverlap="1" wp14:anchorId="532F688D" wp14:editId="5CCACFA6">
                <wp:simplePos x="0" y="0"/>
                <wp:positionH relativeFrom="column">
                  <wp:posOffset>855345</wp:posOffset>
                </wp:positionH>
                <wp:positionV relativeFrom="paragraph">
                  <wp:posOffset>654685</wp:posOffset>
                </wp:positionV>
                <wp:extent cx="2374265" cy="1403985"/>
                <wp:effectExtent l="0" t="0" r="0" b="63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F47F7" w:rsidRPr="00DD46A7" w:rsidRDefault="004F47F7">
                            <w:pPr>
                              <w:rPr>
                                <w:sz w:val="16"/>
                              </w:rPr>
                            </w:pPr>
                            <w:r w:rsidRPr="00DD46A7">
                              <w:rPr>
                                <w:sz w:val="16"/>
                              </w:rPr>
                              <w:t>enzima digestiva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7.35pt;margin-top:51.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qHEwIAAPsDAAAOAAAAZHJzL2Uyb0RvYy54bWysU9uO2yAQfa/Uf0C8N068STax4qy22aaq&#10;tL1I234AARyjAkOBxE6/fgeczUbtW1U/IPDMnJlzOKzueqPJUfqgwNZ0MhpTIi0Hoey+pj++b98t&#10;KAmRWcE0WFnTkwz0bv32zapzlSyhBS2kJwhiQ9W5mrYxuqooAm+lYWEETloMNuANi3j0+0J41iG6&#10;0UU5Hs+LDrxwHrgMAf8+DEG6zvhNI3n82jRBRqJrirPFvPq87tJarFes2nvmWsXPY7B/mMIwZbHp&#10;BeqBRUYOXv0FZRT3EKCJIw6mgKZRXGYOyGYy/oPNU8uczFxQnOAuMoX/B8u/HL95ogTe3ZwSywze&#10;0ebAhAciJImyj0DKpFLnQoXJTw7TY/8eeqzIjIN7BP4zEAubltm9vPceulYygVNOUmVxVTrghASy&#10;6z6DwG7sECED9Y03SUIUhSA63tbpckM4B+H4s7y5nZbzGSUcY5Pp+Ga5mOUerHopdz7EjxIMSZua&#10;erRAhmfHxxDTOKx6SUndLGyV1tkG2pKupstZOcsFVxGjIrpUK1PTxTh9g28Syw9W5OLIlB722EDb&#10;M+3EdOAc+12PiUmLHYgTCuBhcCO+Hty04H9T0qETaxp+HZiXlOhPFkVcTqbTZN18mM5uSzz468ju&#10;OsIsR6iaRkqG7SZmuyeuwd2j2FuVZXid5DwrOiyrc34NycLX55z1+mbXzwAAAP//AwBQSwMEFAAG&#10;AAgAAAAhACw71TffAAAACwEAAA8AAABkcnMvZG93bnJldi54bWxMj8tOwzAQRfdI/IM1SOyo3Tza&#10;KsSpEA+JJW1BYunGk4eIx1HstuHvGVawm6s5unOm3M5uEGecQu9Jw3KhQCDV3vbUang/vNxtQIRo&#10;yJrBE2r4xgDb6vqqNIX1F9rheR9bwSUUCqOhi3EspAx1h86EhR+ReNf4yZnIcWqlncyFy90gE6VW&#10;0pme+EJnRnzssP7an5yGD/ocXpvMdrjO37Ld+PzU5PGg9e3N/HAPIuIc/2D41Wd1qNjp6E9kgxg4&#10;p9maUR5UugTBRK42KxBHDWmSJSCrUv7/ofoBAAD//wMAUEsBAi0AFAAGAAgAAAAhALaDOJL+AAAA&#10;4QEAABMAAAAAAAAAAAAAAAAAAAAAAFtDb250ZW50X1R5cGVzXS54bWxQSwECLQAUAAYACAAAACEA&#10;OP0h/9YAAACUAQAACwAAAAAAAAAAAAAAAAAvAQAAX3JlbHMvLnJlbHNQSwECLQAUAAYACAAAACEA&#10;k7cKhxMCAAD7AwAADgAAAAAAAAAAAAAAAAAuAgAAZHJzL2Uyb0RvYy54bWxQSwECLQAUAAYACAAA&#10;ACEALDvVN98AAAALAQAADwAAAAAAAAAAAAAAAABtBAAAZHJzL2Rvd25yZXYueG1sUEsFBgAAAAAE&#10;AAQA8wAAAHkFAAAAAA==&#10;" filled="f" stroked="f">
                <v:textbox style="mso-fit-shape-to-text:t">
                  <w:txbxContent>
                    <w:p w:rsidR="004F47F7" w:rsidRPr="00DD46A7" w:rsidRDefault="004F47F7">
                      <w:pPr>
                        <w:rPr>
                          <w:sz w:val="16"/>
                        </w:rPr>
                      </w:pPr>
                      <w:proofErr w:type="gramStart"/>
                      <w:r w:rsidRPr="00DD46A7">
                        <w:rPr>
                          <w:sz w:val="16"/>
                        </w:rPr>
                        <w:t>enzima</w:t>
                      </w:r>
                      <w:proofErr w:type="gramEnd"/>
                      <w:r w:rsidRPr="00DD46A7">
                        <w:rPr>
                          <w:sz w:val="16"/>
                        </w:rPr>
                        <w:t xml:space="preserve"> digestiva</w:t>
                      </w:r>
                    </w:p>
                  </w:txbxContent>
                </v:textbox>
              </v:shape>
            </w:pict>
          </mc:Fallback>
        </mc:AlternateContent>
      </w:r>
      <w:r w:rsidRPr="0020588E">
        <w:rPr>
          <w:rFonts w:ascii="Franklin Gothic Book" w:hAnsi="Franklin Gothic Book"/>
        </w:rPr>
        <w:t xml:space="preserve">Por medio de </w:t>
      </w:r>
      <w:r w:rsidRPr="0020588E">
        <w:rPr>
          <w:rFonts w:ascii="Franklin Gothic Book" w:hAnsi="Franklin Gothic Book"/>
          <w:b/>
        </w:rPr>
        <w:t>enzimas digestivas</w:t>
      </w:r>
      <w:r w:rsidRPr="0020588E">
        <w:rPr>
          <w:rFonts w:ascii="Franklin Gothic Book" w:hAnsi="Franklin Gothic Book"/>
        </w:rPr>
        <w:t xml:space="preserve"> segregadas por el propio ap</w:t>
      </w:r>
      <w:r w:rsidRPr="0020588E">
        <w:rPr>
          <w:rFonts w:ascii="Franklin Gothic Book" w:hAnsi="Franklin Gothic Book"/>
        </w:rPr>
        <w:t>a</w:t>
      </w:r>
      <w:r w:rsidRPr="0020588E">
        <w:rPr>
          <w:rFonts w:ascii="Franklin Gothic Book" w:hAnsi="Franklin Gothic Book"/>
        </w:rPr>
        <w:t>rato digestivo. La reacción química que catalizan es una hidról</w:t>
      </w:r>
      <w:r w:rsidRPr="0020588E">
        <w:rPr>
          <w:rFonts w:ascii="Franklin Gothic Book" w:hAnsi="Franklin Gothic Book"/>
        </w:rPr>
        <w:t>i</w:t>
      </w:r>
      <w:r w:rsidRPr="0020588E">
        <w:rPr>
          <w:rFonts w:ascii="Franklin Gothic Book" w:hAnsi="Franklin Gothic Book"/>
        </w:rPr>
        <w:t>sis (literalmente,“rotura mediante agua”), que podemos e</w:t>
      </w:r>
      <w:r w:rsidRPr="0020588E">
        <w:rPr>
          <w:rFonts w:ascii="Franklin Gothic Book" w:hAnsi="Franklin Gothic Book"/>
        </w:rPr>
        <w:t>s</w:t>
      </w:r>
      <w:r w:rsidRPr="0020588E">
        <w:rPr>
          <w:rFonts w:ascii="Franklin Gothic Book" w:hAnsi="Franklin Gothic Book"/>
        </w:rPr>
        <w:t>quematizar así:</w:t>
      </w:r>
    </w:p>
    <w:p w:rsidR="00DD46A7" w:rsidRDefault="00DD46A7" w:rsidP="0026493C">
      <w:pPr>
        <w:pStyle w:val="Prrafobsico"/>
        <w:ind w:left="-284" w:firstLine="0"/>
        <w:jc w:val="center"/>
      </w:pPr>
      <w:r>
        <w:t xml:space="preserve">alimento +  agua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t>moléculas de menor tamaño</w:t>
      </w:r>
    </w:p>
    <w:p w:rsidR="00DD46A7" w:rsidRDefault="0036268E" w:rsidP="00DD46A7">
      <w:pPr>
        <w:pStyle w:val="Prrafobsico"/>
      </w:pPr>
      <w:r w:rsidRPr="0036268E">
        <w:t xml:space="preserve">Las enzimas digestivas son </w:t>
      </w:r>
      <w:r w:rsidRPr="0036268E">
        <w:rPr>
          <w:b/>
        </w:rPr>
        <w:t>específicas</w:t>
      </w:r>
      <w:r w:rsidRPr="0036268E">
        <w:t xml:space="preserve"> para un tipo de enlace, pero no para una molécula concreta –como es propio de las d</w:t>
      </w:r>
      <w:r w:rsidRPr="0036268E">
        <w:t>e</w:t>
      </w:r>
      <w:r w:rsidRPr="0036268E">
        <w:t>más enzimas no digestivas–, sino más bien para una categoría e</w:t>
      </w:r>
      <w:r w:rsidRPr="0036268E">
        <w:t>n</w:t>
      </w:r>
      <w:r w:rsidRPr="0036268E">
        <w:lastRenderedPageBreak/>
        <w:t xml:space="preserve">tera de ellas. Puesto que los alimentos de los animales incluyen en buena medida moléculas de </w:t>
      </w:r>
      <w:r w:rsidRPr="0036268E">
        <w:rPr>
          <w:b/>
        </w:rPr>
        <w:t>lípidos, glúcidos</w:t>
      </w:r>
      <w:r w:rsidRPr="0036268E">
        <w:t xml:space="preserve"> y </w:t>
      </w:r>
      <w:r w:rsidRPr="0036268E">
        <w:rPr>
          <w:b/>
        </w:rPr>
        <w:t>proteínas</w:t>
      </w:r>
      <w:r w:rsidRPr="0036268E">
        <w:t>, podr</w:t>
      </w:r>
      <w:r w:rsidRPr="0036268E">
        <w:t>e</w:t>
      </w:r>
      <w:r w:rsidRPr="0036268E">
        <w:t>mos encontrar enzimas que catalicen la hidrólisis de un determ</w:t>
      </w:r>
      <w:r w:rsidRPr="0036268E">
        <w:t>i</w:t>
      </w:r>
      <w:r w:rsidRPr="0036268E">
        <w:t>nado tipo de lípidos (como grasas), otras la de una amplia gama de glúcidos y otras la de proteínas. En la siguiente ilustración se señalan, a título de ejemplo, las principales enzimas digestivas de los mamíferos.</w:t>
      </w:r>
    </w:p>
    <w:p w:rsidR="0036268E" w:rsidRPr="00B35FD6" w:rsidRDefault="0036268E" w:rsidP="000B4F22">
      <w:pPr>
        <w:pStyle w:val="Imagenpgina"/>
        <w:framePr w:wrap="notBeside"/>
        <w:jc w:val="right"/>
      </w:pPr>
      <w:r>
        <w:rPr>
          <w:lang w:val="es-ES_tradnl" w:eastAsia="es-ES_tradnl"/>
        </w:rPr>
        <w:drawing>
          <wp:inline distT="0" distB="0" distL="0" distR="0" wp14:anchorId="1D99628B" wp14:editId="20663335">
            <wp:extent cx="4855866" cy="5422604"/>
            <wp:effectExtent l="0" t="0" r="1905" b="698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gif"/>
                    <pic:cNvPicPr/>
                  </pic:nvPicPr>
                  <pic:blipFill>
                    <a:blip r:embed="rId18">
                      <a:extLst>
                        <a:ext uri="{28A0092B-C50C-407E-A947-70E740481C1C}">
                          <a14:useLocalDpi xmlns:a14="http://schemas.microsoft.com/office/drawing/2010/main" val="0"/>
                        </a:ext>
                      </a:extLst>
                    </a:blip>
                    <a:stretch>
                      <a:fillRect/>
                    </a:stretch>
                  </pic:blipFill>
                  <pic:spPr>
                    <a:xfrm>
                      <a:off x="0" y="0"/>
                      <a:ext cx="4856347" cy="5423141"/>
                    </a:xfrm>
                    <a:prstGeom prst="rect">
                      <a:avLst/>
                    </a:prstGeom>
                  </pic:spPr>
                </pic:pic>
              </a:graphicData>
            </a:graphic>
          </wp:inline>
        </w:drawing>
      </w:r>
    </w:p>
    <w:p w:rsidR="00540A5B" w:rsidRPr="00B55EC3" w:rsidRDefault="00540A5B" w:rsidP="00235ECA">
      <w:pPr>
        <w:pStyle w:val="Imagenpgina"/>
        <w:framePr w:wrap="notBeside"/>
        <w:spacing w:after="240"/>
        <w:rPr>
          <w:rFonts w:eastAsia="Times New Roman"/>
          <w:b/>
          <w:sz w:val="18"/>
        </w:rPr>
      </w:pPr>
      <w:r w:rsidRPr="00B55EC3">
        <w:rPr>
          <w:rFonts w:eastAsia="Times New Roman"/>
          <w:b/>
          <w:spacing w:val="-6"/>
          <w:kern w:val="16"/>
          <w:sz w:val="18"/>
        </w:rPr>
        <w:t>Figura 6.2.</w:t>
      </w:r>
      <w:r w:rsidRPr="00B55EC3">
        <w:rPr>
          <w:rFonts w:ascii="Arial" w:hAnsi="Arial" w:cs="Arial"/>
          <w:spacing w:val="-6"/>
          <w:kern w:val="16"/>
          <w:sz w:val="10"/>
          <w:szCs w:val="14"/>
        </w:rPr>
        <w:t xml:space="preserve"> </w:t>
      </w:r>
      <w:r w:rsidRPr="00B55EC3">
        <w:rPr>
          <w:spacing w:val="-6"/>
          <w:kern w:val="16"/>
          <w:sz w:val="18"/>
        </w:rPr>
        <w:t>Producción de sustancias a lo largo del tubo digestivo y su acción sobre distintos componentes de los alimentos. A la izquierda se ha representado el aparato digestivo. A la derecha, el proceso digestivo, partiendo de los componentes de los alimentos. En los recuadros se indican las enzimas que actúan. Los productos de la digestión son absorbidos por la mucosa intestinal y pasan a los capilares sanguíneos o linfáticos, según los casos. Las sales biliares  no son enzimas; su papel consiste en emulsionar las grasas (reducirlas a pequeñas gotitas). El almidón  es el azúcar de reserva de las plantas, la sacarosa es el azúcar de caña o de remolacha, y la lactosa el de la leche</w:t>
      </w:r>
      <w:r w:rsidRPr="00B55EC3">
        <w:rPr>
          <w:sz w:val="18"/>
        </w:rPr>
        <w:t>.</w:t>
      </w:r>
    </w:p>
    <w:p w:rsidR="000B4F22" w:rsidRPr="0036268E" w:rsidRDefault="000B4F22" w:rsidP="0036268E">
      <w:pPr>
        <w:spacing w:before="0"/>
        <w:ind w:firstLine="0"/>
        <w:jc w:val="left"/>
        <w:rPr>
          <w:rFonts w:ascii="Times New Roman" w:eastAsia="Times New Roman" w:hAnsi="Times New Roman" w:cs="Times New Roman"/>
          <w:i/>
          <w:iCs/>
          <w:sz w:val="24"/>
        </w:rPr>
      </w:pPr>
    </w:p>
    <w:p w:rsidR="000B4F22" w:rsidRPr="0020588E" w:rsidRDefault="000B4F22" w:rsidP="00D87F16">
      <w:pPr>
        <w:pStyle w:val="Vieta1"/>
        <w:spacing w:before="0" w:after="60"/>
        <w:rPr>
          <w:rFonts w:ascii="Franklin Gothic Book" w:hAnsi="Franklin Gothic Book"/>
        </w:rPr>
      </w:pPr>
      <w:r w:rsidRPr="0020588E">
        <w:rPr>
          <w:rFonts w:ascii="Franklin Gothic Book" w:hAnsi="Franklin Gothic Book"/>
          <w:i/>
          <w:iCs/>
        </w:rPr>
        <w:t xml:space="preserve">Mediante </w:t>
      </w:r>
      <w:r w:rsidRPr="0020588E">
        <w:rPr>
          <w:rFonts w:ascii="Franklin Gothic Book" w:hAnsi="Franklin Gothic Book"/>
          <w:b/>
          <w:i/>
          <w:iCs/>
        </w:rPr>
        <w:t>fermentaciones bacterianas</w:t>
      </w:r>
      <w:r w:rsidRPr="0020588E">
        <w:rPr>
          <w:rFonts w:ascii="Franklin Gothic Book" w:hAnsi="Franklin Gothic Book"/>
        </w:rPr>
        <w:t xml:space="preserve">. En el aparato digestivo de numerosos animales proliferan en </w:t>
      </w:r>
      <w:r w:rsidRPr="00053501">
        <w:rPr>
          <w:rStyle w:val="Trminoglosario"/>
        </w:rPr>
        <w:t>simbiosis</w:t>
      </w:r>
      <w:r w:rsidRPr="0020588E">
        <w:rPr>
          <w:rFonts w:ascii="Franklin Gothic Book" w:hAnsi="Franklin Gothic Book"/>
          <w:b/>
          <w:bCs/>
        </w:rPr>
        <w:t xml:space="preserve"> </w:t>
      </w:r>
      <w:r w:rsidRPr="0020588E">
        <w:rPr>
          <w:rFonts w:ascii="Franklin Gothic Book" w:hAnsi="Franklin Gothic Book"/>
        </w:rPr>
        <w:t xml:space="preserve">trillones de </w:t>
      </w:r>
      <w:r w:rsidRPr="0020588E">
        <w:rPr>
          <w:rFonts w:ascii="Franklin Gothic Book" w:hAnsi="Franklin Gothic Book"/>
          <w:b/>
          <w:bCs/>
        </w:rPr>
        <w:t>bacterias</w:t>
      </w:r>
      <w:r w:rsidRPr="0020588E">
        <w:rPr>
          <w:rFonts w:ascii="Franklin Gothic Book" w:hAnsi="Franklin Gothic Book"/>
        </w:rPr>
        <w:t xml:space="preserve">. Estos seres vivos poseen enzimas capaces de, por ejemplo, degradar la </w:t>
      </w:r>
      <w:r w:rsidRPr="0020588E">
        <w:rPr>
          <w:rFonts w:ascii="Franklin Gothic Book" w:hAnsi="Franklin Gothic Book"/>
          <w:b/>
          <w:bCs/>
        </w:rPr>
        <w:t xml:space="preserve">celulosa </w:t>
      </w:r>
      <w:r w:rsidRPr="0020588E">
        <w:rPr>
          <w:rFonts w:ascii="Franklin Gothic Book" w:hAnsi="Franklin Gothic Book"/>
        </w:rPr>
        <w:t xml:space="preserve">de las paredes de las plantas que </w:t>
      </w:r>
      <w:r w:rsidRPr="0020588E">
        <w:rPr>
          <w:rFonts w:ascii="Franklin Gothic Book" w:hAnsi="Franklin Gothic Book"/>
        </w:rPr>
        <w:lastRenderedPageBreak/>
        <w:t>ingieren los animales (la tan conocida fibra al</w:t>
      </w:r>
      <w:r w:rsidR="00D87152">
        <w:rPr>
          <w:rFonts w:ascii="Franklin Gothic Book" w:hAnsi="Franklin Gothic Book"/>
        </w:rPr>
        <w:t>imentari</w:t>
      </w:r>
      <w:r w:rsidRPr="0020588E">
        <w:rPr>
          <w:rFonts w:ascii="Franklin Gothic Book" w:hAnsi="Franklin Gothic Book"/>
        </w:rPr>
        <w:t>a) y fe</w:t>
      </w:r>
      <w:r w:rsidRPr="0020588E">
        <w:rPr>
          <w:rFonts w:ascii="Franklin Gothic Book" w:hAnsi="Franklin Gothic Book"/>
        </w:rPr>
        <w:t>r</w:t>
      </w:r>
      <w:r w:rsidRPr="0020588E">
        <w:rPr>
          <w:rFonts w:ascii="Franklin Gothic Book" w:hAnsi="Franklin Gothic Book"/>
        </w:rPr>
        <w:t>mentar (esto es, transformar químicamente sin llegar a “qu</w:t>
      </w:r>
      <w:r w:rsidRPr="0020588E">
        <w:rPr>
          <w:rFonts w:ascii="Franklin Gothic Book" w:hAnsi="Franklin Gothic Book"/>
        </w:rPr>
        <w:t>e</w:t>
      </w:r>
      <w:r w:rsidRPr="0020588E">
        <w:rPr>
          <w:rFonts w:ascii="Franklin Gothic Book" w:hAnsi="Franklin Gothic Book"/>
        </w:rPr>
        <w:t xml:space="preserve">mar” por completo) los productos de dicha degradación, </w:t>
      </w:r>
      <w:r w:rsidRPr="0020588E">
        <w:rPr>
          <w:rFonts w:ascii="Franklin Gothic Book" w:hAnsi="Franklin Gothic Book"/>
          <w:spacing w:val="-2"/>
        </w:rPr>
        <w:t>lib</w:t>
      </w:r>
      <w:r w:rsidRPr="0020588E">
        <w:rPr>
          <w:rFonts w:ascii="Franklin Gothic Book" w:hAnsi="Franklin Gothic Book"/>
          <w:spacing w:val="-2"/>
        </w:rPr>
        <w:t>e</w:t>
      </w:r>
      <w:r w:rsidRPr="0020588E">
        <w:rPr>
          <w:rFonts w:ascii="Franklin Gothic Book" w:hAnsi="Franklin Gothic Book"/>
          <w:spacing w:val="-2"/>
        </w:rPr>
        <w:t>rando ácidos grasos que puede utilizar el huésped como</w:t>
      </w:r>
      <w:r w:rsidRPr="0020588E">
        <w:rPr>
          <w:rFonts w:ascii="Franklin Gothic Book" w:hAnsi="Franklin Gothic Book"/>
        </w:rPr>
        <w:t xml:space="preserve"> </w:t>
      </w:r>
      <w:r w:rsidRPr="0020588E">
        <w:rPr>
          <w:rFonts w:ascii="Franklin Gothic Book" w:hAnsi="Franklin Gothic Book"/>
          <w:spacing w:val="-4"/>
        </w:rPr>
        <w:t>fuente de energía. También muchas bacterias contribuyen a la síntesis de algunas vitaminas, sobre todo del complejo B y del K</w:t>
      </w:r>
      <w:r w:rsidRPr="0020588E">
        <w:rPr>
          <w:rFonts w:ascii="Franklin Gothic Book" w:hAnsi="Franklin Gothic Book"/>
        </w:rPr>
        <w:t>.</w:t>
      </w:r>
    </w:p>
    <w:p w:rsidR="000B4F22" w:rsidRPr="000B4F22" w:rsidRDefault="000B4F22" w:rsidP="00D87F16">
      <w:pPr>
        <w:pStyle w:val="Prrafobsico"/>
        <w:spacing w:before="120" w:after="60"/>
      </w:pPr>
      <w:r w:rsidRPr="000B4F22">
        <w:t>Los aparatos digestivos difieren en gran medida de un grupo animal a otro. Para examinar sus distintos tipos –teniendo en cuenta la formidable diversidad de animales existente– nos serv</w:t>
      </w:r>
      <w:r w:rsidRPr="000B4F22">
        <w:t>i</w:t>
      </w:r>
      <w:r w:rsidRPr="000B4F22">
        <w:t>remos como guía de las tres variantes posibles de digestión, pue</w:t>
      </w:r>
      <w:r w:rsidRPr="000B4F22">
        <w:t>s</w:t>
      </w:r>
      <w:r w:rsidRPr="000B4F22">
        <w:t>to que de ellas dependerán sus rasgos anatómicos:</w:t>
      </w:r>
    </w:p>
    <w:p w:rsidR="000B4F22" w:rsidRPr="0020588E" w:rsidRDefault="000B4F22" w:rsidP="00D87F16">
      <w:pPr>
        <w:pStyle w:val="Vieta1"/>
        <w:spacing w:after="60"/>
        <w:rPr>
          <w:rFonts w:ascii="Franklin Gothic Book" w:hAnsi="Franklin Gothic Book"/>
        </w:rPr>
      </w:pPr>
      <w:r w:rsidRPr="0020588E">
        <w:rPr>
          <w:rFonts w:ascii="Franklin Gothic Book" w:hAnsi="Franklin Gothic Book"/>
          <w:b/>
          <w:bCs/>
        </w:rPr>
        <w:t>Digestión intracelular</w:t>
      </w:r>
      <w:r w:rsidRPr="0020588E">
        <w:rPr>
          <w:rFonts w:ascii="Franklin Gothic Book" w:hAnsi="Franklin Gothic Book"/>
        </w:rPr>
        <w:t>. Tiene lugar cuando las enzimas digest</w:t>
      </w:r>
      <w:r w:rsidRPr="0020588E">
        <w:rPr>
          <w:rFonts w:ascii="Franklin Gothic Book" w:hAnsi="Franklin Gothic Book"/>
        </w:rPr>
        <w:t>i</w:t>
      </w:r>
      <w:r w:rsidRPr="0020588E">
        <w:rPr>
          <w:rFonts w:ascii="Franklin Gothic Book" w:hAnsi="Franklin Gothic Book"/>
        </w:rPr>
        <w:t xml:space="preserve">vas están dentro de las células, en el interior de unas vesículas llamadas </w:t>
      </w:r>
      <w:r w:rsidRPr="0020588E">
        <w:rPr>
          <w:rFonts w:ascii="Franklin Gothic Book" w:hAnsi="Franklin Gothic Book"/>
          <w:b/>
          <w:bCs/>
        </w:rPr>
        <w:t>lisosomas</w:t>
      </w:r>
      <w:r w:rsidRPr="0020588E">
        <w:rPr>
          <w:rFonts w:ascii="Franklin Gothic Book" w:hAnsi="Franklin Gothic Book"/>
        </w:rPr>
        <w:t>. El alimento, que no puede ser de gran t</w:t>
      </w:r>
      <w:r w:rsidRPr="0020588E">
        <w:rPr>
          <w:rFonts w:ascii="Franklin Gothic Book" w:hAnsi="Franklin Gothic Book"/>
        </w:rPr>
        <w:t>a</w:t>
      </w:r>
      <w:r w:rsidRPr="0020588E">
        <w:rPr>
          <w:rFonts w:ascii="Franklin Gothic Book" w:hAnsi="Franklin Gothic Book"/>
        </w:rPr>
        <w:t xml:space="preserve">maño, es capturado directamente por las células mediante </w:t>
      </w:r>
      <w:r w:rsidRPr="0020588E">
        <w:rPr>
          <w:rFonts w:ascii="Franklin Gothic Book" w:hAnsi="Franklin Gothic Book"/>
          <w:b/>
          <w:bCs/>
        </w:rPr>
        <w:t>e</w:t>
      </w:r>
      <w:r w:rsidRPr="0020588E">
        <w:rPr>
          <w:rFonts w:ascii="Franklin Gothic Book" w:hAnsi="Franklin Gothic Book"/>
          <w:b/>
          <w:bCs/>
        </w:rPr>
        <w:t>n</w:t>
      </w:r>
      <w:r w:rsidRPr="0020588E">
        <w:rPr>
          <w:rFonts w:ascii="Franklin Gothic Book" w:hAnsi="Franklin Gothic Book"/>
          <w:b/>
          <w:bCs/>
        </w:rPr>
        <w:t xml:space="preserve">docitosis </w:t>
      </w:r>
      <w:r w:rsidRPr="0020588E">
        <w:rPr>
          <w:rFonts w:ascii="Franklin Gothic Book" w:hAnsi="Franklin Gothic Book"/>
        </w:rPr>
        <w:t xml:space="preserve">(fagocitosis o pinocitosis), y englobado en unas </w:t>
      </w:r>
      <w:r w:rsidRPr="0020588E">
        <w:rPr>
          <w:rFonts w:ascii="Franklin Gothic Book" w:hAnsi="Franklin Gothic Book"/>
          <w:b/>
          <w:bCs/>
        </w:rPr>
        <w:t>vacu</w:t>
      </w:r>
      <w:r w:rsidRPr="0020588E">
        <w:rPr>
          <w:rFonts w:ascii="Franklin Gothic Book" w:hAnsi="Franklin Gothic Book"/>
          <w:b/>
          <w:bCs/>
        </w:rPr>
        <w:t>o</w:t>
      </w:r>
      <w:r w:rsidRPr="0020588E">
        <w:rPr>
          <w:rFonts w:ascii="Franklin Gothic Book" w:hAnsi="Franklin Gothic Book"/>
          <w:b/>
          <w:bCs/>
        </w:rPr>
        <w:t xml:space="preserve">las digestivas </w:t>
      </w:r>
      <w:r w:rsidRPr="0020588E">
        <w:rPr>
          <w:rFonts w:ascii="Franklin Gothic Book" w:hAnsi="Franklin Gothic Book"/>
        </w:rPr>
        <w:t>que se fusionarán con los lisosomas. Se produce en los poríferos.</w:t>
      </w:r>
    </w:p>
    <w:p w:rsidR="000171A0" w:rsidRPr="00B55EC3" w:rsidRDefault="000171A0" w:rsidP="000171A0">
      <w:pPr>
        <w:pStyle w:val="Recuerda"/>
        <w:framePr w:wrap="around" w:x="1377" w:y="23"/>
        <w:rPr>
          <w:lang w:val="es-ES"/>
        </w:rPr>
      </w:pPr>
    </w:p>
    <w:p w:rsidR="000171A0" w:rsidRPr="002E3320" w:rsidRDefault="000171A0" w:rsidP="000171A0">
      <w:pPr>
        <w:pStyle w:val="Recuerdattulo"/>
        <w:framePr w:wrap="around" w:x="1377" w:y="23"/>
        <w:rPr>
          <w:lang w:val="es-ES"/>
        </w:rPr>
      </w:pPr>
      <w:r w:rsidRPr="002E3320">
        <w:rPr>
          <w:lang w:val="es-ES"/>
        </w:rPr>
        <w:t>Recuerda</w:t>
      </w:r>
    </w:p>
    <w:p w:rsidR="000171A0" w:rsidRPr="00C42C7B" w:rsidRDefault="000171A0" w:rsidP="000171A0">
      <w:pPr>
        <w:pStyle w:val="Recuerdasubttulo"/>
        <w:framePr w:wrap="around" w:x="1377" w:y="23"/>
        <w:rPr>
          <w:lang w:val="es-ES"/>
        </w:rPr>
      </w:pPr>
      <w:r w:rsidRPr="00C42C7B">
        <w:rPr>
          <w:lang w:val="es-ES"/>
        </w:rPr>
        <w:t>La endoc</w:t>
      </w:r>
      <w:r>
        <w:rPr>
          <w:lang w:val="es-ES"/>
        </w:rPr>
        <w:t>i</w:t>
      </w:r>
      <w:r w:rsidRPr="00C42C7B">
        <w:rPr>
          <w:lang w:val="es-ES"/>
        </w:rPr>
        <w:t>tosis…</w:t>
      </w:r>
    </w:p>
    <w:p w:rsidR="000171A0" w:rsidRDefault="000171A0" w:rsidP="000171A0">
      <w:pPr>
        <w:pStyle w:val="Recuerdatexto"/>
        <w:framePr w:wrap="around" w:x="1377" w:y="23"/>
        <w:rPr>
          <w:b/>
          <w:lang w:val="es-ES"/>
        </w:rPr>
      </w:pPr>
      <w:r>
        <w:rPr>
          <w:lang w:val="es-ES"/>
        </w:rPr>
        <w:t>es un proceso por el que las células pu</w:t>
      </w:r>
      <w:r>
        <w:rPr>
          <w:lang w:val="es-ES"/>
        </w:rPr>
        <w:t>e</w:t>
      </w:r>
      <w:r>
        <w:rPr>
          <w:lang w:val="es-ES"/>
        </w:rPr>
        <w:t>den adquirir grandes moléculas o partíc</w:t>
      </w:r>
      <w:r>
        <w:rPr>
          <w:lang w:val="es-ES"/>
        </w:rPr>
        <w:t>u</w:t>
      </w:r>
      <w:r>
        <w:rPr>
          <w:lang w:val="es-ES"/>
        </w:rPr>
        <w:t>las de su medio fo</w:t>
      </w:r>
      <w:r>
        <w:rPr>
          <w:lang w:val="es-ES"/>
        </w:rPr>
        <w:t>r</w:t>
      </w:r>
      <w:r>
        <w:rPr>
          <w:lang w:val="es-ES"/>
        </w:rPr>
        <w:t xml:space="preserve">mando </w:t>
      </w:r>
      <w:r>
        <w:rPr>
          <w:b/>
          <w:lang w:val="es-ES"/>
        </w:rPr>
        <w:t>endosomas.</w:t>
      </w:r>
    </w:p>
    <w:p w:rsidR="000171A0" w:rsidRDefault="000171A0" w:rsidP="000171A0">
      <w:pPr>
        <w:pStyle w:val="Recuerdatexto"/>
        <w:framePr w:wrap="around" w:x="1377" w:y="23"/>
        <w:rPr>
          <w:b/>
          <w:lang w:val="es-ES"/>
        </w:rPr>
      </w:pPr>
    </w:p>
    <w:p w:rsidR="000171A0" w:rsidRDefault="000171A0" w:rsidP="000171A0">
      <w:pPr>
        <w:pStyle w:val="Recuerdatexto"/>
        <w:framePr w:wrap="around" w:x="1377" w:y="23"/>
        <w:rPr>
          <w:lang w:val="es-ES"/>
        </w:rPr>
      </w:pPr>
      <w:r>
        <w:rPr>
          <w:noProof/>
          <w:lang w:val="es-ES_tradnl" w:eastAsia="es-ES_tradnl"/>
        </w:rPr>
        <w:drawing>
          <wp:inline distT="0" distB="0" distL="0" distR="0" wp14:anchorId="4C8562F9" wp14:editId="3432D575">
            <wp:extent cx="1440180" cy="1137920"/>
            <wp:effectExtent l="0" t="0" r="762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citosis.gif"/>
                    <pic:cNvPicPr/>
                  </pic:nvPicPr>
                  <pic:blipFill>
                    <a:blip r:embed="rId19">
                      <a:extLst>
                        <a:ext uri="{28A0092B-C50C-407E-A947-70E740481C1C}">
                          <a14:useLocalDpi xmlns:a14="http://schemas.microsoft.com/office/drawing/2010/main" val="0"/>
                        </a:ext>
                      </a:extLst>
                    </a:blip>
                    <a:stretch>
                      <a:fillRect/>
                    </a:stretch>
                  </pic:blipFill>
                  <pic:spPr>
                    <a:xfrm>
                      <a:off x="0" y="0"/>
                      <a:ext cx="1440180" cy="1137920"/>
                    </a:xfrm>
                    <a:prstGeom prst="rect">
                      <a:avLst/>
                    </a:prstGeom>
                  </pic:spPr>
                </pic:pic>
              </a:graphicData>
            </a:graphic>
          </wp:inline>
        </w:drawing>
      </w:r>
    </w:p>
    <w:p w:rsidR="000171A0" w:rsidRDefault="000171A0" w:rsidP="000171A0">
      <w:pPr>
        <w:pStyle w:val="Recuerdatexto"/>
        <w:framePr w:wrap="around" w:x="1377" w:y="23"/>
        <w:rPr>
          <w:lang w:val="es-ES"/>
        </w:rPr>
      </w:pPr>
    </w:p>
    <w:p w:rsidR="000171A0" w:rsidRDefault="000171A0" w:rsidP="000171A0">
      <w:pPr>
        <w:pStyle w:val="Recuerdatexto"/>
        <w:framePr w:wrap="around" w:x="1377" w:y="23"/>
        <w:rPr>
          <w:lang w:val="es-ES"/>
        </w:rPr>
      </w:pPr>
      <w:r>
        <w:rPr>
          <w:lang w:val="es-ES"/>
        </w:rPr>
        <w:t xml:space="preserve">Se distingue entre </w:t>
      </w:r>
      <w:r>
        <w:rPr>
          <w:b/>
          <w:lang w:val="es-ES"/>
        </w:rPr>
        <w:t>fagocitosis</w:t>
      </w:r>
      <w:r>
        <w:rPr>
          <w:lang w:val="es-ES"/>
        </w:rPr>
        <w:t xml:space="preserve"> y </w:t>
      </w:r>
      <w:r>
        <w:rPr>
          <w:b/>
          <w:lang w:val="es-ES"/>
        </w:rPr>
        <w:t>pin</w:t>
      </w:r>
      <w:r>
        <w:rPr>
          <w:b/>
          <w:lang w:val="es-ES"/>
        </w:rPr>
        <w:t>o</w:t>
      </w:r>
      <w:r>
        <w:rPr>
          <w:b/>
          <w:lang w:val="es-ES"/>
        </w:rPr>
        <w:t>citosis</w:t>
      </w:r>
      <w:r>
        <w:rPr>
          <w:lang w:val="es-ES"/>
        </w:rPr>
        <w:t xml:space="preserve"> según se t</w:t>
      </w:r>
      <w:r>
        <w:rPr>
          <w:lang w:val="es-ES"/>
        </w:rPr>
        <w:t>o</w:t>
      </w:r>
      <w:r>
        <w:rPr>
          <w:lang w:val="es-ES"/>
        </w:rPr>
        <w:t>men partículas o po</w:t>
      </w:r>
      <w:r>
        <w:rPr>
          <w:lang w:val="es-ES"/>
        </w:rPr>
        <w:t>r</w:t>
      </w:r>
      <w:r>
        <w:rPr>
          <w:lang w:val="es-ES"/>
        </w:rPr>
        <w:t>ciones del medio l</w:t>
      </w:r>
      <w:r>
        <w:rPr>
          <w:lang w:val="es-ES"/>
        </w:rPr>
        <w:t>í</w:t>
      </w:r>
      <w:r>
        <w:rPr>
          <w:lang w:val="es-ES"/>
        </w:rPr>
        <w:t>quido.</w:t>
      </w:r>
    </w:p>
    <w:p w:rsidR="000171A0" w:rsidRPr="00C42C7B" w:rsidRDefault="000171A0" w:rsidP="000171A0">
      <w:pPr>
        <w:pStyle w:val="Recuerdatexto"/>
        <w:framePr w:wrap="around" w:x="1377" w:y="23"/>
        <w:rPr>
          <w:lang w:val="es-ES"/>
        </w:rPr>
      </w:pPr>
    </w:p>
    <w:p w:rsidR="000B4F22" w:rsidRPr="0020588E" w:rsidRDefault="000B4F22" w:rsidP="00D87F16">
      <w:pPr>
        <w:pStyle w:val="Vieta1"/>
        <w:spacing w:after="60"/>
        <w:rPr>
          <w:rFonts w:ascii="Franklin Gothic Book" w:hAnsi="Franklin Gothic Book"/>
        </w:rPr>
      </w:pPr>
      <w:r w:rsidRPr="0020588E">
        <w:rPr>
          <w:rFonts w:ascii="Franklin Gothic Book" w:hAnsi="Franklin Gothic Book"/>
          <w:b/>
          <w:bCs/>
        </w:rPr>
        <w:t>Digestión extracelular</w:t>
      </w:r>
      <w:r w:rsidRPr="0020588E">
        <w:rPr>
          <w:rFonts w:ascii="Franklin Gothic Book" w:hAnsi="Franklin Gothic Book"/>
        </w:rPr>
        <w:t>. Las enzimas digestivas son segregadas por células glandulares al tubo digestivo, donde tendrá lugar la digestión, o incluso –en las arañas y en las estrellas de mar– inyectadas directamente en la presa, que se disuelve rápid</w:t>
      </w:r>
      <w:r w:rsidRPr="0020588E">
        <w:rPr>
          <w:rFonts w:ascii="Franklin Gothic Book" w:hAnsi="Franklin Gothic Book"/>
        </w:rPr>
        <w:t>a</w:t>
      </w:r>
      <w:r w:rsidRPr="0020588E">
        <w:rPr>
          <w:rFonts w:ascii="Franklin Gothic Book" w:hAnsi="Franklin Gothic Book"/>
        </w:rPr>
        <w:t>mente y luego es succionada.</w:t>
      </w:r>
    </w:p>
    <w:p w:rsidR="000B4F22" w:rsidRPr="0020588E" w:rsidRDefault="000B4F22" w:rsidP="00D87F16">
      <w:pPr>
        <w:pStyle w:val="Vieta1"/>
        <w:spacing w:after="60"/>
        <w:rPr>
          <w:rFonts w:ascii="Franklin Gothic Book" w:hAnsi="Franklin Gothic Book"/>
        </w:rPr>
      </w:pPr>
      <w:r w:rsidRPr="0020588E">
        <w:rPr>
          <w:rFonts w:ascii="Franklin Gothic Book" w:hAnsi="Franklin Gothic Book"/>
          <w:b/>
          <w:bCs/>
        </w:rPr>
        <w:t>Digestión mixta</w:t>
      </w:r>
      <w:r w:rsidRPr="0020588E">
        <w:rPr>
          <w:rFonts w:ascii="Franklin Gothic Book" w:hAnsi="Franklin Gothic Book"/>
        </w:rPr>
        <w:t>. Es en parte intracelular y en parte extracelular.</w:t>
      </w:r>
    </w:p>
    <w:p w:rsidR="00114236" w:rsidRDefault="00114236" w:rsidP="004A4D54">
      <w:pPr>
        <w:pStyle w:val="Nivel2"/>
        <w:numPr>
          <w:ilvl w:val="1"/>
          <w:numId w:val="35"/>
        </w:numPr>
        <w:ind w:left="0" w:firstLine="0"/>
      </w:pPr>
      <w:r>
        <w:t>Digestión intracelular</w:t>
      </w:r>
    </w:p>
    <w:p w:rsidR="00114236" w:rsidRPr="00114236" w:rsidRDefault="00114236" w:rsidP="00D87F16">
      <w:pPr>
        <w:pStyle w:val="Prrafobsico"/>
        <w:spacing w:before="80"/>
        <w:rPr>
          <w:lang w:val="es-ES"/>
        </w:rPr>
      </w:pPr>
      <w:r w:rsidRPr="00114236">
        <w:rPr>
          <w:lang w:val="es-ES"/>
        </w:rPr>
        <w:t>Los poríferos (esponjas) carecen de boca y de aparato digestivo y, a diferencia del resto de los animales, dependen de la digestión intracelular, con lo que la fagocitosis y la pinocitosis son los mec</w:t>
      </w:r>
      <w:r w:rsidRPr="00114236">
        <w:rPr>
          <w:lang w:val="es-ES"/>
        </w:rPr>
        <w:t>a</w:t>
      </w:r>
      <w:r w:rsidRPr="00114236">
        <w:rPr>
          <w:lang w:val="es-ES"/>
        </w:rPr>
        <w:t>nismos utilizados para la ingestión de alimento.</w:t>
      </w:r>
    </w:p>
    <w:p w:rsidR="00114236" w:rsidRDefault="00114236" w:rsidP="00D87F16">
      <w:pPr>
        <w:pStyle w:val="Prrafobsico"/>
        <w:spacing w:before="80"/>
        <w:rPr>
          <w:lang w:val="es-ES"/>
        </w:rPr>
      </w:pPr>
      <w:r w:rsidRPr="00114236">
        <w:rPr>
          <w:lang w:val="es-ES"/>
        </w:rPr>
        <w:t>En estos sencillos animales la organización pluricelular solo funciona en cuanto a la obtención de alimento: las células flagel</w:t>
      </w:r>
      <w:r w:rsidRPr="00114236">
        <w:rPr>
          <w:lang w:val="es-ES"/>
        </w:rPr>
        <w:t>a</w:t>
      </w:r>
      <w:r w:rsidRPr="00114236">
        <w:rPr>
          <w:lang w:val="es-ES"/>
        </w:rPr>
        <w:t xml:space="preserve">das o </w:t>
      </w:r>
      <w:r w:rsidRPr="002E3320">
        <w:rPr>
          <w:b/>
          <w:lang w:val="es-ES"/>
        </w:rPr>
        <w:t>coanocitos</w:t>
      </w:r>
      <w:r w:rsidRPr="00114236">
        <w:rPr>
          <w:lang w:val="es-ES"/>
        </w:rPr>
        <w:t xml:space="preserve"> </w:t>
      </w:r>
      <w:r w:rsidR="00053501">
        <w:rPr>
          <w:lang w:val="es-ES"/>
        </w:rPr>
        <w:t xml:space="preserve">(figura 6.3.) </w:t>
      </w:r>
      <w:r w:rsidRPr="00114236">
        <w:rPr>
          <w:lang w:val="es-ES"/>
        </w:rPr>
        <w:t>crean corrientes de agua que pen</w:t>
      </w:r>
      <w:r w:rsidRPr="00114236">
        <w:rPr>
          <w:lang w:val="es-ES"/>
        </w:rPr>
        <w:t>e</w:t>
      </w:r>
      <w:r w:rsidRPr="00114236">
        <w:rPr>
          <w:lang w:val="es-ES"/>
        </w:rPr>
        <w:t>tran por el sistema de poros y canales del animal, arrastrando el alimento (bacterias, fitoplancton y materia orgánica en suspe</w:t>
      </w:r>
      <w:r w:rsidRPr="00114236">
        <w:rPr>
          <w:lang w:val="es-ES"/>
        </w:rPr>
        <w:t>n</w:t>
      </w:r>
      <w:r w:rsidRPr="00114236">
        <w:rPr>
          <w:lang w:val="es-ES"/>
        </w:rPr>
        <w:t>sión); pero luego, cada célula “trabaja” individualmente. Los coanocitos capturan partículas de alimento y, en algunos casos (esponjas calcáreas), las digieren intracelularmente; pero gen</w:t>
      </w:r>
      <w:r w:rsidRPr="00114236">
        <w:rPr>
          <w:lang w:val="es-ES"/>
        </w:rPr>
        <w:t>e</w:t>
      </w:r>
      <w:r w:rsidRPr="00114236">
        <w:rPr>
          <w:lang w:val="es-ES"/>
        </w:rPr>
        <w:t>ralmente transfieren su presa a los amebocitos migratorios, que se encargan de su digestión y de la distribución de los nutrientes por todo el organismo. En ocasiones los amebocitos se transforman en células nodriza, que aseguran reservas alimenticias para los e</w:t>
      </w:r>
      <w:r w:rsidRPr="00114236">
        <w:rPr>
          <w:lang w:val="es-ES"/>
        </w:rPr>
        <w:t>m</w:t>
      </w:r>
      <w:r w:rsidRPr="00114236">
        <w:rPr>
          <w:lang w:val="es-ES"/>
        </w:rPr>
        <w:t>briones en crecimiento.</w:t>
      </w:r>
    </w:p>
    <w:p w:rsidR="002E3320" w:rsidRPr="00114236" w:rsidRDefault="00E22B77" w:rsidP="00053501">
      <w:pPr>
        <w:pStyle w:val="Imagenpgina"/>
        <w:framePr w:wrap="notBeside"/>
        <w:jc w:val="right"/>
      </w:pPr>
      <w:r w:rsidRPr="00E22B77">
        <w:rPr>
          <w:lang w:val="es-ES_tradnl" w:eastAsia="es-ES_tradnl"/>
        </w:rPr>
        <w:lastRenderedPageBreak/>
        <w:drawing>
          <wp:inline distT="0" distB="0" distL="0" distR="0" wp14:anchorId="3CE016C7" wp14:editId="7BD6AC14">
            <wp:extent cx="5791200" cy="28956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njas.jpg"/>
                    <pic:cNvPicPr/>
                  </pic:nvPicPr>
                  <pic:blipFill>
                    <a:blip r:embed="rId20">
                      <a:extLst>
                        <a:ext uri="{28A0092B-C50C-407E-A947-70E740481C1C}">
                          <a14:useLocalDpi xmlns:a14="http://schemas.microsoft.com/office/drawing/2010/main" val="0"/>
                        </a:ext>
                      </a:extLst>
                    </a:blip>
                    <a:stretch>
                      <a:fillRect/>
                    </a:stretch>
                  </pic:blipFill>
                  <pic:spPr>
                    <a:xfrm>
                      <a:off x="0" y="0"/>
                      <a:ext cx="5794852" cy="2897426"/>
                    </a:xfrm>
                    <a:prstGeom prst="rect">
                      <a:avLst/>
                    </a:prstGeom>
                  </pic:spPr>
                </pic:pic>
              </a:graphicData>
            </a:graphic>
          </wp:inline>
        </w:drawing>
      </w:r>
    </w:p>
    <w:p w:rsidR="00E22B77" w:rsidRDefault="00E22B77" w:rsidP="00053501">
      <w:pPr>
        <w:pStyle w:val="Imagenpgina"/>
        <w:framePr w:w="6531" w:h="1424" w:hRule="exact" w:wrap="notBeside" w:hAnchor="page" w:x="3970" w:y="4728"/>
      </w:pPr>
      <w:r w:rsidRPr="00E22B77">
        <w:rPr>
          <w:b/>
          <w:sz w:val="18"/>
        </w:rPr>
        <w:t>Figura 6.3.</w:t>
      </w:r>
      <w:r w:rsidRPr="00E22B77">
        <w:rPr>
          <w:sz w:val="18"/>
        </w:rPr>
        <w:t xml:space="preserve"> </w:t>
      </w:r>
      <w:r w:rsidR="0020588E">
        <w:rPr>
          <w:sz w:val="18"/>
        </w:rPr>
        <w:t>Esquema de una esponja con estructura tipo ascon y detalle de los coanocitos y su relación con. El agua penetra por  los poros inhalantes hacia la cavidad atrial impulsada por el movimiento flagelar de los coanocitos que atrapan las partículas de alimento (</w:t>
      </w:r>
      <w:r w:rsidR="0020588E" w:rsidRPr="00A85E72">
        <w:rPr>
          <w:sz w:val="16"/>
        </w:rPr>
        <w:t>CMM</w:t>
      </w:r>
      <w:r w:rsidR="0020588E">
        <w:rPr>
          <w:sz w:val="18"/>
        </w:rPr>
        <w:t>).</w:t>
      </w:r>
    </w:p>
    <w:p w:rsidR="002E3320" w:rsidRDefault="002E3320" w:rsidP="004A4D54">
      <w:pPr>
        <w:pStyle w:val="Nivel2"/>
        <w:numPr>
          <w:ilvl w:val="1"/>
          <w:numId w:val="35"/>
        </w:numPr>
        <w:ind w:left="0" w:firstLine="0"/>
      </w:pPr>
      <w:r>
        <w:t>Digestión extracelular</w:t>
      </w:r>
    </w:p>
    <w:p w:rsidR="002E3320" w:rsidRDefault="002E3320" w:rsidP="00053501">
      <w:pPr>
        <w:pStyle w:val="Prrafobsico"/>
        <w:spacing w:after="120"/>
      </w:pPr>
      <w:r>
        <w:t>La digestión extracelular tiene una ventaja: permite la ingestión de grandes trozos de comida, mientras que la intracelular queda limitada a partículas de tamaño que la célula pueda asimilar. Su</w:t>
      </w:r>
      <w:r>
        <w:t>e</w:t>
      </w:r>
      <w:r>
        <w:t>le verse favorecida por la adquisición de unas estructuras que fac</w:t>
      </w:r>
      <w:r>
        <w:t>i</w:t>
      </w:r>
      <w:r>
        <w:t>litan la digestión y la posterior absorción de nutrientes; probabl</w:t>
      </w:r>
      <w:r>
        <w:t>e</w:t>
      </w:r>
      <w:r>
        <w:t xml:space="preserve">mente la más adecuada sea un tubo (el </w:t>
      </w:r>
      <w:r>
        <w:rPr>
          <w:b/>
          <w:bCs/>
        </w:rPr>
        <w:t>tubo digestivo</w:t>
      </w:r>
      <w:r>
        <w:t>) con un or</w:t>
      </w:r>
      <w:r>
        <w:t>i</w:t>
      </w:r>
      <w:r>
        <w:t xml:space="preserve">ficio de entrada (la </w:t>
      </w:r>
      <w:r>
        <w:rPr>
          <w:b/>
          <w:bCs/>
        </w:rPr>
        <w:t>boca</w:t>
      </w:r>
      <w:r>
        <w:t xml:space="preserve">) y otro de salida (el </w:t>
      </w:r>
      <w:r>
        <w:rPr>
          <w:b/>
          <w:bCs/>
        </w:rPr>
        <w:t>ano</w:t>
      </w:r>
      <w:r>
        <w:t>) a cuyo interior se viertan las enzimas digestivas –segregadas por glándulas– cap</w:t>
      </w:r>
      <w:r>
        <w:t>a</w:t>
      </w:r>
      <w:r>
        <w:t xml:space="preserve">ces de </w:t>
      </w:r>
      <w:r>
        <w:rPr>
          <w:b/>
          <w:bCs/>
        </w:rPr>
        <w:t xml:space="preserve">hidrolizar </w:t>
      </w:r>
      <w:r>
        <w:t>los alimentos que vayan pasando a su través. A partir de este modelo básico encontramos multitud de variantes.</w:t>
      </w:r>
    </w:p>
    <w:p w:rsidR="002E3320" w:rsidRDefault="002E3320" w:rsidP="00053501">
      <w:pPr>
        <w:pStyle w:val="Prrafobsico"/>
        <w:spacing w:after="120"/>
      </w:pPr>
      <w:r>
        <w:t>En ciertos animales puede observarse un tubo sencillo y sin d</w:t>
      </w:r>
      <w:r>
        <w:t>i</w:t>
      </w:r>
      <w:r>
        <w:t>ferenciar, pero por regla general se produce una especialización en diferentes tramos. Así, se pueden distinguir:</w:t>
      </w:r>
    </w:p>
    <w:p w:rsidR="002E3320" w:rsidRPr="0020588E" w:rsidRDefault="002E3320" w:rsidP="00053501">
      <w:pPr>
        <w:pStyle w:val="Vieta1"/>
        <w:rPr>
          <w:rFonts w:ascii="Franklin Gothic Book" w:hAnsi="Franklin Gothic Book"/>
        </w:rPr>
      </w:pPr>
      <w:r w:rsidRPr="0020588E">
        <w:rPr>
          <w:rFonts w:ascii="Franklin Gothic Book" w:hAnsi="Franklin Gothic Book"/>
        </w:rPr>
        <w:t xml:space="preserve">El </w:t>
      </w:r>
      <w:r w:rsidRPr="0020588E">
        <w:rPr>
          <w:rFonts w:ascii="Franklin Gothic Book" w:hAnsi="Franklin Gothic Book"/>
          <w:b/>
          <w:bCs/>
        </w:rPr>
        <w:t>esófago</w:t>
      </w:r>
      <w:r w:rsidRPr="0020588E">
        <w:rPr>
          <w:rFonts w:ascii="Franklin Gothic Book" w:hAnsi="Franklin Gothic Book"/>
        </w:rPr>
        <w:t xml:space="preserve">, que puede presentar una dilatación o </w:t>
      </w:r>
      <w:r w:rsidRPr="0020588E">
        <w:rPr>
          <w:rFonts w:ascii="Franklin Gothic Book" w:hAnsi="Franklin Gothic Book"/>
          <w:b/>
          <w:bCs/>
        </w:rPr>
        <w:t xml:space="preserve">buche </w:t>
      </w:r>
      <w:r w:rsidRPr="0020588E">
        <w:rPr>
          <w:rFonts w:ascii="Franklin Gothic Book" w:hAnsi="Franklin Gothic Book"/>
        </w:rPr>
        <w:t>en la que el alimento se humedece y se ablanda, almacenándose temporalmente.</w:t>
      </w:r>
    </w:p>
    <w:p w:rsidR="002E3320" w:rsidRPr="0020588E" w:rsidRDefault="002E3320" w:rsidP="00053501">
      <w:pPr>
        <w:pStyle w:val="Vieta1"/>
        <w:rPr>
          <w:rFonts w:ascii="Franklin Gothic Book" w:hAnsi="Franklin Gothic Book"/>
        </w:rPr>
      </w:pPr>
      <w:r w:rsidRPr="0020588E">
        <w:rPr>
          <w:rFonts w:ascii="Franklin Gothic Book" w:hAnsi="Franklin Gothic Book"/>
        </w:rPr>
        <w:t xml:space="preserve">La </w:t>
      </w:r>
      <w:r w:rsidRPr="0020588E">
        <w:rPr>
          <w:rFonts w:ascii="Franklin Gothic Book" w:hAnsi="Franklin Gothic Book"/>
          <w:b/>
          <w:bCs/>
        </w:rPr>
        <w:t>molleja</w:t>
      </w:r>
      <w:r w:rsidRPr="0020588E">
        <w:rPr>
          <w:rFonts w:ascii="Franklin Gothic Book" w:hAnsi="Franklin Gothic Book"/>
        </w:rPr>
        <w:t>, un órgano musculoso que, cuando existe (como en las aves y la lombriz de tierra), colabora en la digestión mecán</w:t>
      </w:r>
      <w:r w:rsidRPr="0020588E">
        <w:rPr>
          <w:rFonts w:ascii="Franklin Gothic Book" w:hAnsi="Franklin Gothic Book"/>
        </w:rPr>
        <w:t>i</w:t>
      </w:r>
      <w:r w:rsidRPr="0020588E">
        <w:rPr>
          <w:rFonts w:ascii="Franklin Gothic Book" w:hAnsi="Franklin Gothic Book"/>
        </w:rPr>
        <w:t>ca del alimento.</w:t>
      </w:r>
    </w:p>
    <w:p w:rsidR="002E3320" w:rsidRPr="0020588E" w:rsidRDefault="002E3320" w:rsidP="00053501">
      <w:pPr>
        <w:pStyle w:val="Vieta1"/>
        <w:rPr>
          <w:rFonts w:ascii="Franklin Gothic Book" w:hAnsi="Franklin Gothic Book"/>
        </w:rPr>
      </w:pPr>
      <w:r w:rsidRPr="0020588E">
        <w:rPr>
          <w:rFonts w:ascii="Franklin Gothic Book" w:hAnsi="Franklin Gothic Book"/>
        </w:rPr>
        <w:t xml:space="preserve">El </w:t>
      </w:r>
      <w:r w:rsidRPr="0020588E">
        <w:rPr>
          <w:rFonts w:ascii="Franklin Gothic Book" w:hAnsi="Franklin Gothic Book"/>
          <w:b/>
          <w:bCs/>
        </w:rPr>
        <w:t>estómago</w:t>
      </w:r>
      <w:r w:rsidRPr="0020588E">
        <w:rPr>
          <w:rFonts w:ascii="Franklin Gothic Book" w:hAnsi="Franklin Gothic Book"/>
        </w:rPr>
        <w:t>, o dilatación del tubo digestivo en la que tiene l</w:t>
      </w:r>
      <w:r w:rsidRPr="0020588E">
        <w:rPr>
          <w:rFonts w:ascii="Franklin Gothic Book" w:hAnsi="Franklin Gothic Book"/>
        </w:rPr>
        <w:t>u</w:t>
      </w:r>
      <w:r w:rsidRPr="0020588E">
        <w:rPr>
          <w:rFonts w:ascii="Franklin Gothic Book" w:hAnsi="Franklin Gothic Book"/>
        </w:rPr>
        <w:t>gar la digestión química, y a veces mecánica, del alimento.</w:t>
      </w:r>
    </w:p>
    <w:p w:rsidR="002E3320" w:rsidRPr="0020588E" w:rsidRDefault="002E3320" w:rsidP="002E3320">
      <w:pPr>
        <w:pStyle w:val="Vieta1"/>
        <w:rPr>
          <w:rFonts w:ascii="Franklin Gothic Book" w:hAnsi="Franklin Gothic Book"/>
        </w:rPr>
      </w:pPr>
      <w:r w:rsidRPr="0020588E">
        <w:rPr>
          <w:rFonts w:ascii="Franklin Gothic Book" w:hAnsi="Franklin Gothic Book"/>
        </w:rPr>
        <w:t>E</w:t>
      </w:r>
      <w:r w:rsidRPr="0020588E">
        <w:rPr>
          <w:rFonts w:ascii="Franklin Gothic Book" w:hAnsi="Franklin Gothic Book"/>
          <w:b/>
          <w:bCs/>
        </w:rPr>
        <w:t>l intestino</w:t>
      </w:r>
      <w:r w:rsidRPr="0020588E">
        <w:rPr>
          <w:rFonts w:ascii="Franklin Gothic Book" w:hAnsi="Franklin Gothic Book"/>
        </w:rPr>
        <w:t xml:space="preserve">, que en los vertebrados suele estar diferenciado en </w:t>
      </w:r>
      <w:r w:rsidRPr="0020588E">
        <w:rPr>
          <w:rFonts w:ascii="Franklin Gothic Book" w:hAnsi="Franklin Gothic Book"/>
          <w:b/>
          <w:bCs/>
        </w:rPr>
        <w:t xml:space="preserve">delgado </w:t>
      </w:r>
      <w:r w:rsidRPr="0020588E">
        <w:rPr>
          <w:rFonts w:ascii="Franklin Gothic Book" w:hAnsi="Franklin Gothic Book"/>
        </w:rPr>
        <w:t xml:space="preserve">y </w:t>
      </w:r>
      <w:r w:rsidRPr="0020588E">
        <w:rPr>
          <w:rFonts w:ascii="Franklin Gothic Book" w:hAnsi="Franklin Gothic Book"/>
          <w:b/>
          <w:bCs/>
        </w:rPr>
        <w:t>grueso. E</w:t>
      </w:r>
      <w:r w:rsidRPr="0020588E">
        <w:rPr>
          <w:rFonts w:ascii="Franklin Gothic Book" w:hAnsi="Franklin Gothic Book"/>
        </w:rPr>
        <w:t xml:space="preserve">n el límite entre ambos los </w:t>
      </w:r>
      <w:r w:rsidRPr="0020588E">
        <w:rPr>
          <w:rStyle w:val="Textoennegrita"/>
          <w:rFonts w:ascii="Franklin Gothic Book" w:hAnsi="Franklin Gothic Book"/>
        </w:rPr>
        <w:t>amniotas</w:t>
      </w:r>
      <w:r w:rsidRPr="0020588E">
        <w:rPr>
          <w:rFonts w:ascii="Franklin Gothic Book" w:hAnsi="Franklin Gothic Book"/>
        </w:rPr>
        <w:t xml:space="preserve"> pr</w:t>
      </w:r>
      <w:r w:rsidRPr="0020588E">
        <w:rPr>
          <w:rFonts w:ascii="Franklin Gothic Book" w:hAnsi="Franklin Gothic Book"/>
        </w:rPr>
        <w:t>e</w:t>
      </w:r>
      <w:r w:rsidRPr="0020588E">
        <w:rPr>
          <w:rFonts w:ascii="Franklin Gothic Book" w:hAnsi="Franklin Gothic Book"/>
        </w:rPr>
        <w:t xml:space="preserve">sentan a menudo un </w:t>
      </w:r>
      <w:r w:rsidRPr="0020588E">
        <w:rPr>
          <w:rFonts w:ascii="Franklin Gothic Book" w:hAnsi="Franklin Gothic Book"/>
          <w:b/>
          <w:bCs/>
        </w:rPr>
        <w:t>ciego</w:t>
      </w:r>
      <w:r w:rsidRPr="0020588E">
        <w:rPr>
          <w:rFonts w:ascii="Franklin Gothic Book" w:hAnsi="Franklin Gothic Book"/>
        </w:rPr>
        <w:t xml:space="preserve">, que a veces se prolonga en el </w:t>
      </w:r>
      <w:r w:rsidRPr="0020588E">
        <w:rPr>
          <w:rFonts w:ascii="Franklin Gothic Book" w:hAnsi="Franklin Gothic Book"/>
          <w:b/>
          <w:bCs/>
        </w:rPr>
        <w:lastRenderedPageBreak/>
        <w:t>apéndice</w:t>
      </w:r>
      <w:r w:rsidRPr="0020588E">
        <w:rPr>
          <w:rFonts w:ascii="Franklin Gothic Book" w:hAnsi="Franklin Gothic Book"/>
        </w:rPr>
        <w:t xml:space="preserve">. El intestino grueso se abre a través del ano a la </w:t>
      </w:r>
      <w:r w:rsidRPr="0020588E">
        <w:rPr>
          <w:rFonts w:ascii="Franklin Gothic Book" w:hAnsi="Franklin Gothic Book"/>
          <w:b/>
          <w:bCs/>
        </w:rPr>
        <w:t>clo</w:t>
      </w:r>
      <w:r w:rsidRPr="0020588E">
        <w:rPr>
          <w:rFonts w:ascii="Franklin Gothic Book" w:hAnsi="Franklin Gothic Book"/>
          <w:b/>
          <w:bCs/>
        </w:rPr>
        <w:t>a</w:t>
      </w:r>
      <w:r w:rsidRPr="0020588E">
        <w:rPr>
          <w:rFonts w:ascii="Franklin Gothic Book" w:hAnsi="Franklin Gothic Book"/>
          <w:b/>
          <w:bCs/>
        </w:rPr>
        <w:t>ca</w:t>
      </w:r>
      <w:r w:rsidRPr="0020588E">
        <w:rPr>
          <w:rFonts w:ascii="Franklin Gothic Book" w:hAnsi="Franklin Gothic Book"/>
        </w:rPr>
        <w:t>, cavidad en la que confluyen también los aparatos reprodu</w:t>
      </w:r>
      <w:r w:rsidRPr="0020588E">
        <w:rPr>
          <w:rFonts w:ascii="Franklin Gothic Book" w:hAnsi="Franklin Gothic Book"/>
        </w:rPr>
        <w:t>c</w:t>
      </w:r>
      <w:r w:rsidRPr="0020588E">
        <w:rPr>
          <w:rFonts w:ascii="Franklin Gothic Book" w:hAnsi="Franklin Gothic Book"/>
        </w:rPr>
        <w:t>tor y excretor; en casi todos los mamíferos la cloaca sufre una división en dos porciones</w:t>
      </w:r>
      <w:r w:rsidRPr="0020588E">
        <w:rPr>
          <w:rFonts w:ascii="Franklin Gothic Book" w:hAnsi="Franklin Gothic Book"/>
          <w:spacing w:val="-2"/>
        </w:rPr>
        <w:t>, una de los cuales incluye solamente la desembocadura del aparato digestivo –la otra posee la de los aparatos reproductor y excretor– y recibe el nombre de</w:t>
      </w:r>
      <w:r w:rsidRPr="0020588E">
        <w:rPr>
          <w:rFonts w:ascii="Franklin Gothic Book" w:hAnsi="Franklin Gothic Book"/>
        </w:rPr>
        <w:t xml:space="preserve"> </w:t>
      </w:r>
      <w:r w:rsidRPr="0020588E">
        <w:rPr>
          <w:rFonts w:ascii="Franklin Gothic Book" w:hAnsi="Franklin Gothic Book"/>
          <w:b/>
          <w:bCs/>
        </w:rPr>
        <w:t>recto</w:t>
      </w:r>
      <w:r w:rsidRPr="0020588E">
        <w:rPr>
          <w:rFonts w:ascii="Franklin Gothic Book" w:hAnsi="Franklin Gothic Book"/>
        </w:rPr>
        <w:t>.</w:t>
      </w:r>
    </w:p>
    <w:p w:rsidR="000A7BC0" w:rsidRPr="000A7BC0" w:rsidRDefault="000A7BC0" w:rsidP="00684B7F">
      <w:pPr>
        <w:pStyle w:val="Imagenpgina"/>
        <w:framePr w:wrap="notBeside"/>
        <w:spacing w:before="480"/>
        <w:jc w:val="right"/>
        <w:rPr>
          <w:sz w:val="18"/>
        </w:rPr>
      </w:pPr>
      <w:r>
        <w:rPr>
          <w:lang w:val="es-ES_tradnl" w:eastAsia="es-ES_tradnl"/>
        </w:rPr>
        <w:drawing>
          <wp:inline distT="0" distB="0" distL="0" distR="0" wp14:anchorId="326CF415" wp14:editId="18DCA02C">
            <wp:extent cx="3955415" cy="2581275"/>
            <wp:effectExtent l="0" t="0" r="6985"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04.jpg"/>
                    <pic:cNvPicPr/>
                  </pic:nvPicPr>
                  <pic:blipFill>
                    <a:blip r:embed="rId21">
                      <a:extLst>
                        <a:ext uri="{28A0092B-C50C-407E-A947-70E740481C1C}">
                          <a14:useLocalDpi xmlns:a14="http://schemas.microsoft.com/office/drawing/2010/main" val="0"/>
                        </a:ext>
                      </a:extLst>
                    </a:blip>
                    <a:stretch>
                      <a:fillRect/>
                    </a:stretch>
                  </pic:blipFill>
                  <pic:spPr>
                    <a:xfrm>
                      <a:off x="0" y="0"/>
                      <a:ext cx="3955415" cy="2581275"/>
                    </a:xfrm>
                    <a:prstGeom prst="rect">
                      <a:avLst/>
                    </a:prstGeom>
                  </pic:spPr>
                </pic:pic>
              </a:graphicData>
            </a:graphic>
          </wp:inline>
        </w:drawing>
      </w:r>
    </w:p>
    <w:p w:rsidR="000A7BC0" w:rsidRPr="000A7BC0" w:rsidRDefault="000A7BC0" w:rsidP="00684B7F">
      <w:pPr>
        <w:pStyle w:val="Imagenpgina"/>
        <w:framePr w:wrap="notBeside"/>
        <w:spacing w:before="120" w:after="480"/>
        <w:ind w:left="2835"/>
        <w:jc w:val="left"/>
        <w:rPr>
          <w:sz w:val="18"/>
        </w:rPr>
      </w:pPr>
      <w:r w:rsidRPr="000A7BC0">
        <w:rPr>
          <w:b/>
          <w:sz w:val="18"/>
        </w:rPr>
        <w:t xml:space="preserve">Figura 6.4. </w:t>
      </w:r>
      <w:r w:rsidRPr="000A7BC0">
        <w:rPr>
          <w:sz w:val="18"/>
        </w:rPr>
        <w:t>Comparación del aparato digestivo de una paloma (iquierda) y de un conejo (derecha)</w:t>
      </w:r>
    </w:p>
    <w:p w:rsidR="00D07DC5" w:rsidRDefault="00D07DC5" w:rsidP="00D07DC5">
      <w:pPr>
        <w:pStyle w:val="Imagenizquierda"/>
        <w:framePr w:wrap="notBeside" w:vAnchor="page" w:x="1426" w:y="10486"/>
      </w:pPr>
      <w:r>
        <w:rPr>
          <w:lang w:val="es-ES_tradnl" w:eastAsia="es-ES_tradnl"/>
        </w:rPr>
        <w:drawing>
          <wp:inline distT="0" distB="0" distL="0" distR="0" wp14:anchorId="6D0DD2A8" wp14:editId="465767F3">
            <wp:extent cx="1620520" cy="1061085"/>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cosa10.6.jpg"/>
                    <pic:cNvPicPr/>
                  </pic:nvPicPr>
                  <pic:blipFill>
                    <a:blip r:embed="rId22">
                      <a:extLst>
                        <a:ext uri="{28A0092B-C50C-407E-A947-70E740481C1C}">
                          <a14:useLocalDpi xmlns:a14="http://schemas.microsoft.com/office/drawing/2010/main" val="0"/>
                        </a:ext>
                      </a:extLst>
                    </a:blip>
                    <a:stretch>
                      <a:fillRect/>
                    </a:stretch>
                  </pic:blipFill>
                  <pic:spPr>
                    <a:xfrm>
                      <a:off x="0" y="0"/>
                      <a:ext cx="1620520" cy="1061085"/>
                    </a:xfrm>
                    <a:prstGeom prst="rect">
                      <a:avLst/>
                    </a:prstGeom>
                  </pic:spPr>
                </pic:pic>
              </a:graphicData>
            </a:graphic>
          </wp:inline>
        </w:drawing>
      </w:r>
    </w:p>
    <w:p w:rsidR="00D07DC5" w:rsidRPr="00E22B77" w:rsidRDefault="00D07DC5" w:rsidP="00D07DC5">
      <w:pPr>
        <w:pStyle w:val="Imagenizquierda"/>
        <w:framePr w:wrap="notBeside" w:vAnchor="page" w:x="1426" w:y="10486"/>
        <w:rPr>
          <w:sz w:val="18"/>
        </w:rPr>
      </w:pPr>
      <w:r w:rsidRPr="00E22B77">
        <w:rPr>
          <w:b/>
          <w:sz w:val="18"/>
        </w:rPr>
        <w:t>Figura 6.</w:t>
      </w:r>
      <w:r>
        <w:rPr>
          <w:b/>
          <w:sz w:val="18"/>
        </w:rPr>
        <w:t>5</w:t>
      </w:r>
      <w:r w:rsidRPr="00E22B77">
        <w:rPr>
          <w:sz w:val="18"/>
        </w:rPr>
        <w:t>. La mucosa o capa interna del tubo digestivo de los mamíferos está muy reple</w:t>
      </w:r>
      <w:r>
        <w:rPr>
          <w:sz w:val="18"/>
        </w:rPr>
        <w:t>-</w:t>
      </w:r>
      <w:r w:rsidRPr="00E22B77">
        <w:rPr>
          <w:sz w:val="18"/>
        </w:rPr>
        <w:t>gada en algunos tramos como el estómago y el intestino, for</w:t>
      </w:r>
      <w:r>
        <w:rPr>
          <w:sz w:val="18"/>
        </w:rPr>
        <w:t>-</w:t>
      </w:r>
      <w:r w:rsidRPr="00E22B77">
        <w:rPr>
          <w:sz w:val="18"/>
        </w:rPr>
        <w:t>mando las vellosidades intes</w:t>
      </w:r>
      <w:r>
        <w:rPr>
          <w:sz w:val="18"/>
        </w:rPr>
        <w:t>-</w:t>
      </w:r>
      <w:r w:rsidRPr="00E22B77">
        <w:rPr>
          <w:sz w:val="18"/>
        </w:rPr>
        <w:t>tinales.</w:t>
      </w:r>
    </w:p>
    <w:p w:rsidR="00540A5B" w:rsidRPr="00540A5B" w:rsidRDefault="00540A5B" w:rsidP="00540A5B">
      <w:pPr>
        <w:pStyle w:val="Nivel4"/>
      </w:pPr>
      <w:r>
        <w:t>La pared del tubo digestivo</w:t>
      </w:r>
    </w:p>
    <w:p w:rsidR="00540A5B" w:rsidRDefault="00540A5B" w:rsidP="00540A5B">
      <w:pPr>
        <w:pStyle w:val="Prrafobsico"/>
      </w:pPr>
      <w:r>
        <w:t>La diferencia entre los diversos tramos del tubo digestivo que radica en la proporción y en la función de los diversos tejidos que debe incorporar su pared para poder llevar a cabo su cometido, y que son los siguientes:</w:t>
      </w:r>
    </w:p>
    <w:p w:rsidR="00540A5B" w:rsidRPr="0020588E" w:rsidRDefault="00540A5B" w:rsidP="00540A5B">
      <w:pPr>
        <w:pStyle w:val="Vieta1"/>
        <w:rPr>
          <w:rFonts w:ascii="Franklin Gothic Book" w:hAnsi="Franklin Gothic Book"/>
        </w:rPr>
      </w:pPr>
      <w:r w:rsidRPr="0020588E">
        <w:rPr>
          <w:rFonts w:ascii="Franklin Gothic Book" w:hAnsi="Franklin Gothic Book"/>
          <w:b/>
          <w:bCs/>
        </w:rPr>
        <w:t>Mucosa</w:t>
      </w:r>
      <w:r w:rsidRPr="0020588E">
        <w:rPr>
          <w:rFonts w:ascii="Franklin Gothic Book" w:hAnsi="Franklin Gothic Book"/>
        </w:rPr>
        <w:t>. El organismo requiere la presencia de un tejido en la parte externa –la que está en contacto con la luz del tubo d</w:t>
      </w:r>
      <w:r w:rsidRPr="0020588E">
        <w:rPr>
          <w:rFonts w:ascii="Franklin Gothic Book" w:hAnsi="Franklin Gothic Book"/>
        </w:rPr>
        <w:t>i</w:t>
      </w:r>
      <w:r w:rsidRPr="0020588E">
        <w:rPr>
          <w:rFonts w:ascii="Franklin Gothic Book" w:hAnsi="Franklin Gothic Book"/>
        </w:rPr>
        <w:t xml:space="preserve">gestivo– capaz de actuar como la piel, es decir, a modo de una barrera que proteja al animal de las agresiones exteriores; pero, al mismo tiempo –y a diferencia de la piel–, lo suficientemente delgado como para permitir la absorción de nutrientes. Estos requisitos aparentemente contradictorios los cumple la </w:t>
      </w:r>
      <w:r w:rsidRPr="0020588E">
        <w:rPr>
          <w:rFonts w:ascii="Franklin Gothic Book" w:hAnsi="Franklin Gothic Book"/>
          <w:b/>
          <w:bCs/>
        </w:rPr>
        <w:t>muc</w:t>
      </w:r>
      <w:r w:rsidRPr="0020588E">
        <w:rPr>
          <w:rFonts w:ascii="Franklin Gothic Book" w:hAnsi="Franklin Gothic Book"/>
          <w:b/>
          <w:bCs/>
        </w:rPr>
        <w:t>o</w:t>
      </w:r>
      <w:r w:rsidRPr="0020588E">
        <w:rPr>
          <w:rFonts w:ascii="Franklin Gothic Book" w:hAnsi="Franklin Gothic Book"/>
          <w:b/>
          <w:bCs/>
        </w:rPr>
        <w:t>sa</w:t>
      </w:r>
      <w:r w:rsidRPr="0020588E">
        <w:rPr>
          <w:rFonts w:ascii="Franklin Gothic Book" w:hAnsi="Franklin Gothic Book"/>
        </w:rPr>
        <w:t>, un epitelio plano formado por una sola capa de células, a veces ciliadas (como en moluscos y anélidos), y lubricado me</w:t>
      </w:r>
      <w:r w:rsidRPr="0020588E">
        <w:rPr>
          <w:rFonts w:ascii="Franklin Gothic Book" w:hAnsi="Franklin Gothic Book"/>
        </w:rPr>
        <w:t>r</w:t>
      </w:r>
      <w:r w:rsidRPr="0020588E">
        <w:rPr>
          <w:rFonts w:ascii="Franklin Gothic Book" w:hAnsi="Franklin Gothic Book"/>
        </w:rPr>
        <w:t>ced a compuestos mucilaginosos segregados por glándulas que preservan su integridad y le dan el nombre. En algunos anim</w:t>
      </w:r>
      <w:r w:rsidRPr="0020588E">
        <w:rPr>
          <w:rFonts w:ascii="Franklin Gothic Book" w:hAnsi="Franklin Gothic Book"/>
        </w:rPr>
        <w:t>a</w:t>
      </w:r>
      <w:r w:rsidRPr="0020588E">
        <w:rPr>
          <w:rFonts w:ascii="Franklin Gothic Book" w:hAnsi="Franklin Gothic Book"/>
        </w:rPr>
        <w:t>les la mucosa es la única pared del tubo digestivo, pero en g</w:t>
      </w:r>
      <w:r w:rsidRPr="0020588E">
        <w:rPr>
          <w:rFonts w:ascii="Franklin Gothic Book" w:hAnsi="Franklin Gothic Book"/>
        </w:rPr>
        <w:t>e</w:t>
      </w:r>
      <w:r w:rsidRPr="0020588E">
        <w:rPr>
          <w:rFonts w:ascii="Franklin Gothic Book" w:hAnsi="Franklin Gothic Book"/>
        </w:rPr>
        <w:t>neral se encuentra acompañada de diversos tejidos que la r</w:t>
      </w:r>
      <w:r w:rsidRPr="0020588E">
        <w:rPr>
          <w:rFonts w:ascii="Franklin Gothic Book" w:hAnsi="Franklin Gothic Book"/>
        </w:rPr>
        <w:t>o</w:t>
      </w:r>
      <w:r w:rsidRPr="0020588E">
        <w:rPr>
          <w:rFonts w:ascii="Franklin Gothic Book" w:hAnsi="Franklin Gothic Book"/>
        </w:rPr>
        <w:t>dean.</w:t>
      </w:r>
    </w:p>
    <w:p w:rsidR="00540A5B" w:rsidRPr="0020588E" w:rsidRDefault="00540A5B" w:rsidP="00540A5B">
      <w:pPr>
        <w:pStyle w:val="Vieta1"/>
        <w:rPr>
          <w:rFonts w:ascii="Franklin Gothic Book" w:hAnsi="Franklin Gothic Book"/>
        </w:rPr>
      </w:pPr>
      <w:r w:rsidRPr="0020588E">
        <w:rPr>
          <w:rFonts w:ascii="Franklin Gothic Book" w:hAnsi="Franklin Gothic Book"/>
          <w:b/>
          <w:bCs/>
        </w:rPr>
        <w:t xml:space="preserve">Capas de tejido conectivo elástico </w:t>
      </w:r>
      <w:r w:rsidRPr="0020588E">
        <w:rPr>
          <w:rFonts w:ascii="Franklin Gothic Book" w:hAnsi="Franklin Gothic Book"/>
        </w:rPr>
        <w:t>–que permiten la formación de pliegues de la mucosa– con numerosos vasos sanguíneos y linfáticos.</w:t>
      </w:r>
    </w:p>
    <w:p w:rsidR="00540A5B" w:rsidRPr="0020588E" w:rsidRDefault="00540A5B" w:rsidP="00540A5B">
      <w:pPr>
        <w:pStyle w:val="Vieta1"/>
        <w:rPr>
          <w:rFonts w:ascii="Franklin Gothic Book" w:hAnsi="Franklin Gothic Book"/>
        </w:rPr>
      </w:pPr>
      <w:r w:rsidRPr="0020588E">
        <w:rPr>
          <w:rFonts w:ascii="Franklin Gothic Book" w:hAnsi="Franklin Gothic Book"/>
          <w:b/>
          <w:bCs/>
        </w:rPr>
        <w:lastRenderedPageBreak/>
        <w:t xml:space="preserve">Capas de fibras musculares </w:t>
      </w:r>
      <w:r w:rsidRPr="0020588E">
        <w:rPr>
          <w:rFonts w:ascii="Franklin Gothic Book" w:hAnsi="Franklin Gothic Book"/>
        </w:rPr>
        <w:t>que se disponen longitudinal y transversalmente, formando una red capaz de impulsar el al</w:t>
      </w:r>
      <w:r w:rsidRPr="0020588E">
        <w:rPr>
          <w:rFonts w:ascii="Franklin Gothic Book" w:hAnsi="Franklin Gothic Book"/>
        </w:rPr>
        <w:t>i</w:t>
      </w:r>
      <w:r w:rsidRPr="0020588E">
        <w:rPr>
          <w:rFonts w:ascii="Franklin Gothic Book" w:hAnsi="Franklin Gothic Book"/>
        </w:rPr>
        <w:t xml:space="preserve">mento mediante contracciones ondulatorias llamadas </w:t>
      </w:r>
      <w:r w:rsidRPr="0020588E">
        <w:rPr>
          <w:rFonts w:ascii="Franklin Gothic Book" w:hAnsi="Franklin Gothic Book"/>
          <w:b/>
          <w:bCs/>
        </w:rPr>
        <w:t>mov</w:t>
      </w:r>
      <w:r w:rsidRPr="0020588E">
        <w:rPr>
          <w:rFonts w:ascii="Franklin Gothic Book" w:hAnsi="Franklin Gothic Book"/>
          <w:b/>
          <w:bCs/>
        </w:rPr>
        <w:t>i</w:t>
      </w:r>
      <w:r w:rsidRPr="0020588E">
        <w:rPr>
          <w:rFonts w:ascii="Franklin Gothic Book" w:hAnsi="Franklin Gothic Book"/>
          <w:b/>
          <w:bCs/>
        </w:rPr>
        <w:t>mientos peristálticos</w:t>
      </w:r>
      <w:r w:rsidRPr="0020588E">
        <w:rPr>
          <w:rFonts w:ascii="Franklin Gothic Book" w:hAnsi="Franklin Gothic Book"/>
        </w:rPr>
        <w:t>.</w:t>
      </w:r>
    </w:p>
    <w:p w:rsidR="00540A5B" w:rsidRPr="0020588E" w:rsidRDefault="00540A5B" w:rsidP="00540A5B">
      <w:pPr>
        <w:pStyle w:val="Vieta1"/>
        <w:rPr>
          <w:rFonts w:ascii="Franklin Gothic Book" w:hAnsi="Franklin Gothic Book"/>
        </w:rPr>
      </w:pPr>
      <w:r w:rsidRPr="0020588E">
        <w:rPr>
          <w:rFonts w:ascii="Franklin Gothic Book" w:hAnsi="Franklin Gothic Book"/>
        </w:rPr>
        <w:t xml:space="preserve">Una trama de </w:t>
      </w:r>
      <w:r w:rsidRPr="0020588E">
        <w:rPr>
          <w:rFonts w:ascii="Franklin Gothic Book" w:hAnsi="Franklin Gothic Book"/>
          <w:b/>
          <w:bCs/>
        </w:rPr>
        <w:t xml:space="preserve">plexos nerviosos </w:t>
      </w:r>
      <w:r w:rsidRPr="0020588E">
        <w:rPr>
          <w:rFonts w:ascii="Franklin Gothic Book" w:hAnsi="Franklin Gothic Book"/>
        </w:rPr>
        <w:t>encargada de controlar el m</w:t>
      </w:r>
      <w:r w:rsidRPr="0020588E">
        <w:rPr>
          <w:rFonts w:ascii="Franklin Gothic Book" w:hAnsi="Franklin Gothic Book"/>
        </w:rPr>
        <w:t>o</w:t>
      </w:r>
      <w:r w:rsidRPr="0020588E">
        <w:rPr>
          <w:rFonts w:ascii="Franklin Gothic Book" w:hAnsi="Franklin Gothic Book"/>
        </w:rPr>
        <w:t>vimiento de los músculos y el funcionamiento de las glándulas.</w:t>
      </w:r>
    </w:p>
    <w:p w:rsidR="00540A5B" w:rsidRPr="0020588E" w:rsidRDefault="00540A5B" w:rsidP="00540A5B">
      <w:pPr>
        <w:pStyle w:val="Vieta1"/>
        <w:rPr>
          <w:rFonts w:ascii="Franklin Gothic Book" w:hAnsi="Franklin Gothic Book"/>
        </w:rPr>
      </w:pPr>
      <w:r w:rsidRPr="0020588E">
        <w:rPr>
          <w:rFonts w:ascii="Franklin Gothic Book" w:hAnsi="Franklin Gothic Book"/>
        </w:rPr>
        <w:t>Una membrana, ya en la parte más interna del organismo, ll</w:t>
      </w:r>
      <w:r w:rsidRPr="0020588E">
        <w:rPr>
          <w:rFonts w:ascii="Franklin Gothic Book" w:hAnsi="Franklin Gothic Book"/>
        </w:rPr>
        <w:t>a</w:t>
      </w:r>
      <w:r w:rsidRPr="0020588E">
        <w:rPr>
          <w:rFonts w:ascii="Franklin Gothic Book" w:hAnsi="Franklin Gothic Book"/>
        </w:rPr>
        <w:t xml:space="preserve">mada </w:t>
      </w:r>
      <w:r w:rsidRPr="0020588E">
        <w:rPr>
          <w:rFonts w:ascii="Franklin Gothic Book" w:hAnsi="Franklin Gothic Book"/>
          <w:b/>
          <w:bCs/>
        </w:rPr>
        <w:t>serosa</w:t>
      </w:r>
      <w:r w:rsidRPr="0020588E">
        <w:rPr>
          <w:rFonts w:ascii="Franklin Gothic Book" w:hAnsi="Franklin Gothic Book"/>
        </w:rPr>
        <w:t>, a base de tejido conectivo cubierto por una capa de epitelio.</w:t>
      </w:r>
    </w:p>
    <w:p w:rsidR="00540A5B" w:rsidRDefault="00540A5B" w:rsidP="00BE0738">
      <w:pPr>
        <w:pStyle w:val="Prrafobsico"/>
        <w:spacing w:before="120"/>
      </w:pPr>
      <w:r>
        <w:t> Además del tubo digestivo, bien preparado para la digestión y absorción de nutrientes, los aparatos digestivos de los animales con digestión extracelular deben contar con órganos apropiados para la ingestión y la egestión. Los estudiaremos a continuación, agrupándolos según su función.</w:t>
      </w:r>
    </w:p>
    <w:p w:rsidR="00540A5B" w:rsidRDefault="00017EE3" w:rsidP="00BE0738">
      <w:pPr>
        <w:pStyle w:val="Nivel4"/>
        <w:spacing w:before="240"/>
      </w:pPr>
      <w:r>
        <w:t>Ingestión</w:t>
      </w:r>
    </w:p>
    <w:p w:rsidR="00017EE3" w:rsidRDefault="00017EE3" w:rsidP="00017EE3">
      <w:pPr>
        <w:pStyle w:val="Prrafobsico"/>
      </w:pPr>
      <w:r>
        <w:t>Los animales presentan una enorme variedad de mecanismos para la adquisición del alimento que representan su adaptación particular a la explotación de uno o más tipos de recursos alime</w:t>
      </w:r>
      <w:r>
        <w:t>n</w:t>
      </w:r>
      <w:r>
        <w:t>ticios. Así, podemos encontrar animales que muestran una esp</w:t>
      </w:r>
      <w:r>
        <w:t>e</w:t>
      </w:r>
      <w:r>
        <w:t>cialización extrema hacia un tipo de alimentación muy concreta y otros que actúan de forma generalista utilizando diversos tipos de alimentos.</w:t>
      </w:r>
    </w:p>
    <w:p w:rsidR="00BE0738" w:rsidRDefault="00BE0738" w:rsidP="00BE0738">
      <w:pPr>
        <w:pStyle w:val="Imagenpgina"/>
        <w:framePr w:wrap="notBeside" w:hAnchor="page" w:x="1441" w:y="2177"/>
        <w:jc w:val="center"/>
      </w:pPr>
      <w:r>
        <w:rPr>
          <w:lang w:val="es-ES_tradnl" w:eastAsia="es-ES_tradnl"/>
        </w:rPr>
        <w:drawing>
          <wp:inline distT="0" distB="0" distL="0" distR="0" wp14:anchorId="5D529E27" wp14:editId="458A3741">
            <wp:extent cx="5420975" cy="1222744"/>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06.jpg"/>
                    <pic:cNvPicPr/>
                  </pic:nvPicPr>
                  <pic:blipFill>
                    <a:blip r:embed="rId23">
                      <a:extLst>
                        <a:ext uri="{28A0092B-C50C-407E-A947-70E740481C1C}">
                          <a14:useLocalDpi xmlns:a14="http://schemas.microsoft.com/office/drawing/2010/main" val="0"/>
                        </a:ext>
                      </a:extLst>
                    </a:blip>
                    <a:stretch>
                      <a:fillRect/>
                    </a:stretch>
                  </pic:blipFill>
                  <pic:spPr>
                    <a:xfrm>
                      <a:off x="0" y="0"/>
                      <a:ext cx="5421116" cy="1222776"/>
                    </a:xfrm>
                    <a:prstGeom prst="rect">
                      <a:avLst/>
                    </a:prstGeom>
                  </pic:spPr>
                </pic:pic>
              </a:graphicData>
            </a:graphic>
          </wp:inline>
        </w:drawing>
      </w:r>
    </w:p>
    <w:p w:rsidR="00BE0738" w:rsidRPr="00A96059" w:rsidRDefault="00BE0738" w:rsidP="00BE0738">
      <w:pPr>
        <w:pStyle w:val="Imagenpgina"/>
        <w:framePr w:wrap="notBeside" w:hAnchor="page" w:x="1441" w:y="2177"/>
        <w:spacing w:after="240"/>
        <w:ind w:left="567"/>
        <w:jc w:val="left"/>
        <w:rPr>
          <w:sz w:val="18"/>
        </w:rPr>
      </w:pPr>
      <w:r w:rsidRPr="00A96059">
        <w:rPr>
          <w:b/>
          <w:sz w:val="18"/>
        </w:rPr>
        <w:t>Figura 6.6.</w:t>
      </w:r>
      <w:r w:rsidRPr="00A96059">
        <w:rPr>
          <w:sz w:val="18"/>
        </w:rPr>
        <w:t xml:space="preserve"> De izquierda a derecha: aparato bucal picador-chupador de un tábano, pico de una espátula y falso gavial</w:t>
      </w:r>
      <w:r>
        <w:rPr>
          <w:sz w:val="18"/>
        </w:rPr>
        <w:t xml:space="preserve"> (fotos </w:t>
      </w:r>
      <w:r w:rsidRPr="00A85E72">
        <w:rPr>
          <w:sz w:val="16"/>
        </w:rPr>
        <w:t>CMM</w:t>
      </w:r>
      <w:r>
        <w:rPr>
          <w:sz w:val="18"/>
        </w:rPr>
        <w:t>)</w:t>
      </w:r>
      <w:r w:rsidRPr="00A96059">
        <w:rPr>
          <w:sz w:val="18"/>
        </w:rPr>
        <w:t>.</w:t>
      </w:r>
    </w:p>
    <w:p w:rsidR="00A96059" w:rsidRDefault="00A96059" w:rsidP="00017EE3">
      <w:pPr>
        <w:pStyle w:val="Prrafobsico"/>
      </w:pPr>
      <w:r>
        <w:t>En todo caso, normalmente los órganos encargados de la i</w:t>
      </w:r>
      <w:r>
        <w:t>n</w:t>
      </w:r>
      <w:r>
        <w:t>gestión se encuentran en la boca o en sus cercanías. El estudio de la gran diversidad morfológica y funcional de los mismos se puede abordar desde el punto de vista del tipo de alimento hacia cuya adquisición se han adaptado, agrupando esto en tres categorías: líquidos, partículas o sólidos de pequeñas dimensiones, incluso microscópicas, y fragmentos sólidos de mayor tamaño, como v</w:t>
      </w:r>
      <w:r>
        <w:t>e</w:t>
      </w:r>
      <w:r>
        <w:t>remos en las secciones siguientes.</w:t>
      </w:r>
    </w:p>
    <w:p w:rsidR="00A96059" w:rsidRPr="0020588E" w:rsidRDefault="00A96059" w:rsidP="00A96059">
      <w:pPr>
        <w:pStyle w:val="Vieta1"/>
        <w:rPr>
          <w:rFonts w:ascii="Franklin Gothic Book" w:hAnsi="Franklin Gothic Book"/>
        </w:rPr>
      </w:pPr>
      <w:r w:rsidRPr="0020588E">
        <w:rPr>
          <w:rFonts w:ascii="Franklin Gothic Book" w:hAnsi="Franklin Gothic Book"/>
          <w:i/>
        </w:rPr>
        <w:t xml:space="preserve">Ingestión de líquidos. </w:t>
      </w:r>
      <w:r w:rsidRPr="0020588E">
        <w:rPr>
          <w:rFonts w:ascii="Franklin Gothic Book" w:hAnsi="Franklin Gothic Book"/>
        </w:rPr>
        <w:t xml:space="preserve">Algunos </w:t>
      </w:r>
      <w:r w:rsidRPr="0020588E">
        <w:rPr>
          <w:rFonts w:ascii="Franklin Gothic Book" w:hAnsi="Franklin Gothic Book"/>
          <w:b/>
          <w:bCs/>
        </w:rPr>
        <w:t xml:space="preserve">insectos </w:t>
      </w:r>
      <w:r w:rsidRPr="0020588E">
        <w:rPr>
          <w:rFonts w:ascii="Franklin Gothic Book" w:hAnsi="Franklin Gothic Book"/>
        </w:rPr>
        <w:t>se alimentan solo de j</w:t>
      </w:r>
      <w:r w:rsidRPr="0020588E">
        <w:rPr>
          <w:rFonts w:ascii="Franklin Gothic Book" w:hAnsi="Franklin Gothic Book"/>
        </w:rPr>
        <w:t>u</w:t>
      </w:r>
      <w:r w:rsidRPr="0020588E">
        <w:rPr>
          <w:rFonts w:ascii="Franklin Gothic Book" w:hAnsi="Franklin Gothic Book"/>
        </w:rPr>
        <w:t>gos de plantas o de sangre de animales, y sus órganos de i</w:t>
      </w:r>
      <w:r w:rsidRPr="0020588E">
        <w:rPr>
          <w:rFonts w:ascii="Franklin Gothic Book" w:hAnsi="Franklin Gothic Book"/>
        </w:rPr>
        <w:t>n</w:t>
      </w:r>
      <w:r w:rsidRPr="0020588E">
        <w:rPr>
          <w:rFonts w:ascii="Franklin Gothic Book" w:hAnsi="Franklin Gothic Book"/>
        </w:rPr>
        <w:t>gestión son piezas bucales modificadas a modo de tubos ch</w:t>
      </w:r>
      <w:r w:rsidRPr="0020588E">
        <w:rPr>
          <w:rFonts w:ascii="Franklin Gothic Book" w:hAnsi="Franklin Gothic Book"/>
        </w:rPr>
        <w:t>u</w:t>
      </w:r>
      <w:r w:rsidRPr="0020588E">
        <w:rPr>
          <w:rFonts w:ascii="Franklin Gothic Book" w:hAnsi="Franklin Gothic Book"/>
        </w:rPr>
        <w:t>padores. en otros animales (sanguijuelas, lampreas) semejan ventosas con dientes cortantes. En todos los casos la succión se produce por dilatación muscular de la cavidad bucal, de la faringe o del estómago.</w:t>
      </w:r>
    </w:p>
    <w:p w:rsidR="00A96059" w:rsidRPr="0020588E" w:rsidRDefault="00A96059" w:rsidP="002C1E8D">
      <w:pPr>
        <w:pStyle w:val="Vieta1"/>
        <w:rPr>
          <w:rFonts w:ascii="Franklin Gothic Book" w:hAnsi="Franklin Gothic Book"/>
        </w:rPr>
      </w:pPr>
      <w:r w:rsidRPr="0020588E">
        <w:rPr>
          <w:rFonts w:ascii="Franklin Gothic Book" w:hAnsi="Franklin Gothic Book"/>
          <w:i/>
        </w:rPr>
        <w:lastRenderedPageBreak/>
        <w:t>Ingestión de partículas microscópicas</w:t>
      </w:r>
      <w:r w:rsidRPr="0020588E">
        <w:rPr>
          <w:rFonts w:ascii="Franklin Gothic Book" w:hAnsi="Franklin Gothic Book"/>
        </w:rPr>
        <w:t>. Es propia de los den</w:t>
      </w:r>
      <w:r w:rsidRPr="0020588E">
        <w:rPr>
          <w:rFonts w:ascii="Franklin Gothic Book" w:hAnsi="Franklin Gothic Book"/>
        </w:rPr>
        <w:t>o</w:t>
      </w:r>
      <w:r w:rsidRPr="0020588E">
        <w:rPr>
          <w:rFonts w:ascii="Franklin Gothic Book" w:hAnsi="Franklin Gothic Book"/>
        </w:rPr>
        <w:t xml:space="preserve">minados </w:t>
      </w:r>
      <w:r w:rsidRPr="0020588E">
        <w:rPr>
          <w:rFonts w:ascii="Franklin Gothic Book" w:hAnsi="Franklin Gothic Book"/>
          <w:b/>
          <w:bCs/>
        </w:rPr>
        <w:t>micrófagos</w:t>
      </w:r>
      <w:r w:rsidRPr="0020588E">
        <w:rPr>
          <w:rFonts w:ascii="Franklin Gothic Book" w:hAnsi="Franklin Gothic Book"/>
        </w:rPr>
        <w:t>, que capturan continuamente y de forma casi automática partículas nutritivas –junto con materiales de escaso o nulo valor alimenticio–. Los micrófagos pueden ser:</w:t>
      </w:r>
    </w:p>
    <w:p w:rsidR="00A96059" w:rsidRPr="0020588E" w:rsidRDefault="00A96059" w:rsidP="00A96059">
      <w:pPr>
        <w:pStyle w:val="Vieta3"/>
        <w:rPr>
          <w:rFonts w:ascii="Franklin Gothic Book" w:hAnsi="Franklin Gothic Book"/>
        </w:rPr>
      </w:pPr>
      <w:r w:rsidRPr="0020588E">
        <w:rPr>
          <w:rFonts w:ascii="Franklin Gothic Book" w:hAnsi="Franklin Gothic Book"/>
          <w:b/>
          <w:bCs/>
        </w:rPr>
        <w:t>Filtradores</w:t>
      </w:r>
      <w:r w:rsidRPr="0020588E">
        <w:rPr>
          <w:rFonts w:ascii="Franklin Gothic Book" w:hAnsi="Franklin Gothic Book"/>
        </w:rPr>
        <w:t xml:space="preserve">. Hacen circular el agua a través de su boca (gracias al movimiento de patas en </w:t>
      </w:r>
      <w:r w:rsidRPr="0020588E">
        <w:rPr>
          <w:rFonts w:ascii="Franklin Gothic Book" w:hAnsi="Franklin Gothic Book"/>
          <w:bCs/>
          <w:color w:val="auto"/>
        </w:rPr>
        <w:t>crustáceos</w:t>
      </w:r>
      <w:r w:rsidRPr="0020588E">
        <w:rPr>
          <w:rFonts w:ascii="Franklin Gothic Book" w:hAnsi="Franklin Gothic Book"/>
        </w:rPr>
        <w:t xml:space="preserve">, </w:t>
      </w:r>
      <w:r w:rsidRPr="0020588E">
        <w:rPr>
          <w:rFonts w:ascii="Franklin Gothic Book" w:hAnsi="Franklin Gothic Book"/>
          <w:b/>
        </w:rPr>
        <w:t xml:space="preserve">de cilios celulares en </w:t>
      </w:r>
      <w:r w:rsidRPr="0020588E">
        <w:rPr>
          <w:rFonts w:ascii="Franklin Gothic Book" w:hAnsi="Franklin Gothic Book"/>
          <w:b/>
          <w:bCs/>
        </w:rPr>
        <w:t>urocordados</w:t>
      </w:r>
      <w:r w:rsidRPr="0020588E">
        <w:rPr>
          <w:rFonts w:ascii="Franklin Gothic Book" w:hAnsi="Franklin Gothic Book"/>
          <w:b/>
        </w:rPr>
        <w:t xml:space="preserve"> y moluscos </w:t>
      </w:r>
      <w:r w:rsidRPr="0020588E">
        <w:rPr>
          <w:rFonts w:ascii="Franklin Gothic Book" w:hAnsi="Franklin Gothic Book"/>
          <w:b/>
          <w:bCs/>
        </w:rPr>
        <w:t>bivalvos</w:t>
      </w:r>
      <w:r w:rsidRPr="0020588E">
        <w:rPr>
          <w:rFonts w:ascii="Franklin Gothic Book" w:hAnsi="Franklin Gothic Book"/>
        </w:rPr>
        <w:t xml:space="preserve">, o de las cavidades bucal y faríngea en ballenas y flamencos), y retienen partículas nutritivas en suspensión por medio de </w:t>
      </w:r>
      <w:r w:rsidRPr="0020588E">
        <w:rPr>
          <w:rFonts w:ascii="Franklin Gothic Book" w:hAnsi="Franklin Gothic Book"/>
          <w:i/>
          <w:iCs/>
        </w:rPr>
        <w:t xml:space="preserve">filtros </w:t>
      </w:r>
      <w:r w:rsidRPr="0020588E">
        <w:rPr>
          <w:rFonts w:ascii="Franklin Gothic Book" w:hAnsi="Franklin Gothic Book"/>
        </w:rPr>
        <w:t>(barbas de las ballenas, sedas de crustáceos, branquias…).</w:t>
      </w:r>
    </w:p>
    <w:p w:rsidR="00534A97" w:rsidRDefault="00534A97" w:rsidP="00B4173A">
      <w:pPr>
        <w:pStyle w:val="Imagenizquierda"/>
        <w:framePr w:wrap="notBeside" w:vAnchor="page" w:x="1408" w:y="5163"/>
        <w:spacing w:after="0"/>
      </w:pPr>
      <w:r>
        <w:rPr>
          <w:lang w:val="es-ES_tradnl" w:eastAsia="es-ES_tradnl"/>
        </w:rPr>
        <w:drawing>
          <wp:inline distT="0" distB="0" distL="0" distR="0" wp14:anchorId="12D63F38" wp14:editId="4043F9C5">
            <wp:extent cx="1620520" cy="118999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07.jpg"/>
                    <pic:cNvPicPr/>
                  </pic:nvPicPr>
                  <pic:blipFill>
                    <a:blip r:embed="rId24">
                      <a:extLst>
                        <a:ext uri="{28A0092B-C50C-407E-A947-70E740481C1C}">
                          <a14:useLocalDpi xmlns:a14="http://schemas.microsoft.com/office/drawing/2010/main" val="0"/>
                        </a:ext>
                      </a:extLst>
                    </a:blip>
                    <a:stretch>
                      <a:fillRect/>
                    </a:stretch>
                  </pic:blipFill>
                  <pic:spPr>
                    <a:xfrm>
                      <a:off x="0" y="0"/>
                      <a:ext cx="1620520" cy="1189990"/>
                    </a:xfrm>
                    <a:prstGeom prst="rect">
                      <a:avLst/>
                    </a:prstGeom>
                  </pic:spPr>
                </pic:pic>
              </a:graphicData>
            </a:graphic>
          </wp:inline>
        </w:drawing>
      </w:r>
    </w:p>
    <w:p w:rsidR="00534A97" w:rsidRPr="005460DD" w:rsidRDefault="00534A97" w:rsidP="00B4173A">
      <w:pPr>
        <w:pStyle w:val="Imagenizquierda"/>
        <w:framePr w:wrap="notBeside" w:vAnchor="page" w:x="1408" w:y="5163"/>
        <w:spacing w:before="120"/>
        <w:rPr>
          <w:sz w:val="18"/>
        </w:rPr>
      </w:pPr>
      <w:r w:rsidRPr="005460DD">
        <w:rPr>
          <w:b/>
          <w:sz w:val="18"/>
        </w:rPr>
        <w:t xml:space="preserve">Figura 6.7. </w:t>
      </w:r>
      <w:r w:rsidRPr="005460DD">
        <w:rPr>
          <w:sz w:val="18"/>
        </w:rPr>
        <w:t>Linterna de Aristóteles de un erizo de mar común</w:t>
      </w:r>
      <w:r w:rsidR="00A85E72">
        <w:rPr>
          <w:sz w:val="18"/>
        </w:rPr>
        <w:t xml:space="preserve"> (fotos </w:t>
      </w:r>
      <w:r w:rsidR="00A85E72" w:rsidRPr="00A85E72">
        <w:rPr>
          <w:sz w:val="16"/>
        </w:rPr>
        <w:t>CMM</w:t>
      </w:r>
      <w:r w:rsidR="00A85E72">
        <w:rPr>
          <w:sz w:val="18"/>
        </w:rPr>
        <w:t>)</w:t>
      </w:r>
      <w:r w:rsidRPr="005460DD">
        <w:rPr>
          <w:sz w:val="18"/>
        </w:rPr>
        <w:t>.</w:t>
      </w:r>
    </w:p>
    <w:p w:rsidR="00A96059" w:rsidRPr="0020588E" w:rsidRDefault="00A96059" w:rsidP="00A96059">
      <w:pPr>
        <w:pStyle w:val="Vieta3"/>
        <w:rPr>
          <w:rFonts w:ascii="Franklin Gothic Book" w:hAnsi="Franklin Gothic Book"/>
        </w:rPr>
      </w:pPr>
      <w:r w:rsidRPr="0020588E">
        <w:rPr>
          <w:rFonts w:ascii="Franklin Gothic Book" w:hAnsi="Franklin Gothic Book"/>
          <w:b/>
          <w:bCs/>
        </w:rPr>
        <w:t>Sedimentívoros</w:t>
      </w:r>
      <w:r w:rsidRPr="0020588E">
        <w:rPr>
          <w:rFonts w:ascii="Franklin Gothic Book" w:hAnsi="Franklin Gothic Book"/>
        </w:rPr>
        <w:t>. Literalmente “tragan” la tierra o el s</w:t>
      </w:r>
      <w:r w:rsidRPr="0020588E">
        <w:rPr>
          <w:rFonts w:ascii="Franklin Gothic Book" w:hAnsi="Franklin Gothic Book"/>
        </w:rPr>
        <w:t>e</w:t>
      </w:r>
      <w:r w:rsidRPr="0020588E">
        <w:rPr>
          <w:rFonts w:ascii="Franklin Gothic Book" w:hAnsi="Franklin Gothic Book"/>
        </w:rPr>
        <w:t xml:space="preserve">dimento para aprovechar los </w:t>
      </w:r>
      <w:r w:rsidRPr="0020588E">
        <w:rPr>
          <w:rFonts w:ascii="Franklin Gothic Book" w:hAnsi="Franklin Gothic Book"/>
          <w:i/>
          <w:iCs/>
        </w:rPr>
        <w:t xml:space="preserve">detritos </w:t>
      </w:r>
      <w:r w:rsidRPr="0020588E">
        <w:rPr>
          <w:rFonts w:ascii="Franklin Gothic Book" w:hAnsi="Franklin Gothic Book"/>
        </w:rPr>
        <w:t>asimilables, mat</w:t>
      </w:r>
      <w:r w:rsidRPr="0020588E">
        <w:rPr>
          <w:rFonts w:ascii="Franklin Gothic Book" w:hAnsi="Franklin Gothic Book"/>
        </w:rPr>
        <w:t>e</w:t>
      </w:r>
      <w:r w:rsidRPr="0020588E">
        <w:rPr>
          <w:rFonts w:ascii="Franklin Gothic Book" w:hAnsi="Franklin Gothic Book"/>
        </w:rPr>
        <w:t>ria orgánica y organismos vivos –</w:t>
      </w:r>
      <w:r w:rsidR="002C1E8D" w:rsidRPr="0020588E">
        <w:rPr>
          <w:rFonts w:ascii="Franklin Gothic Book" w:hAnsi="Franklin Gothic Book"/>
        </w:rPr>
        <w:t>s</w:t>
      </w:r>
      <w:r w:rsidRPr="0020588E">
        <w:rPr>
          <w:rFonts w:ascii="Franklin Gothic Book" w:hAnsi="Franklin Gothic Book"/>
        </w:rPr>
        <w:t xml:space="preserve">obre todo </w:t>
      </w:r>
      <w:r w:rsidRPr="0020588E">
        <w:rPr>
          <w:rFonts w:ascii="Franklin Gothic Book" w:hAnsi="Franklin Gothic Book"/>
          <w:b/>
          <w:bCs/>
        </w:rPr>
        <w:t>bacterias</w:t>
      </w:r>
      <w:r w:rsidRPr="0020588E">
        <w:rPr>
          <w:rFonts w:ascii="Franklin Gothic Book" w:hAnsi="Franklin Gothic Book"/>
        </w:rPr>
        <w:t xml:space="preserve">– que contiene, como ocurre con muchos </w:t>
      </w:r>
      <w:r w:rsidRPr="0020588E">
        <w:rPr>
          <w:rFonts w:ascii="Franklin Gothic Book" w:hAnsi="Franklin Gothic Book"/>
          <w:b/>
          <w:bCs/>
        </w:rPr>
        <w:t xml:space="preserve">anélidos </w:t>
      </w:r>
      <w:r w:rsidRPr="0020588E">
        <w:rPr>
          <w:rFonts w:ascii="Franklin Gothic Book" w:hAnsi="Franklin Gothic Book"/>
        </w:rPr>
        <w:t>(por ejemplo, la lombriz de tierra).</w:t>
      </w:r>
    </w:p>
    <w:p w:rsidR="00A96059" w:rsidRPr="0020588E" w:rsidRDefault="00A96059" w:rsidP="00A96059">
      <w:pPr>
        <w:pStyle w:val="Vieta3"/>
        <w:rPr>
          <w:rFonts w:ascii="Franklin Gothic Book" w:hAnsi="Franklin Gothic Book"/>
        </w:rPr>
      </w:pPr>
      <w:r w:rsidRPr="0020588E">
        <w:rPr>
          <w:rFonts w:ascii="Franklin Gothic Book" w:hAnsi="Franklin Gothic Book"/>
          <w:b/>
          <w:bCs/>
        </w:rPr>
        <w:t xml:space="preserve">Raspadores </w:t>
      </w:r>
      <w:r w:rsidRPr="0020588E">
        <w:rPr>
          <w:rFonts w:ascii="Franklin Gothic Book" w:hAnsi="Franklin Gothic Book"/>
        </w:rPr>
        <w:t>y otros micrófagos de superficie. Un gran número de  animales  se  alimentan  separando  por fr</w:t>
      </w:r>
      <w:r w:rsidRPr="0020588E">
        <w:rPr>
          <w:rFonts w:ascii="Franklin Gothic Book" w:hAnsi="Franklin Gothic Book"/>
        </w:rPr>
        <w:t>o</w:t>
      </w:r>
      <w:r w:rsidRPr="0020588E">
        <w:rPr>
          <w:rFonts w:ascii="Franklin Gothic Book" w:hAnsi="Franklin Gothic Book"/>
        </w:rPr>
        <w:t>tación partículas diminutas de los grandes trozos de m</w:t>
      </w:r>
      <w:r w:rsidRPr="0020588E">
        <w:rPr>
          <w:rFonts w:ascii="Franklin Gothic Book" w:hAnsi="Franklin Gothic Book"/>
        </w:rPr>
        <w:t>a</w:t>
      </w:r>
      <w:r w:rsidRPr="0020588E">
        <w:rPr>
          <w:rFonts w:ascii="Franklin Gothic Book" w:hAnsi="Franklin Gothic Book"/>
        </w:rPr>
        <w:t xml:space="preserve">terial alimenticio. Así, los caracoles y demás moluscos </w:t>
      </w:r>
      <w:r w:rsidRPr="0020588E">
        <w:rPr>
          <w:rFonts w:ascii="Franklin Gothic Book" w:hAnsi="Franklin Gothic Book"/>
          <w:b/>
          <w:bCs/>
        </w:rPr>
        <w:t xml:space="preserve">gasterópodos </w:t>
      </w:r>
      <w:r w:rsidRPr="0020588E">
        <w:rPr>
          <w:rFonts w:ascii="Franklin Gothic Book" w:hAnsi="Franklin Gothic Book"/>
        </w:rPr>
        <w:t xml:space="preserve">poseen </w:t>
      </w:r>
      <w:r w:rsidRPr="0020588E">
        <w:rPr>
          <w:rFonts w:ascii="Franklin Gothic Book" w:hAnsi="Franklin Gothic Book"/>
          <w:b/>
          <w:bCs/>
        </w:rPr>
        <w:t>rádulas</w:t>
      </w:r>
      <w:r w:rsidRPr="0020588E">
        <w:rPr>
          <w:rFonts w:ascii="Franklin Gothic Book" w:hAnsi="Franklin Gothic Book"/>
        </w:rPr>
        <w:t>, que son unos órganos raspadores formados por hasta 150 000 “dientes” de quitina (con funciones y formas muy variadas: gancho, cuchillo, peine…) sobre una "lengua" móvil.</w:t>
      </w:r>
    </w:p>
    <w:p w:rsidR="009E38CA" w:rsidRDefault="009E38CA" w:rsidP="00B4173A">
      <w:pPr>
        <w:pStyle w:val="Imagenizquierda"/>
        <w:framePr w:wrap="notBeside" w:vAnchor="page" w:x="1424" w:y="8553"/>
        <w:spacing w:after="120"/>
      </w:pPr>
      <w:r>
        <w:rPr>
          <w:lang w:val="es-ES_tradnl" w:eastAsia="es-ES_tradnl"/>
        </w:rPr>
        <w:drawing>
          <wp:inline distT="0" distB="0" distL="0" distR="0" wp14:anchorId="1FA1B8BB" wp14:editId="1A38A498">
            <wp:extent cx="1620520" cy="124206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08.jpg"/>
                    <pic:cNvPicPr/>
                  </pic:nvPicPr>
                  <pic:blipFill>
                    <a:blip r:embed="rId25">
                      <a:extLst>
                        <a:ext uri="{28A0092B-C50C-407E-A947-70E740481C1C}">
                          <a14:useLocalDpi xmlns:a14="http://schemas.microsoft.com/office/drawing/2010/main" val="0"/>
                        </a:ext>
                      </a:extLst>
                    </a:blip>
                    <a:stretch>
                      <a:fillRect/>
                    </a:stretch>
                  </pic:blipFill>
                  <pic:spPr>
                    <a:xfrm>
                      <a:off x="0" y="0"/>
                      <a:ext cx="1620520" cy="1242060"/>
                    </a:xfrm>
                    <a:prstGeom prst="rect">
                      <a:avLst/>
                    </a:prstGeom>
                  </pic:spPr>
                </pic:pic>
              </a:graphicData>
            </a:graphic>
          </wp:inline>
        </w:drawing>
      </w:r>
    </w:p>
    <w:p w:rsidR="009E38CA" w:rsidRDefault="009E38CA" w:rsidP="00B4173A">
      <w:pPr>
        <w:pStyle w:val="Imagenizquierda"/>
        <w:framePr w:wrap="notBeside" w:vAnchor="page" w:x="1424" w:y="8553"/>
        <w:spacing w:before="120"/>
        <w:rPr>
          <w:sz w:val="18"/>
        </w:rPr>
      </w:pPr>
      <w:r w:rsidRPr="00FE5103">
        <w:rPr>
          <w:b/>
          <w:sz w:val="18"/>
        </w:rPr>
        <w:t>Figura 6.8.</w:t>
      </w:r>
      <w:r w:rsidRPr="00FE5103">
        <w:rPr>
          <w:sz w:val="18"/>
        </w:rPr>
        <w:t xml:space="preserve"> Mandíbulas de </w:t>
      </w:r>
      <w:r w:rsidRPr="00FE5103">
        <w:rPr>
          <w:i/>
          <w:sz w:val="18"/>
        </w:rPr>
        <w:t>Cicindela campestris,</w:t>
      </w:r>
      <w:r w:rsidRPr="00FE5103">
        <w:rPr>
          <w:sz w:val="18"/>
        </w:rPr>
        <w:t xml:space="preserve"> un esca</w:t>
      </w:r>
      <w:r>
        <w:rPr>
          <w:sz w:val="18"/>
        </w:rPr>
        <w:t>-</w:t>
      </w:r>
      <w:r w:rsidRPr="00FE5103">
        <w:rPr>
          <w:sz w:val="18"/>
        </w:rPr>
        <w:t>rabajo depredador</w:t>
      </w:r>
      <w:r w:rsidR="00A85E72">
        <w:rPr>
          <w:sz w:val="18"/>
        </w:rPr>
        <w:t xml:space="preserve"> (foto </w:t>
      </w:r>
      <w:r w:rsidR="00A85E72" w:rsidRPr="00A85E72">
        <w:rPr>
          <w:sz w:val="16"/>
        </w:rPr>
        <w:t>CMM</w:t>
      </w:r>
      <w:r w:rsidR="00A85E72">
        <w:rPr>
          <w:sz w:val="18"/>
        </w:rPr>
        <w:t>)</w:t>
      </w:r>
      <w:r w:rsidR="00A85E72" w:rsidRPr="005460DD">
        <w:rPr>
          <w:sz w:val="18"/>
        </w:rPr>
        <w:t>.</w:t>
      </w:r>
    </w:p>
    <w:p w:rsidR="009E38CA" w:rsidRDefault="009E38CA" w:rsidP="00B4173A">
      <w:pPr>
        <w:pStyle w:val="Imagenizquierda"/>
        <w:framePr w:wrap="notBeside" w:vAnchor="page" w:x="1424" w:y="8553"/>
        <w:spacing w:after="120"/>
        <w:rPr>
          <w:sz w:val="18"/>
        </w:rPr>
      </w:pPr>
      <w:r>
        <w:rPr>
          <w:sz w:val="18"/>
          <w:lang w:val="es-ES_tradnl" w:eastAsia="es-ES_tradnl"/>
        </w:rPr>
        <w:drawing>
          <wp:inline distT="0" distB="0" distL="0" distR="0" wp14:anchorId="0A0F19B6" wp14:editId="005A2154">
            <wp:extent cx="1620520" cy="1160145"/>
            <wp:effectExtent l="0" t="0" r="0" b="190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09.jpg"/>
                    <pic:cNvPicPr/>
                  </pic:nvPicPr>
                  <pic:blipFill>
                    <a:blip r:embed="rId26">
                      <a:extLst>
                        <a:ext uri="{28A0092B-C50C-407E-A947-70E740481C1C}">
                          <a14:useLocalDpi xmlns:a14="http://schemas.microsoft.com/office/drawing/2010/main" val="0"/>
                        </a:ext>
                      </a:extLst>
                    </a:blip>
                    <a:stretch>
                      <a:fillRect/>
                    </a:stretch>
                  </pic:blipFill>
                  <pic:spPr>
                    <a:xfrm>
                      <a:off x="0" y="0"/>
                      <a:ext cx="1620520" cy="1160145"/>
                    </a:xfrm>
                    <a:prstGeom prst="rect">
                      <a:avLst/>
                    </a:prstGeom>
                  </pic:spPr>
                </pic:pic>
              </a:graphicData>
            </a:graphic>
          </wp:inline>
        </w:drawing>
      </w:r>
    </w:p>
    <w:p w:rsidR="009E38CA" w:rsidRPr="00FE5103" w:rsidRDefault="009E38CA" w:rsidP="00B4173A">
      <w:pPr>
        <w:pStyle w:val="Imagenizquierda"/>
        <w:framePr w:wrap="notBeside" w:vAnchor="page" w:x="1424" w:y="8553"/>
        <w:spacing w:before="120"/>
        <w:rPr>
          <w:sz w:val="18"/>
        </w:rPr>
      </w:pPr>
      <w:r>
        <w:rPr>
          <w:b/>
          <w:sz w:val="18"/>
        </w:rPr>
        <w:t>Figura 6.9.</w:t>
      </w:r>
      <w:r>
        <w:rPr>
          <w:sz w:val="18"/>
        </w:rPr>
        <w:t xml:space="preserve"> Las fuertes man-díbulas y grandes piezas den-tales de las hienas les per-miten triturar los huesos de sus presas</w:t>
      </w:r>
      <w:r w:rsidR="00A85E72">
        <w:rPr>
          <w:sz w:val="18"/>
        </w:rPr>
        <w:t xml:space="preserve"> (foto </w:t>
      </w:r>
      <w:r w:rsidR="00A85E72" w:rsidRPr="00A85E72">
        <w:rPr>
          <w:sz w:val="16"/>
        </w:rPr>
        <w:t>CMM</w:t>
      </w:r>
      <w:r w:rsidR="00A85E72">
        <w:rPr>
          <w:sz w:val="18"/>
        </w:rPr>
        <w:t>)</w:t>
      </w:r>
      <w:r w:rsidR="00A85E72" w:rsidRPr="005460DD">
        <w:rPr>
          <w:sz w:val="18"/>
        </w:rPr>
        <w:t>.</w:t>
      </w:r>
    </w:p>
    <w:p w:rsidR="00A96059" w:rsidRDefault="002C1E8D" w:rsidP="00A96059">
      <w:pPr>
        <w:pStyle w:val="Vieta1"/>
      </w:pPr>
      <w:r w:rsidRPr="0020588E">
        <w:rPr>
          <w:rFonts w:ascii="Franklin Gothic Book" w:hAnsi="Franklin Gothic Book"/>
          <w:i/>
        </w:rPr>
        <w:t xml:space="preserve">Ingestión de alimentos de gran tamaño. </w:t>
      </w:r>
      <w:r w:rsidRPr="0020588E">
        <w:rPr>
          <w:rFonts w:ascii="Franklin Gothic Book" w:hAnsi="Franklin Gothic Book"/>
        </w:rPr>
        <w:t xml:space="preserve">Muchos animales son </w:t>
      </w:r>
      <w:r w:rsidRPr="0020588E">
        <w:rPr>
          <w:rFonts w:ascii="Franklin Gothic Book" w:hAnsi="Franklin Gothic Book"/>
          <w:b/>
          <w:bCs/>
        </w:rPr>
        <w:t>macrófagos</w:t>
      </w:r>
      <w:r w:rsidRPr="0020588E">
        <w:rPr>
          <w:rFonts w:ascii="Franklin Gothic Book" w:hAnsi="Franklin Gothic Book"/>
        </w:rPr>
        <w:t>, o sea, capturan activamente a su presa –de una corpulencia comparable a la propia– y la engullen entera o tr</w:t>
      </w:r>
      <w:r w:rsidRPr="0020588E">
        <w:rPr>
          <w:rFonts w:ascii="Franklin Gothic Book" w:hAnsi="Franklin Gothic Book"/>
        </w:rPr>
        <w:t>o</w:t>
      </w:r>
      <w:r w:rsidRPr="0020588E">
        <w:rPr>
          <w:rFonts w:ascii="Franklin Gothic Book" w:hAnsi="Franklin Gothic Book"/>
        </w:rPr>
        <w:t>ceada –en cuyo caso la ingestión ocurre simultáneamente a la primera fase de la digestión mecánica–. Sus técnicas de capt</w:t>
      </w:r>
      <w:r w:rsidRPr="0020588E">
        <w:rPr>
          <w:rFonts w:ascii="Franklin Gothic Book" w:hAnsi="Franklin Gothic Book"/>
        </w:rPr>
        <w:t>u</w:t>
      </w:r>
      <w:r w:rsidRPr="0020588E">
        <w:rPr>
          <w:rFonts w:ascii="Franklin Gothic Book" w:hAnsi="Franklin Gothic Book"/>
        </w:rPr>
        <w:t>ra de alimento son tan variadas que nos ceñiremos a unos p</w:t>
      </w:r>
      <w:r w:rsidRPr="0020588E">
        <w:rPr>
          <w:rFonts w:ascii="Franklin Gothic Book" w:hAnsi="Franklin Gothic Book"/>
        </w:rPr>
        <w:t>o</w:t>
      </w:r>
      <w:r w:rsidRPr="0020588E">
        <w:rPr>
          <w:rFonts w:ascii="Franklin Gothic Book" w:hAnsi="Franklin Gothic Book"/>
        </w:rPr>
        <w:t>cos ejemplos.</w:t>
      </w:r>
    </w:p>
    <w:p w:rsidR="002C1E8D" w:rsidRPr="0020588E" w:rsidRDefault="002C1E8D" w:rsidP="002C1E8D">
      <w:pPr>
        <w:pStyle w:val="Vieta3"/>
        <w:rPr>
          <w:rFonts w:ascii="Franklin Gothic Book" w:hAnsi="Franklin Gothic Book"/>
        </w:rPr>
      </w:pPr>
      <w:r w:rsidRPr="0020588E">
        <w:rPr>
          <w:rFonts w:ascii="Franklin Gothic Book" w:hAnsi="Franklin Gothic Book"/>
        </w:rPr>
        <w:t xml:space="preserve">Los moluscos </w:t>
      </w:r>
      <w:r w:rsidRPr="0020588E">
        <w:rPr>
          <w:rFonts w:ascii="Franklin Gothic Book" w:hAnsi="Franklin Gothic Book"/>
          <w:b/>
          <w:bCs/>
        </w:rPr>
        <w:t xml:space="preserve">cefalópodos </w:t>
      </w:r>
      <w:r w:rsidRPr="0020588E">
        <w:rPr>
          <w:rFonts w:ascii="Franklin Gothic Book" w:hAnsi="Franklin Gothic Book"/>
        </w:rPr>
        <w:t>atrapan a su presa gracias a los tentáculos y la arrancan pedazos de carne mediante dos potentes mandíbulas –la inferior más larga que la superior– que forman una especie de pico, y que, en los pulpos y en los calamares, tienen los bordes cortantes.</w:t>
      </w:r>
    </w:p>
    <w:p w:rsidR="002C1E8D" w:rsidRPr="0020588E" w:rsidRDefault="002C1E8D" w:rsidP="002C1E8D">
      <w:pPr>
        <w:pStyle w:val="Vieta3"/>
        <w:rPr>
          <w:rFonts w:ascii="Franklin Gothic Book" w:hAnsi="Franklin Gothic Book"/>
        </w:rPr>
      </w:pPr>
      <w:r w:rsidRPr="0020588E">
        <w:rPr>
          <w:rFonts w:ascii="Franklin Gothic Book" w:hAnsi="Franklin Gothic Book"/>
        </w:rPr>
        <w:t xml:space="preserve">Los </w:t>
      </w:r>
      <w:r w:rsidRPr="0020588E">
        <w:rPr>
          <w:rFonts w:ascii="Franklin Gothic Book" w:hAnsi="Franklin Gothic Book"/>
          <w:b/>
          <w:bCs/>
        </w:rPr>
        <w:t xml:space="preserve">equinodermos </w:t>
      </w:r>
      <w:r w:rsidRPr="0020588E">
        <w:rPr>
          <w:rFonts w:ascii="Franklin Gothic Book" w:hAnsi="Franklin Gothic Book"/>
        </w:rPr>
        <w:t>exhiben una gran variedad de órg</w:t>
      </w:r>
      <w:r w:rsidRPr="0020588E">
        <w:rPr>
          <w:rFonts w:ascii="Franklin Gothic Book" w:hAnsi="Franklin Gothic Book"/>
        </w:rPr>
        <w:t>a</w:t>
      </w:r>
      <w:r w:rsidRPr="0020588E">
        <w:rPr>
          <w:rFonts w:ascii="Franklin Gothic Book" w:hAnsi="Franklin Gothic Book"/>
        </w:rPr>
        <w:t xml:space="preserve">nos para realizar la ingestión. Es característica la </w:t>
      </w:r>
      <w:r w:rsidRPr="0020588E">
        <w:rPr>
          <w:rFonts w:ascii="Franklin Gothic Book" w:hAnsi="Franklin Gothic Book"/>
          <w:b/>
          <w:bCs/>
        </w:rPr>
        <w:t>linte</w:t>
      </w:r>
      <w:r w:rsidRPr="0020588E">
        <w:rPr>
          <w:rFonts w:ascii="Franklin Gothic Book" w:hAnsi="Franklin Gothic Book"/>
          <w:b/>
          <w:bCs/>
        </w:rPr>
        <w:t>r</w:t>
      </w:r>
      <w:r w:rsidRPr="0020588E">
        <w:rPr>
          <w:rFonts w:ascii="Franklin Gothic Book" w:hAnsi="Franklin Gothic Book"/>
          <w:b/>
          <w:bCs/>
        </w:rPr>
        <w:t xml:space="preserve">na de Aristóteles </w:t>
      </w:r>
      <w:r w:rsidRPr="0020588E">
        <w:rPr>
          <w:rFonts w:ascii="Franklin Gothic Book" w:hAnsi="Franklin Gothic Book"/>
        </w:rPr>
        <w:t>de los erizos de mar, formada por pl</w:t>
      </w:r>
      <w:r w:rsidRPr="0020588E">
        <w:rPr>
          <w:rFonts w:ascii="Franklin Gothic Book" w:hAnsi="Franklin Gothic Book"/>
        </w:rPr>
        <w:t>a</w:t>
      </w:r>
      <w:r w:rsidRPr="0020588E">
        <w:rPr>
          <w:rFonts w:ascii="Franklin Gothic Book" w:hAnsi="Franklin Gothic Book"/>
        </w:rPr>
        <w:t>cas calcáreas con cinco dientes duros que crecen de forma continua; con ellos pueden partir el caparazón de los crustáceos muertos que les sirven de alimento. La imagen de la derecha muestra la Linterna de Aristóteles de un erizo de mar. Se observan las las piezas internas y los cinco dientes.</w:t>
      </w:r>
    </w:p>
    <w:p w:rsidR="002C1E8D" w:rsidRDefault="002C1E8D" w:rsidP="002C1E8D">
      <w:pPr>
        <w:pStyle w:val="Vieta3"/>
      </w:pPr>
      <w:r w:rsidRPr="0020588E">
        <w:rPr>
          <w:rFonts w:ascii="Franklin Gothic Book" w:hAnsi="Franklin Gothic Book"/>
        </w:rPr>
        <w:t xml:space="preserve">Los </w:t>
      </w:r>
      <w:r w:rsidRPr="0020588E">
        <w:rPr>
          <w:rFonts w:ascii="Franklin Gothic Book" w:hAnsi="Franklin Gothic Book"/>
          <w:b/>
          <w:bCs/>
        </w:rPr>
        <w:t xml:space="preserve">arácnidos </w:t>
      </w:r>
      <w:r w:rsidRPr="0020588E">
        <w:rPr>
          <w:rFonts w:ascii="Franklin Gothic Book" w:hAnsi="Franklin Gothic Book"/>
        </w:rPr>
        <w:t>suelen poseer un sistema de bombeo (una faringe o estómago chupador) para absorber al</w:t>
      </w:r>
      <w:r w:rsidRPr="0020588E">
        <w:rPr>
          <w:rFonts w:ascii="Franklin Gothic Book" w:hAnsi="Franklin Gothic Book"/>
        </w:rPr>
        <w:t>i</w:t>
      </w:r>
      <w:r w:rsidRPr="0020588E">
        <w:rPr>
          <w:rFonts w:ascii="Franklin Gothic Book" w:hAnsi="Franklin Gothic Book"/>
        </w:rPr>
        <w:t>mento líquido</w:t>
      </w:r>
      <w:r>
        <w:t>.</w:t>
      </w:r>
    </w:p>
    <w:p w:rsidR="002C1E8D" w:rsidRPr="0020588E" w:rsidRDefault="002C1E8D" w:rsidP="002C1E8D">
      <w:pPr>
        <w:pStyle w:val="Vieta3"/>
        <w:rPr>
          <w:rFonts w:ascii="Franklin Gothic Book" w:eastAsia="Times New Roman" w:hAnsi="Franklin Gothic Book" w:cs="Times New Roman"/>
          <w:szCs w:val="22"/>
        </w:rPr>
      </w:pPr>
      <w:r w:rsidRPr="0020588E">
        <w:rPr>
          <w:rFonts w:ascii="Franklin Gothic Book" w:hAnsi="Franklin Gothic Book"/>
        </w:rPr>
        <w:t>La forma más conocida de ingestión es la de los anim</w:t>
      </w:r>
      <w:r w:rsidRPr="0020588E">
        <w:rPr>
          <w:rFonts w:ascii="Franklin Gothic Book" w:hAnsi="Franklin Gothic Book"/>
        </w:rPr>
        <w:t>a</w:t>
      </w:r>
      <w:r w:rsidRPr="0020588E">
        <w:rPr>
          <w:rFonts w:ascii="Franklin Gothic Book" w:hAnsi="Franklin Gothic Book"/>
        </w:rPr>
        <w:t>les preparados para masticar o desgarrar; para ello di</w:t>
      </w:r>
      <w:r w:rsidRPr="0020588E">
        <w:rPr>
          <w:rFonts w:ascii="Franklin Gothic Book" w:hAnsi="Franklin Gothic Book"/>
        </w:rPr>
        <w:t>s</w:t>
      </w:r>
      <w:r w:rsidRPr="0020588E">
        <w:rPr>
          <w:rFonts w:ascii="Franklin Gothic Book" w:hAnsi="Franklin Gothic Book"/>
        </w:rPr>
        <w:t xml:space="preserve">ponen de </w:t>
      </w:r>
      <w:r w:rsidRPr="0020588E">
        <w:rPr>
          <w:rFonts w:ascii="Franklin Gothic Book" w:hAnsi="Franklin Gothic Book"/>
          <w:b/>
          <w:bCs/>
        </w:rPr>
        <w:t xml:space="preserve">mandíbulas </w:t>
      </w:r>
      <w:r w:rsidRPr="0020588E">
        <w:rPr>
          <w:rFonts w:ascii="Franklin Gothic Book" w:hAnsi="Franklin Gothic Book"/>
        </w:rPr>
        <w:t xml:space="preserve">y </w:t>
      </w:r>
      <w:r w:rsidRPr="0020588E">
        <w:rPr>
          <w:rFonts w:ascii="Franklin Gothic Book" w:hAnsi="Franklin Gothic Book"/>
          <w:b/>
          <w:bCs/>
        </w:rPr>
        <w:t>maxilas</w:t>
      </w:r>
      <w:r w:rsidRPr="0020588E">
        <w:rPr>
          <w:rFonts w:ascii="Franklin Gothic Book" w:hAnsi="Franklin Gothic Book"/>
        </w:rPr>
        <w:t xml:space="preserve">, como las de muchos </w:t>
      </w:r>
      <w:r w:rsidRPr="0020588E">
        <w:rPr>
          <w:rFonts w:ascii="Franklin Gothic Book" w:hAnsi="Franklin Gothic Book"/>
          <w:b/>
          <w:bCs/>
        </w:rPr>
        <w:t>a</w:t>
      </w:r>
      <w:r w:rsidRPr="0020588E">
        <w:rPr>
          <w:rFonts w:ascii="Franklin Gothic Book" w:hAnsi="Franklin Gothic Book"/>
          <w:b/>
          <w:bCs/>
        </w:rPr>
        <w:t>r</w:t>
      </w:r>
      <w:r w:rsidRPr="0020588E">
        <w:rPr>
          <w:rFonts w:ascii="Franklin Gothic Book" w:hAnsi="Franklin Gothic Book"/>
          <w:b/>
          <w:bCs/>
        </w:rPr>
        <w:t xml:space="preserve">trópodos </w:t>
      </w:r>
      <w:r w:rsidRPr="0020588E">
        <w:rPr>
          <w:rFonts w:ascii="Franklin Gothic Book" w:hAnsi="Franklin Gothic Book"/>
        </w:rPr>
        <w:t xml:space="preserve">(que no son sino apéndices modificados) o las </w:t>
      </w:r>
      <w:r w:rsidRPr="0020588E">
        <w:rPr>
          <w:rFonts w:ascii="Franklin Gothic Book" w:hAnsi="Franklin Gothic Book"/>
        </w:rPr>
        <w:lastRenderedPageBreak/>
        <w:t xml:space="preserve">de los </w:t>
      </w:r>
      <w:r w:rsidRPr="0020588E">
        <w:rPr>
          <w:rFonts w:ascii="Franklin Gothic Book" w:hAnsi="Franklin Gothic Book"/>
          <w:b/>
          <w:bCs/>
        </w:rPr>
        <w:t xml:space="preserve">vertebrados gnatostomados </w:t>
      </w:r>
      <w:r w:rsidRPr="0020588E">
        <w:rPr>
          <w:rFonts w:ascii="Franklin Gothic Book" w:hAnsi="Franklin Gothic Book"/>
        </w:rPr>
        <w:t>(derivadas de los a</w:t>
      </w:r>
      <w:r w:rsidRPr="0020588E">
        <w:rPr>
          <w:rFonts w:ascii="Franklin Gothic Book" w:hAnsi="Franklin Gothic Book"/>
        </w:rPr>
        <w:t>r</w:t>
      </w:r>
      <w:r w:rsidRPr="0020588E">
        <w:rPr>
          <w:rFonts w:ascii="Franklin Gothic Book" w:hAnsi="Franklin Gothic Book"/>
        </w:rPr>
        <w:t>cos branquiales y, por regla general, reforzadas con tej</w:t>
      </w:r>
      <w:r w:rsidRPr="0020588E">
        <w:rPr>
          <w:rFonts w:ascii="Franklin Gothic Book" w:hAnsi="Franklin Gothic Book"/>
        </w:rPr>
        <w:t>i</w:t>
      </w:r>
      <w:r w:rsidRPr="0020588E">
        <w:rPr>
          <w:rFonts w:ascii="Franklin Gothic Book" w:hAnsi="Franklin Gothic Book"/>
        </w:rPr>
        <w:t xml:space="preserve">do óseo). Es frecuente que vayan provistas de </w:t>
      </w:r>
      <w:r w:rsidRPr="0020588E">
        <w:rPr>
          <w:rFonts w:ascii="Franklin Gothic Book" w:hAnsi="Franklin Gothic Book"/>
          <w:b/>
          <w:bCs/>
        </w:rPr>
        <w:t xml:space="preserve">dientes </w:t>
      </w:r>
      <w:r w:rsidRPr="0020588E">
        <w:rPr>
          <w:rFonts w:ascii="Franklin Gothic Book" w:hAnsi="Franklin Gothic Book"/>
        </w:rPr>
        <w:t>de naturaleza calcárea o quitinosa.</w:t>
      </w:r>
    </w:p>
    <w:p w:rsidR="002C1E8D" w:rsidRPr="002C1E8D" w:rsidRDefault="002C1E8D" w:rsidP="002C1E8D">
      <w:pPr>
        <w:pStyle w:val="Vieta3"/>
        <w:numPr>
          <w:ilvl w:val="0"/>
          <w:numId w:val="0"/>
        </w:numPr>
        <w:ind w:left="927"/>
        <w:rPr>
          <w:rFonts w:ascii="Times New Roman" w:eastAsia="Times New Roman" w:hAnsi="Times New Roman" w:cs="Times New Roman"/>
          <w:szCs w:val="22"/>
        </w:rPr>
      </w:pPr>
      <w:r w:rsidRPr="0020588E">
        <w:rPr>
          <w:rFonts w:ascii="Franklin Gothic Book" w:eastAsia="Times New Roman" w:hAnsi="Franklin Gothic Book" w:cs="Times New Roman"/>
          <w:szCs w:val="22"/>
        </w:rPr>
        <w:t>Inicialmente, los vertebrados primitivos se alimentaban mediante sistemas de filtración, los cuales pronto fueron reemplazados por otros sistemas. El resultado fue una reducción del tamaño de la faringe y del número de hendiduras branquiales. Excepto en los agnatos, los dos primeros arcos branquiales evolucionaron hasta tran</w:t>
      </w:r>
      <w:r w:rsidRPr="0020588E">
        <w:rPr>
          <w:rFonts w:ascii="Franklin Gothic Book" w:eastAsia="Times New Roman" w:hAnsi="Franklin Gothic Book" w:cs="Times New Roman"/>
          <w:szCs w:val="22"/>
        </w:rPr>
        <w:t>s</w:t>
      </w:r>
      <w:r w:rsidRPr="0020588E">
        <w:rPr>
          <w:rFonts w:ascii="Franklin Gothic Book" w:eastAsia="Times New Roman" w:hAnsi="Franklin Gothic Book" w:cs="Times New Roman"/>
          <w:szCs w:val="22"/>
        </w:rPr>
        <w:t xml:space="preserve">formarse en las </w:t>
      </w:r>
      <w:r w:rsidRPr="0020588E">
        <w:rPr>
          <w:rFonts w:ascii="Franklin Gothic Book" w:eastAsia="Times New Roman" w:hAnsi="Franklin Gothic Book" w:cs="Times New Roman"/>
          <w:b/>
          <w:bCs/>
          <w:szCs w:val="22"/>
        </w:rPr>
        <w:t>mandíbulas</w:t>
      </w:r>
      <w:r w:rsidRPr="0020588E">
        <w:rPr>
          <w:rFonts w:ascii="Franklin Gothic Book" w:eastAsia="Times New Roman" w:hAnsi="Franklin Gothic Book" w:cs="Times New Roman"/>
          <w:szCs w:val="22"/>
        </w:rPr>
        <w:t>, que se han especializado en la “captura” del alimento. Ciertos peces y serpientes poseen mandíbulas extensibles, por lo que son capaces de engullir enteras a sus presas.</w:t>
      </w:r>
    </w:p>
    <w:p w:rsidR="002C1E8D" w:rsidRPr="0020588E" w:rsidRDefault="002C1E8D" w:rsidP="002C1E8D">
      <w:pPr>
        <w:pStyle w:val="Vieta3"/>
        <w:rPr>
          <w:rFonts w:ascii="Franklin Gothic Book" w:hAnsi="Franklin Gothic Book"/>
        </w:rPr>
      </w:pPr>
      <w:r w:rsidRPr="0020588E">
        <w:rPr>
          <w:rFonts w:ascii="Franklin Gothic Book" w:hAnsi="Franklin Gothic Book"/>
        </w:rPr>
        <w:t xml:space="preserve">Ciertos animales, como algunos </w:t>
      </w:r>
      <w:r w:rsidRPr="0020588E">
        <w:rPr>
          <w:rFonts w:ascii="Franklin Gothic Book" w:hAnsi="Franklin Gothic Book"/>
          <w:b/>
          <w:bCs/>
        </w:rPr>
        <w:t>anélidos</w:t>
      </w:r>
      <w:r w:rsidRPr="0020588E">
        <w:rPr>
          <w:rFonts w:ascii="Franklin Gothic Book" w:hAnsi="Franklin Gothic Book"/>
        </w:rPr>
        <w:t xml:space="preserve"> y las planarias (</w:t>
      </w:r>
      <w:r w:rsidRPr="0020588E">
        <w:rPr>
          <w:rFonts w:ascii="Franklin Gothic Book" w:hAnsi="Franklin Gothic Book"/>
          <w:b/>
          <w:bCs/>
        </w:rPr>
        <w:t>platelmintos</w:t>
      </w:r>
      <w:r w:rsidRPr="0020588E">
        <w:rPr>
          <w:rFonts w:ascii="Franklin Gothic Book" w:hAnsi="Franklin Gothic Book"/>
        </w:rPr>
        <w:t xml:space="preserve">), toman el alimento no por la boca, sino a través de la </w:t>
      </w:r>
      <w:r w:rsidRPr="0020588E">
        <w:rPr>
          <w:rFonts w:ascii="Franklin Gothic Book" w:hAnsi="Franklin Gothic Book"/>
          <w:b/>
          <w:bCs/>
        </w:rPr>
        <w:t>faringe</w:t>
      </w:r>
      <w:r w:rsidRPr="0020588E">
        <w:rPr>
          <w:rFonts w:ascii="Franklin Gothic Book" w:hAnsi="Franklin Gothic Book"/>
        </w:rPr>
        <w:t>, dotada de una gruesa musculatura: sus paredes pueden evaginarse hacia el exterior del or</w:t>
      </w:r>
      <w:r w:rsidRPr="0020588E">
        <w:rPr>
          <w:rFonts w:ascii="Franklin Gothic Book" w:hAnsi="Franklin Gothic Book"/>
        </w:rPr>
        <w:t>i</w:t>
      </w:r>
      <w:r w:rsidRPr="0020588E">
        <w:rPr>
          <w:rFonts w:ascii="Franklin Gothic Book" w:hAnsi="Franklin Gothic Book"/>
        </w:rPr>
        <w:t>ficio bucal para capturar el alimento.</w:t>
      </w:r>
    </w:p>
    <w:p w:rsidR="00DD0156" w:rsidRDefault="00DD0156" w:rsidP="00DD0156">
      <w:pPr>
        <w:pStyle w:val="Imagenizquierda"/>
        <w:framePr w:wrap="notBeside" w:vAnchor="page" w:x="1366" w:y="7021"/>
        <w:spacing w:after="0"/>
        <w:rPr>
          <w:b/>
          <w:sz w:val="18"/>
        </w:rPr>
      </w:pPr>
      <w:r>
        <w:rPr>
          <w:b/>
          <w:sz w:val="18"/>
          <w:lang w:val="es-ES_tradnl" w:eastAsia="es-ES_tradnl"/>
        </w:rPr>
        <w:drawing>
          <wp:inline distT="0" distB="0" distL="0" distR="0" wp14:anchorId="5CAD66D7" wp14:editId="034F2C89">
            <wp:extent cx="1648047" cy="1682920"/>
            <wp:effectExtent l="0" t="0" r="952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staltismo1.jpg"/>
                    <pic:cNvPicPr/>
                  </pic:nvPicPr>
                  <pic:blipFill>
                    <a:blip r:embed="rId27">
                      <a:extLst>
                        <a:ext uri="{28A0092B-C50C-407E-A947-70E740481C1C}">
                          <a14:useLocalDpi xmlns:a14="http://schemas.microsoft.com/office/drawing/2010/main" val="0"/>
                        </a:ext>
                      </a:extLst>
                    </a:blip>
                    <a:stretch>
                      <a:fillRect/>
                    </a:stretch>
                  </pic:blipFill>
                  <pic:spPr>
                    <a:xfrm>
                      <a:off x="0" y="0"/>
                      <a:ext cx="1672211" cy="1707595"/>
                    </a:xfrm>
                    <a:prstGeom prst="rect">
                      <a:avLst/>
                    </a:prstGeom>
                  </pic:spPr>
                </pic:pic>
              </a:graphicData>
            </a:graphic>
          </wp:inline>
        </w:drawing>
      </w:r>
    </w:p>
    <w:p w:rsidR="00DD0156" w:rsidRPr="00FF2F78" w:rsidRDefault="00DD0156" w:rsidP="00DD0156">
      <w:pPr>
        <w:pStyle w:val="Imagenizquierda"/>
        <w:framePr w:wrap="notBeside" w:vAnchor="page" w:x="1366" w:y="7021"/>
        <w:spacing w:before="120"/>
        <w:rPr>
          <w:sz w:val="18"/>
        </w:rPr>
      </w:pPr>
      <w:r w:rsidRPr="00FF2F78">
        <w:rPr>
          <w:b/>
          <w:sz w:val="18"/>
        </w:rPr>
        <w:t>Figura 6.10.</w:t>
      </w:r>
      <w:r w:rsidRPr="00FF2F78">
        <w:rPr>
          <w:sz w:val="18"/>
        </w:rPr>
        <w:t xml:space="preserve"> Avance de una onda peristáltica</w:t>
      </w:r>
      <w:r>
        <w:rPr>
          <w:sz w:val="18"/>
        </w:rPr>
        <w:t xml:space="preserve"> (</w:t>
      </w:r>
      <w:r w:rsidRPr="00A85E72">
        <w:rPr>
          <w:sz w:val="16"/>
        </w:rPr>
        <w:t>CMM</w:t>
      </w:r>
      <w:r>
        <w:rPr>
          <w:sz w:val="18"/>
        </w:rPr>
        <w:t>)</w:t>
      </w:r>
      <w:r w:rsidRPr="00FF2F78">
        <w:rPr>
          <w:sz w:val="18"/>
        </w:rPr>
        <w:t>.</w:t>
      </w:r>
    </w:p>
    <w:p w:rsidR="002C1E8D" w:rsidRDefault="00334CE7" w:rsidP="00334CE7">
      <w:pPr>
        <w:pStyle w:val="Nivel4"/>
      </w:pPr>
      <w:r>
        <w:t>Digestión</w:t>
      </w:r>
    </w:p>
    <w:p w:rsidR="00334CE7" w:rsidRDefault="00334CE7" w:rsidP="00334CE7">
      <w:pPr>
        <w:pStyle w:val="Prrafobsico"/>
      </w:pPr>
      <w:r w:rsidRPr="00334CE7">
        <w:t>Una vez ingeridos, los alimentos avanzan a través del tubo d</w:t>
      </w:r>
      <w:r w:rsidRPr="00334CE7">
        <w:t>i</w:t>
      </w:r>
      <w:r>
        <w:t xml:space="preserve">gestivo gracias a </w:t>
      </w:r>
      <w:r w:rsidRPr="00334CE7">
        <w:rPr>
          <w:b/>
          <w:bCs/>
        </w:rPr>
        <w:t xml:space="preserve">movimientos peristálticos </w:t>
      </w:r>
      <w:r w:rsidRPr="00334CE7">
        <w:t>(como en vertebrados) que son movimientos involuntarios y rítmicos de contracción radial de la pared del tubo digestivo que hacen avanzar el alimento</w:t>
      </w:r>
      <w:r>
        <w:t>, m</w:t>
      </w:r>
      <w:r>
        <w:t>e</w:t>
      </w:r>
      <w:r>
        <w:t xml:space="preserve">diante </w:t>
      </w:r>
      <w:r>
        <w:rPr>
          <w:b/>
        </w:rPr>
        <w:t>cilios</w:t>
      </w:r>
      <w:r>
        <w:t xml:space="preserve"> de la mucosa (equinodermos y algunos anélidos) o por ambos medios (también en equinodermos y algunos anélidos).</w:t>
      </w:r>
    </w:p>
    <w:p w:rsidR="00193B49" w:rsidRDefault="00193B49" w:rsidP="00FF2F78">
      <w:pPr>
        <w:pStyle w:val="Prrafobsico"/>
      </w:pPr>
      <w:r>
        <w:t>A lo largo de su recorrido por el tubo digestivo los alimentos van a sufrir diversas transformaciones destinadas a liberar los nutrie</w:t>
      </w:r>
      <w:r>
        <w:t>n</w:t>
      </w:r>
      <w:r>
        <w:t>tes que el organismo precisa. Esas transformaciones constituyen el proceso de la digestión y se distinquen dos tipos:</w:t>
      </w:r>
    </w:p>
    <w:p w:rsidR="00193B49" w:rsidRPr="00193B49" w:rsidRDefault="00193B49" w:rsidP="00193B49">
      <w:pPr>
        <w:pStyle w:val="Vieta1"/>
        <w:rPr>
          <w:rFonts w:ascii="Franklin Gothic Book" w:hAnsi="Franklin Gothic Book"/>
        </w:rPr>
      </w:pPr>
      <w:r w:rsidRPr="00193B49">
        <w:rPr>
          <w:rFonts w:ascii="Franklin Gothic Book" w:hAnsi="Franklin Gothic Book"/>
        </w:rPr>
        <w:t xml:space="preserve">La </w:t>
      </w:r>
      <w:r w:rsidRPr="00193B49">
        <w:rPr>
          <w:rFonts w:ascii="Franklin Gothic Book" w:hAnsi="Franklin Gothic Book"/>
          <w:b/>
        </w:rPr>
        <w:t>digestión mecánica</w:t>
      </w:r>
      <w:r w:rsidRPr="00193B49">
        <w:rPr>
          <w:rFonts w:ascii="Franklin Gothic Book" w:hAnsi="Franklin Gothic Book"/>
        </w:rPr>
        <w:t>, que incluye procesos físicos que fra</w:t>
      </w:r>
      <w:r w:rsidRPr="00193B49">
        <w:rPr>
          <w:rFonts w:ascii="Franklin Gothic Book" w:hAnsi="Franklin Gothic Book"/>
        </w:rPr>
        <w:t>c</w:t>
      </w:r>
      <w:r w:rsidRPr="00193B49">
        <w:rPr>
          <w:rFonts w:ascii="Franklin Gothic Book" w:hAnsi="Franklin Gothic Book"/>
        </w:rPr>
        <w:t>cionan el alimento, sin cambiar su composición, y lo preparan para el posterior tratamiento químico.</w:t>
      </w:r>
    </w:p>
    <w:p w:rsidR="00334CE7" w:rsidRPr="00193B49" w:rsidRDefault="00193B49" w:rsidP="00193B49">
      <w:pPr>
        <w:pStyle w:val="Vieta1"/>
        <w:rPr>
          <w:rFonts w:ascii="Franklin Gothic Book" w:hAnsi="Franklin Gothic Book"/>
        </w:rPr>
      </w:pPr>
      <w:r w:rsidRPr="00193B49">
        <w:rPr>
          <w:rFonts w:ascii="Franklin Gothic Book" w:hAnsi="Franklin Gothic Book"/>
        </w:rPr>
        <w:t xml:space="preserve">La </w:t>
      </w:r>
      <w:r w:rsidRPr="00193B49">
        <w:rPr>
          <w:rFonts w:ascii="Franklin Gothic Book" w:hAnsi="Franklin Gothic Book"/>
          <w:b/>
        </w:rPr>
        <w:t>digestión quimica</w:t>
      </w:r>
      <w:r w:rsidRPr="00193B49">
        <w:rPr>
          <w:rFonts w:ascii="Franklin Gothic Book" w:hAnsi="Franklin Gothic Book"/>
        </w:rPr>
        <w:t>, que provoca la hidrólisis o rotura de las grandes moléculas que componen el alimento para liberar los nutrientes que pueden ser absorbidos para su uso por las cél</w:t>
      </w:r>
      <w:r w:rsidRPr="00193B49">
        <w:rPr>
          <w:rFonts w:ascii="Franklin Gothic Book" w:hAnsi="Franklin Gothic Book"/>
        </w:rPr>
        <w:t>u</w:t>
      </w:r>
      <w:r w:rsidRPr="00193B49">
        <w:rPr>
          <w:rFonts w:ascii="Franklin Gothic Book" w:hAnsi="Franklin Gothic Book"/>
        </w:rPr>
        <w:t>las.</w:t>
      </w:r>
    </w:p>
    <w:p w:rsidR="00193B49" w:rsidRDefault="00193B49" w:rsidP="00193B49">
      <w:pPr>
        <w:pStyle w:val="Nivel4"/>
      </w:pPr>
      <w:r>
        <w:t>Digestión mecánica</w:t>
      </w:r>
    </w:p>
    <w:p w:rsidR="00193B49" w:rsidRPr="00193B49" w:rsidRDefault="00193B49" w:rsidP="00193B49">
      <w:pPr>
        <w:pStyle w:val="Prrafobsico"/>
        <w:rPr>
          <w:lang w:val="es-ES"/>
        </w:rPr>
      </w:pPr>
      <w:r w:rsidRPr="00193B49">
        <w:rPr>
          <w:lang w:val="es-ES"/>
        </w:rPr>
        <w:t>Empieza en la boca (masticación por ejemplo) y a veces pros</w:t>
      </w:r>
      <w:r w:rsidRPr="00193B49">
        <w:rPr>
          <w:lang w:val="es-ES"/>
        </w:rPr>
        <w:t>i</w:t>
      </w:r>
      <w:r w:rsidRPr="00193B49">
        <w:rPr>
          <w:lang w:val="es-ES"/>
        </w:rPr>
        <w:t>gue en el estómago y en otros órganos trituradores. En la lombriz de tierra y en las aves tiene lugar en la molleja. Las aves carecen de dientes y los sustituyen por granos de arena y piedras pequ</w:t>
      </w:r>
      <w:r w:rsidRPr="00193B49">
        <w:rPr>
          <w:lang w:val="es-ES"/>
        </w:rPr>
        <w:t>e</w:t>
      </w:r>
      <w:r w:rsidRPr="00193B49">
        <w:rPr>
          <w:lang w:val="es-ES"/>
        </w:rPr>
        <w:t>ñas que tragan y alojan en su molleja; esto es importante sobre todo en aquellas que comen semillas.</w:t>
      </w:r>
    </w:p>
    <w:p w:rsidR="00334CE7" w:rsidRDefault="00193B49" w:rsidP="00193B49">
      <w:pPr>
        <w:pStyle w:val="Prrafobsico"/>
        <w:rPr>
          <w:lang w:val="es-ES"/>
        </w:rPr>
      </w:pPr>
      <w:r w:rsidRPr="00193B49">
        <w:rPr>
          <w:lang w:val="es-ES"/>
        </w:rPr>
        <w:t>El estómago o molleja de los crustáceos posee un molinillo gá</w:t>
      </w:r>
      <w:r w:rsidRPr="00193B49">
        <w:rPr>
          <w:lang w:val="es-ES"/>
        </w:rPr>
        <w:t>s</w:t>
      </w:r>
      <w:r w:rsidRPr="00193B49">
        <w:rPr>
          <w:lang w:val="es-ES"/>
        </w:rPr>
        <w:t>trico quitinoso para triturar el alimento</w:t>
      </w:r>
      <w:r w:rsidR="00743E96">
        <w:rPr>
          <w:lang w:val="es-ES"/>
        </w:rPr>
        <w:t xml:space="preserve"> (figura 6.12</w:t>
      </w:r>
      <w:r w:rsidR="00690708">
        <w:rPr>
          <w:lang w:val="es-ES"/>
        </w:rPr>
        <w:t>, página 14</w:t>
      </w:r>
      <w:r w:rsidR="00276C45">
        <w:rPr>
          <w:lang w:val="es-ES"/>
        </w:rPr>
        <w:t>)</w:t>
      </w:r>
      <w:r w:rsidRPr="00193B49">
        <w:rPr>
          <w:lang w:val="es-ES"/>
        </w:rPr>
        <w:t>.</w:t>
      </w:r>
    </w:p>
    <w:p w:rsidR="00C264E0" w:rsidRDefault="00C264E0" w:rsidP="00C264E0">
      <w:pPr>
        <w:pStyle w:val="Nivel4"/>
      </w:pPr>
      <w:r>
        <w:lastRenderedPageBreak/>
        <w:t>Digestión química</w:t>
      </w:r>
    </w:p>
    <w:p w:rsidR="00C264E0" w:rsidRDefault="00C264E0" w:rsidP="00C264E0">
      <w:pPr>
        <w:pStyle w:val="Prrafobsico"/>
      </w:pPr>
      <w:r>
        <w:t xml:space="preserve">Puede comenzar en la boca –por acción de la saliva–, pero donde tiene lugar primordialmente es en aquellos tramos del tubo digestivo capaces de segregar jugos con una gran cantidad de </w:t>
      </w:r>
      <w:r>
        <w:rPr>
          <w:rStyle w:val="Textoennegrita"/>
        </w:rPr>
        <w:t>e</w:t>
      </w:r>
      <w:r>
        <w:rPr>
          <w:rStyle w:val="Textoennegrita"/>
        </w:rPr>
        <w:t>n</w:t>
      </w:r>
      <w:r>
        <w:rPr>
          <w:rStyle w:val="Textoennegrita"/>
        </w:rPr>
        <w:t>zimas digestivas</w:t>
      </w:r>
      <w:r>
        <w:t>. Dicha secreción es producida por:</w:t>
      </w:r>
    </w:p>
    <w:p w:rsidR="00C264E0" w:rsidRPr="00C264E0" w:rsidRDefault="00C264E0" w:rsidP="00C264E0">
      <w:pPr>
        <w:pStyle w:val="Vieta3"/>
        <w:rPr>
          <w:rFonts w:ascii="Franklin Gothic Book" w:hAnsi="Franklin Gothic Book"/>
        </w:rPr>
      </w:pPr>
      <w:r w:rsidRPr="00C264E0">
        <w:rPr>
          <w:rStyle w:val="Textoennegrita"/>
          <w:rFonts w:ascii="Franklin Gothic Book" w:hAnsi="Franklin Gothic Book"/>
        </w:rPr>
        <w:t>Glángulas propias,</w:t>
      </w:r>
      <w:r w:rsidRPr="00C264E0">
        <w:rPr>
          <w:rFonts w:ascii="Franklin Gothic Book" w:hAnsi="Franklin Gothic Book"/>
        </w:rPr>
        <w:t xml:space="preserve"> formadas por células secretoras i</w:t>
      </w:r>
      <w:r w:rsidRPr="00C264E0">
        <w:rPr>
          <w:rFonts w:ascii="Franklin Gothic Book" w:hAnsi="Franklin Gothic Book"/>
        </w:rPr>
        <w:t>n</w:t>
      </w:r>
      <w:r w:rsidRPr="00C264E0">
        <w:rPr>
          <w:rFonts w:ascii="Franklin Gothic Book" w:hAnsi="Franklin Gothic Book"/>
        </w:rPr>
        <w:t>cluidas en la pared del tubo digestivo, como las que pr</w:t>
      </w:r>
      <w:r w:rsidRPr="00C264E0">
        <w:rPr>
          <w:rFonts w:ascii="Franklin Gothic Book" w:hAnsi="Franklin Gothic Book"/>
        </w:rPr>
        <w:t>o</w:t>
      </w:r>
      <w:r w:rsidRPr="00C264E0">
        <w:rPr>
          <w:rFonts w:ascii="Franklin Gothic Book" w:hAnsi="Franklin Gothic Book"/>
        </w:rPr>
        <w:t>ducen el jugo gástrico en el estómago o el entérico en el intestino humano.</w:t>
      </w:r>
    </w:p>
    <w:p w:rsidR="00C264E0" w:rsidRPr="00C264E0" w:rsidRDefault="00C264E0" w:rsidP="00C264E0">
      <w:pPr>
        <w:pStyle w:val="Vieta3"/>
        <w:rPr>
          <w:rFonts w:ascii="Franklin Gothic Book" w:hAnsi="Franklin Gothic Book"/>
        </w:rPr>
      </w:pPr>
      <w:r w:rsidRPr="00C264E0">
        <w:rPr>
          <w:rStyle w:val="Textoennegrita"/>
          <w:rFonts w:ascii="Franklin Gothic Book" w:hAnsi="Franklin Gothic Book"/>
        </w:rPr>
        <w:t>Glándulas anejas</w:t>
      </w:r>
      <w:r w:rsidRPr="00C264E0">
        <w:rPr>
          <w:rFonts w:ascii="Franklin Gothic Book" w:hAnsi="Franklin Gothic Book"/>
        </w:rPr>
        <w:t>, exteriores al tubo pero unidas a él mediante conductos, como el páncreas o las glándulas salivales. Este tipo de órganos secretores es muy vari</w:t>
      </w:r>
      <w:r w:rsidRPr="00C264E0">
        <w:rPr>
          <w:rFonts w:ascii="Franklin Gothic Book" w:hAnsi="Franklin Gothic Book"/>
        </w:rPr>
        <w:t>a</w:t>
      </w:r>
      <w:r w:rsidRPr="00C264E0">
        <w:rPr>
          <w:rFonts w:ascii="Franklin Gothic Book" w:hAnsi="Franklin Gothic Book"/>
        </w:rPr>
        <w:t>do, en función del tipo de animal:</w:t>
      </w:r>
    </w:p>
    <w:p w:rsidR="00C264E0" w:rsidRDefault="00C264E0" w:rsidP="00235ECA">
      <w:pPr>
        <w:pStyle w:val="Imagenpgina"/>
        <w:framePr w:wrap="notBeside"/>
        <w:spacing w:before="120" w:after="0"/>
        <w:jc w:val="center"/>
        <w:rPr>
          <w:b/>
          <w:sz w:val="18"/>
        </w:rPr>
      </w:pPr>
      <w:r>
        <w:rPr>
          <w:b/>
          <w:sz w:val="18"/>
          <w:lang w:val="es-ES_tradnl" w:eastAsia="es-ES_tradnl"/>
        </w:rPr>
        <w:drawing>
          <wp:inline distT="0" distB="0" distL="0" distR="0" wp14:anchorId="3AA22037" wp14:editId="78BAA95B">
            <wp:extent cx="5890437" cy="4655262"/>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s_animales.jpg"/>
                    <pic:cNvPicPr/>
                  </pic:nvPicPr>
                  <pic:blipFill rotWithShape="1">
                    <a:blip r:embed="rId28">
                      <a:extLst>
                        <a:ext uri="{28A0092B-C50C-407E-A947-70E740481C1C}">
                          <a14:useLocalDpi xmlns:a14="http://schemas.microsoft.com/office/drawing/2010/main" val="0"/>
                        </a:ext>
                      </a:extLst>
                    </a:blip>
                    <a:srcRect t="2884"/>
                    <a:stretch/>
                  </pic:blipFill>
                  <pic:spPr bwMode="auto">
                    <a:xfrm>
                      <a:off x="0" y="0"/>
                      <a:ext cx="5890986" cy="4655696"/>
                    </a:xfrm>
                    <a:prstGeom prst="rect">
                      <a:avLst/>
                    </a:prstGeom>
                    <a:ln>
                      <a:noFill/>
                    </a:ln>
                    <a:extLst>
                      <a:ext uri="{53640926-AAD7-44D8-BBD7-CCE9431645EC}">
                        <a14:shadowObscured xmlns:a14="http://schemas.microsoft.com/office/drawing/2010/main"/>
                      </a:ext>
                    </a:extLst>
                  </pic:spPr>
                </pic:pic>
              </a:graphicData>
            </a:graphic>
          </wp:inline>
        </w:drawing>
      </w:r>
    </w:p>
    <w:p w:rsidR="00C264E0" w:rsidRPr="00C264E0" w:rsidRDefault="00C264E0" w:rsidP="00276C45">
      <w:pPr>
        <w:pStyle w:val="Imagenpgina"/>
        <w:framePr w:wrap="notBeside"/>
        <w:spacing w:before="0"/>
        <w:ind w:left="2835"/>
        <w:jc w:val="left"/>
        <w:rPr>
          <w:sz w:val="18"/>
        </w:rPr>
      </w:pPr>
      <w:r>
        <w:rPr>
          <w:b/>
          <w:sz w:val="18"/>
        </w:rPr>
        <w:t>Figua 6.</w:t>
      </w:r>
      <w:r w:rsidRPr="00C264E0">
        <w:rPr>
          <w:b/>
          <w:sz w:val="18"/>
        </w:rPr>
        <w:t>1</w:t>
      </w:r>
      <w:r w:rsidR="00743E96">
        <w:rPr>
          <w:b/>
          <w:sz w:val="18"/>
        </w:rPr>
        <w:t>1</w:t>
      </w:r>
      <w:r w:rsidRPr="00C264E0">
        <w:rPr>
          <w:b/>
          <w:sz w:val="18"/>
        </w:rPr>
        <w:t>.</w:t>
      </w:r>
      <w:r w:rsidRPr="00C264E0">
        <w:rPr>
          <w:sz w:val="18"/>
        </w:rPr>
        <w:t xml:space="preserve"> Diferentes tipos de aparatos digestivos en animales.</w:t>
      </w:r>
    </w:p>
    <w:p w:rsidR="00C264E0" w:rsidRDefault="00C264E0" w:rsidP="00C264E0">
      <w:r>
        <w:t xml:space="preserve">La mayoría de los </w:t>
      </w:r>
      <w:r w:rsidRPr="00C264E0">
        <w:rPr>
          <w:b/>
          <w:bCs/>
        </w:rPr>
        <w:t>oligoquetos</w:t>
      </w:r>
      <w:r>
        <w:t>, como la lombriz de tierra, se alimentan de materia orgánica en descomposición, sobre todo de origen vegetal.  En la lombriz, la faringe produce una serie de co</w:t>
      </w:r>
      <w:r>
        <w:t>n</w:t>
      </w:r>
      <w:r>
        <w:t>tracciones que bombean el alimento hacia el tracto digestivo. Tras ella, posee un buche y una molleja con funciones de almacen</w:t>
      </w:r>
      <w:r>
        <w:t>a</w:t>
      </w:r>
      <w:r>
        <w:t>miento y de trituración, respectivamente. Poseen glándulas dige</w:t>
      </w:r>
      <w:r>
        <w:t>s</w:t>
      </w:r>
      <w:r>
        <w:t>tivas ya en la faringe, aunque la digestión y absorción ocurren s</w:t>
      </w:r>
      <w:r>
        <w:t>o</w:t>
      </w:r>
      <w:r>
        <w:t>bre todo en el intestino.</w:t>
      </w:r>
    </w:p>
    <w:p w:rsidR="00C264E0" w:rsidRDefault="00C264E0" w:rsidP="00C264E0">
      <w:r>
        <w:lastRenderedPageBreak/>
        <w:t xml:space="preserve"> </w:t>
      </w:r>
      <w:r w:rsidRPr="00C264E0">
        <w:t>Además, en el esófago poseen unas glándulas esofágicas (</w:t>
      </w:r>
      <w:r w:rsidRPr="00C264E0">
        <w:rPr>
          <w:i/>
        </w:rPr>
        <w:t>glándulas calcíferas</w:t>
      </w:r>
      <w:r w:rsidRPr="00C264E0">
        <w:t xml:space="preserve">, </w:t>
      </w:r>
      <w:r>
        <w:t>(figura 6.1</w:t>
      </w:r>
      <w:r w:rsidR="00743E96">
        <w:t>1</w:t>
      </w:r>
      <w:r w:rsidRPr="00C264E0">
        <w:t>) encargadas de controlar el desequilibrio iónico que podría producirse por las grandes cant</w:t>
      </w:r>
      <w:r w:rsidRPr="00C264E0">
        <w:t>i</w:t>
      </w:r>
      <w:r w:rsidRPr="00C264E0">
        <w:t>dades decalcio  y  otros  iones  inorgánicos  que  el  animal traga con la tierra. Son glándulas excretoras más que digestivas que eliminan el exceso de Ca en forma de carbonato al tubo digestivo.</w:t>
      </w:r>
    </w:p>
    <w:p w:rsidR="00743E96" w:rsidRDefault="00743E96" w:rsidP="00743E96">
      <w:pPr>
        <w:pStyle w:val="Imagenizquierda"/>
        <w:framePr w:wrap="notBeside" w:vAnchor="page" w:x="1424" w:y="1474"/>
        <w:spacing w:before="0" w:after="120"/>
        <w:rPr>
          <w:b/>
          <w:sz w:val="18"/>
        </w:rPr>
      </w:pPr>
      <w:r>
        <w:rPr>
          <w:b/>
          <w:sz w:val="18"/>
          <w:lang w:val="es-ES_tradnl" w:eastAsia="es-ES_tradnl"/>
        </w:rPr>
        <w:drawing>
          <wp:inline distT="0" distB="0" distL="0" distR="0" wp14:anchorId="474AB326" wp14:editId="17C79D49">
            <wp:extent cx="1620520" cy="137668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inillo_gastrico_biodidac.GIF"/>
                    <pic:cNvPicPr/>
                  </pic:nvPicPr>
                  <pic:blipFill>
                    <a:blip r:embed="rId29">
                      <a:extLst>
                        <a:ext uri="{28A0092B-C50C-407E-A947-70E740481C1C}">
                          <a14:useLocalDpi xmlns:a14="http://schemas.microsoft.com/office/drawing/2010/main" val="0"/>
                        </a:ext>
                      </a:extLst>
                    </a:blip>
                    <a:stretch>
                      <a:fillRect/>
                    </a:stretch>
                  </pic:blipFill>
                  <pic:spPr>
                    <a:xfrm>
                      <a:off x="0" y="0"/>
                      <a:ext cx="1620520" cy="1376680"/>
                    </a:xfrm>
                    <a:prstGeom prst="rect">
                      <a:avLst/>
                    </a:prstGeom>
                  </pic:spPr>
                </pic:pic>
              </a:graphicData>
            </a:graphic>
          </wp:inline>
        </w:drawing>
      </w:r>
    </w:p>
    <w:p w:rsidR="00743E96" w:rsidRPr="008A4496" w:rsidRDefault="00743E96" w:rsidP="00743E96">
      <w:pPr>
        <w:pStyle w:val="Imagenizquierda"/>
        <w:framePr w:wrap="notBeside" w:vAnchor="page" w:x="1424" w:y="1474"/>
        <w:spacing w:before="0" w:after="120"/>
        <w:rPr>
          <w:sz w:val="18"/>
        </w:rPr>
      </w:pPr>
      <w:r w:rsidRPr="008A4496">
        <w:rPr>
          <w:b/>
          <w:sz w:val="18"/>
        </w:rPr>
        <w:t>Figura 6.1</w:t>
      </w:r>
      <w:r>
        <w:rPr>
          <w:b/>
          <w:sz w:val="18"/>
        </w:rPr>
        <w:t>2</w:t>
      </w:r>
      <w:r w:rsidRPr="008A4496">
        <w:rPr>
          <w:b/>
          <w:sz w:val="18"/>
        </w:rPr>
        <w:t xml:space="preserve">. </w:t>
      </w:r>
      <w:r w:rsidRPr="008A4496">
        <w:rPr>
          <w:sz w:val="18"/>
        </w:rPr>
        <w:t>Molinillo gástri</w:t>
      </w:r>
      <w:r>
        <w:rPr>
          <w:sz w:val="18"/>
        </w:rPr>
        <w:t>-</w:t>
      </w:r>
      <w:r w:rsidRPr="008A4496">
        <w:rPr>
          <w:sz w:val="18"/>
        </w:rPr>
        <w:t>co de un cangrejo.</w:t>
      </w:r>
    </w:p>
    <w:p w:rsidR="00C264E0" w:rsidRDefault="00C264E0" w:rsidP="00C264E0">
      <w:r>
        <w:t xml:space="preserve">En los </w:t>
      </w:r>
      <w:r w:rsidRPr="00C264E0">
        <w:rPr>
          <w:b/>
        </w:rPr>
        <w:t>insectos</w:t>
      </w:r>
      <w:r>
        <w:t xml:space="preserve"> y </w:t>
      </w:r>
      <w:r w:rsidRPr="00C264E0">
        <w:rPr>
          <w:b/>
        </w:rPr>
        <w:t>miriápodos</w:t>
      </w:r>
      <w:r>
        <w:t xml:space="preserve"> están muy desarrolladas las glá</w:t>
      </w:r>
      <w:r>
        <w:t>n</w:t>
      </w:r>
      <w:r>
        <w:t>dulas salivales, que a menudo son nefridios (órganos excretores) modificados. El lugar principal de secreción enzimática es el est</w:t>
      </w:r>
      <w:r>
        <w:t>ó</w:t>
      </w:r>
      <w:r>
        <w:t>mago (o ventrículo), de forma tubular, que corresponde al intestino medio. En la parte anterior de este tramo hay ciegos gástricos de función mal conocida</w:t>
      </w:r>
      <w:r w:rsidR="00053501">
        <w:t xml:space="preserve"> </w:t>
      </w:r>
      <w:r w:rsidR="00053501" w:rsidRPr="00FF7A83">
        <w:t>(figura 6</w:t>
      </w:r>
      <w:r w:rsidR="00FF7A83" w:rsidRPr="00FF7A83">
        <w:t>.22</w:t>
      </w:r>
      <w:r w:rsidR="00053501" w:rsidRPr="00FF7A83">
        <w:t>. Página</w:t>
      </w:r>
      <w:r w:rsidR="00FF7A83" w:rsidRPr="00FF7A83">
        <w:t xml:space="preserve"> 29</w:t>
      </w:r>
      <w:r w:rsidR="00053501" w:rsidRPr="00FF7A83">
        <w:t>)</w:t>
      </w:r>
      <w:r w:rsidRPr="00FF7A83">
        <w:t>.</w:t>
      </w:r>
    </w:p>
    <w:p w:rsidR="00C264E0" w:rsidRDefault="00C264E0" w:rsidP="00C264E0">
      <w:r>
        <w:t>El tramo posterior consta de un intestino y un recto, ambos r</w:t>
      </w:r>
      <w:r>
        <w:t>e</w:t>
      </w:r>
      <w:r>
        <w:t>cubiertos de cutícula. Las especies que consumen madera, como termitas y ciertas cucarachas, albergan en esta zona una comun</w:t>
      </w:r>
      <w:r>
        <w:t>i</w:t>
      </w:r>
      <w:r>
        <w:t>dad de microorganismos simbiontes capaces de digerir la celulosa.</w:t>
      </w:r>
    </w:p>
    <w:p w:rsidR="00C264E0" w:rsidRDefault="00C264E0" w:rsidP="00C264E0">
      <w:r>
        <w:t xml:space="preserve">En la zona de unión del intestino medio y posterior están los </w:t>
      </w:r>
      <w:r w:rsidRPr="00C264E0">
        <w:rPr>
          <w:b/>
        </w:rPr>
        <w:t>t</w:t>
      </w:r>
      <w:r w:rsidRPr="00C264E0">
        <w:rPr>
          <w:b/>
        </w:rPr>
        <w:t>ú</w:t>
      </w:r>
      <w:r w:rsidRPr="00C264E0">
        <w:rPr>
          <w:b/>
        </w:rPr>
        <w:t>bulos de Malpighi</w:t>
      </w:r>
      <w:r>
        <w:t xml:space="preserve">, de función </w:t>
      </w:r>
      <w:r w:rsidRPr="00FF7A83">
        <w:t>excretora</w:t>
      </w:r>
      <w:r w:rsidR="00743E96" w:rsidRPr="00FF7A83">
        <w:t xml:space="preserve"> (figura 6</w:t>
      </w:r>
      <w:r w:rsidR="00FF7A83">
        <w:t>.22</w:t>
      </w:r>
      <w:r w:rsidR="00743E96" w:rsidRPr="00FF7A83">
        <w:t>. Página</w:t>
      </w:r>
      <w:r w:rsidR="00FF7A83">
        <w:t xml:space="preserve"> 29</w:t>
      </w:r>
      <w:r w:rsidR="00743E96" w:rsidRPr="00FF7A83">
        <w:t>)</w:t>
      </w:r>
      <w:r w:rsidRPr="00FF7A83">
        <w:t>.</w:t>
      </w:r>
    </w:p>
    <w:p w:rsidR="00C264E0" w:rsidRDefault="00C264E0" w:rsidP="00C264E0">
      <w:r w:rsidRPr="00C264E0">
        <w:t xml:space="preserve">Los </w:t>
      </w:r>
      <w:r w:rsidRPr="00C264E0">
        <w:rPr>
          <w:b/>
        </w:rPr>
        <w:t>crustáceos</w:t>
      </w:r>
      <w:r w:rsidRPr="00C264E0">
        <w:t xml:space="preserve"> tienen un tubo digestivo recto que puede pr</w:t>
      </w:r>
      <w:r w:rsidRPr="00C264E0">
        <w:t>e</w:t>
      </w:r>
      <w:r w:rsidRPr="00C264E0">
        <w:t>sentar algunas expansiones con función de almacén o de estóm</w:t>
      </w:r>
      <w:r w:rsidRPr="00C264E0">
        <w:t>a</w:t>
      </w:r>
      <w:r w:rsidRPr="00C264E0">
        <w:t>go triturador y, este caso, tienen crestas o dentículos para ello</w:t>
      </w:r>
      <w:r w:rsidR="001B7045">
        <w:t xml:space="preserve"> (</w:t>
      </w:r>
      <w:r w:rsidR="001B7045">
        <w:rPr>
          <w:i/>
        </w:rPr>
        <w:t>molinillo gástrico</w:t>
      </w:r>
      <w:r w:rsidR="001B7045">
        <w:t>, figura 6.1</w:t>
      </w:r>
      <w:r w:rsidR="00743E96">
        <w:t>2</w:t>
      </w:r>
      <w:r w:rsidR="001B7045">
        <w:t>)</w:t>
      </w:r>
      <w:r w:rsidRPr="00C264E0">
        <w:t xml:space="preserve">. Casi siempre poseen varios pares de ciegos, un par de los cuales suele estar modificado formando unas grandes glándulas digestivas o </w:t>
      </w:r>
      <w:r w:rsidRPr="001B7045">
        <w:rPr>
          <w:b/>
        </w:rPr>
        <w:t>hepatopáncreas</w:t>
      </w:r>
      <w:r w:rsidRPr="00C264E0">
        <w:t xml:space="preserve"> que prod</w:t>
      </w:r>
      <w:r w:rsidRPr="00C264E0">
        <w:t>u</w:t>
      </w:r>
      <w:r w:rsidRPr="00C264E0">
        <w:t>cen enzimas digestivas. Los ciegos tienen también función de a</w:t>
      </w:r>
      <w:r w:rsidRPr="00C264E0">
        <w:t>b</w:t>
      </w:r>
      <w:r w:rsidRPr="00C264E0">
        <w:t>sorción de nutrientes.</w:t>
      </w:r>
    </w:p>
    <w:p w:rsidR="001B7045" w:rsidRDefault="001B7045" w:rsidP="00C264E0">
      <w:r w:rsidRPr="001B7045">
        <w:t xml:space="preserve">Los </w:t>
      </w:r>
      <w:r w:rsidRPr="001B7045">
        <w:rPr>
          <w:b/>
        </w:rPr>
        <w:t>cefalópodos</w:t>
      </w:r>
      <w:r w:rsidRPr="001B7045">
        <w:t xml:space="preserve"> poseen glándulas salivales y una gran glándula digestiva o </w:t>
      </w:r>
      <w:r w:rsidRPr="001B7045">
        <w:rPr>
          <w:b/>
        </w:rPr>
        <w:t>hepatopáncreas</w:t>
      </w:r>
      <w:r w:rsidRPr="001B7045">
        <w:t xml:space="preserve"> dividida en una parte pancreática e</w:t>
      </w:r>
      <w:r w:rsidRPr="001B7045">
        <w:t>s</w:t>
      </w:r>
      <w:r w:rsidRPr="001B7045">
        <w:t>ponjosa y otra más grande y sólida o hígado. Tienen un estómago muy musculoso y un ciego de gran tamaño. La digestión se inicia en el estómago y se completa en el ciego, dándose la absorción también en este, en algunas especies (</w:t>
      </w:r>
      <w:r w:rsidRPr="001B7045">
        <w:rPr>
          <w:i/>
        </w:rPr>
        <w:t>Loligo</w:t>
      </w:r>
      <w:r w:rsidRPr="001B7045">
        <w:t>, un cal</w:t>
      </w:r>
      <w:r w:rsidR="00053501">
        <w:t>a</w:t>
      </w:r>
      <w:r w:rsidRPr="001B7045">
        <w:t>mar), mie</w:t>
      </w:r>
      <w:r w:rsidRPr="001B7045">
        <w:t>n</w:t>
      </w:r>
      <w:r w:rsidRPr="001B7045">
        <w:t xml:space="preserve">tras que en otras se ocupa de ello la glándula digestiva, como en </w:t>
      </w:r>
      <w:r w:rsidRPr="001B7045">
        <w:rPr>
          <w:i/>
        </w:rPr>
        <w:t>Octopus</w:t>
      </w:r>
      <w:r w:rsidRPr="001B7045">
        <w:t xml:space="preserve"> (pulpo) y </w:t>
      </w:r>
      <w:r w:rsidRPr="001B7045">
        <w:rPr>
          <w:i/>
        </w:rPr>
        <w:t>Sepia</w:t>
      </w:r>
      <w:r w:rsidRPr="001B7045">
        <w:t xml:space="preserve"> (sepia).</w:t>
      </w:r>
    </w:p>
    <w:p w:rsidR="001B7045" w:rsidRDefault="001B7045" w:rsidP="00C264E0">
      <w:r w:rsidRPr="001B7045">
        <w:t xml:space="preserve">En los </w:t>
      </w:r>
      <w:r w:rsidRPr="001B7045">
        <w:rPr>
          <w:b/>
        </w:rPr>
        <w:t>equinodermos</w:t>
      </w:r>
      <w:r w:rsidRPr="001B7045">
        <w:t xml:space="preserve"> la parte más desarrollada es el estómago. El sistema digestivo de las estrellas de mar consta, principalme</w:t>
      </w:r>
      <w:r w:rsidRPr="001B7045">
        <w:t>n</w:t>
      </w:r>
      <w:r w:rsidRPr="001B7045">
        <w:t>te, de una boca en posición ventral, un estómago que se puede r</w:t>
      </w:r>
      <w:r w:rsidRPr="001B7045">
        <w:t>e</w:t>
      </w:r>
      <w:r w:rsidRPr="001B7045">
        <w:t xml:space="preserve">vertir, haciendo que su superficie interior pase a ser exterior, y un intestino corto, recto, que acaba </w:t>
      </w:r>
      <w:r>
        <w:t>en un ano –que puede no existir-</w:t>
      </w:r>
      <w:r w:rsidRPr="001B7045">
        <w:t>. A diferencia de otros animales, las estrellas de mar digieren las presas por fuera, ya que su estómago es reversible. Con sus miles de pies ambulacrales que terminan en ventosas, sostienen la c</w:t>
      </w:r>
      <w:r w:rsidRPr="001B7045">
        <w:t>o</w:t>
      </w:r>
      <w:r w:rsidRPr="001B7045">
        <w:t>mida aferrada a la parte de atrás de cualquiera de sus brazos, mientras segrega una especie de jugo gástrico rico en enzimas, posibilitando la digestión externa de las presas (</w:t>
      </w:r>
      <w:r>
        <w:t xml:space="preserve">frecuentemente moluscos </w:t>
      </w:r>
      <w:r w:rsidRPr="001B7045">
        <w:t>bivalvos).</w:t>
      </w:r>
    </w:p>
    <w:p w:rsidR="00661F38" w:rsidRDefault="00661F38" w:rsidP="00661F38">
      <w:r>
        <w:t xml:space="preserve">Los </w:t>
      </w:r>
      <w:r w:rsidRPr="00661F38">
        <w:rPr>
          <w:b/>
        </w:rPr>
        <w:t>vertebrados</w:t>
      </w:r>
      <w:r>
        <w:t xml:space="preserve"> presentan, además de las </w:t>
      </w:r>
      <w:r w:rsidRPr="00661F38">
        <w:rPr>
          <w:b/>
        </w:rPr>
        <w:t>salivales</w:t>
      </w:r>
      <w:r>
        <w:t>, dos glá</w:t>
      </w:r>
      <w:r>
        <w:t>n</w:t>
      </w:r>
      <w:r>
        <w:t xml:space="preserve">dulas anejas exclusivas: el </w:t>
      </w:r>
      <w:r w:rsidRPr="00661F38">
        <w:rPr>
          <w:b/>
        </w:rPr>
        <w:t>páncreas</w:t>
      </w:r>
      <w:r>
        <w:t xml:space="preserve"> y el </w:t>
      </w:r>
      <w:r w:rsidRPr="00661F38">
        <w:rPr>
          <w:b/>
        </w:rPr>
        <w:t>hígado</w:t>
      </w:r>
      <w:r>
        <w:t>. Sus secreciones se indican en la figura 6.2. (página 6).</w:t>
      </w:r>
    </w:p>
    <w:p w:rsidR="00661F38" w:rsidRDefault="00661F38" w:rsidP="00661F38">
      <w:r>
        <w:lastRenderedPageBreak/>
        <w:t>La siguiente sección está dedicada a ampliar el estudio de la digestión en los vertebrados.</w:t>
      </w:r>
    </w:p>
    <w:p w:rsidR="00C264E0" w:rsidRDefault="00901D2C" w:rsidP="00901D2C">
      <w:pPr>
        <w:pStyle w:val="Nivel4"/>
      </w:pPr>
      <w:r>
        <w:t>La digestión en los vertebrados</w:t>
      </w:r>
    </w:p>
    <w:p w:rsidR="00901D2C" w:rsidRDefault="00901D2C" w:rsidP="00901D2C">
      <w:pPr>
        <w:pStyle w:val="Prrafobsico"/>
      </w:pPr>
      <w:r w:rsidRPr="00901D2C">
        <w:t xml:space="preserve">Los alimentos que se introducen en la boca son triturados por los dientes y mezclados con la saliva, hasta que se transforman en una masa llamada </w:t>
      </w:r>
      <w:r w:rsidRPr="00901D2C">
        <w:rPr>
          <w:i/>
        </w:rPr>
        <w:t>bolo alimenticio</w:t>
      </w:r>
      <w:r w:rsidRPr="00901D2C">
        <w:t xml:space="preserve">. La </w:t>
      </w:r>
      <w:r w:rsidRPr="00901D2C">
        <w:rPr>
          <w:b/>
        </w:rPr>
        <w:t>saliva</w:t>
      </w:r>
      <w:r w:rsidRPr="00901D2C">
        <w:t xml:space="preserve"> humedece los al</w:t>
      </w:r>
      <w:r w:rsidRPr="00901D2C">
        <w:t>i</w:t>
      </w:r>
      <w:r w:rsidRPr="00901D2C">
        <w:t>mentos para facilitar la deglución y el paso por el esófago, y, ad</w:t>
      </w:r>
      <w:r w:rsidRPr="00901D2C">
        <w:t>e</w:t>
      </w:r>
      <w:r w:rsidRPr="00901D2C">
        <w:t xml:space="preserve">más, contienen una enzima, llamada </w:t>
      </w:r>
      <w:r w:rsidRPr="00901D2C">
        <w:rPr>
          <w:b/>
        </w:rPr>
        <w:t>ptialina</w:t>
      </w:r>
      <w:r w:rsidRPr="00901D2C">
        <w:t xml:space="preserve"> o </w:t>
      </w:r>
      <w:r w:rsidRPr="00901D2C">
        <w:rPr>
          <w:b/>
        </w:rPr>
        <w:t>amilasa</w:t>
      </w:r>
      <w:r w:rsidRPr="00901D2C">
        <w:t>, que c</w:t>
      </w:r>
      <w:r w:rsidRPr="00901D2C">
        <w:t>o</w:t>
      </w:r>
      <w:r w:rsidRPr="00901D2C">
        <w:t>mienza a digerir el almidón. De la boca, el alimento pasa a la f</w:t>
      </w:r>
      <w:r w:rsidRPr="00901D2C">
        <w:t>a</w:t>
      </w:r>
      <w:r w:rsidRPr="00901D2C">
        <w:t>ringe y, a continuación, al esófago, en donde los movimientos p</w:t>
      </w:r>
      <w:r w:rsidRPr="00901D2C">
        <w:t>e</w:t>
      </w:r>
      <w:r w:rsidRPr="00901D2C">
        <w:t>ristálticos hacen avanzar el alimento hasta el estómago.</w:t>
      </w:r>
    </w:p>
    <w:p w:rsidR="00D711DA" w:rsidRDefault="00D711DA" w:rsidP="00D711DA">
      <w:pPr>
        <w:pStyle w:val="Prrafobsico"/>
      </w:pPr>
      <w:r>
        <w:t xml:space="preserve">Las glándulas situadas en las paredes del estómago segregan el jugo gástrico, formado por </w:t>
      </w:r>
      <w:r w:rsidRPr="00D711DA">
        <w:rPr>
          <w:b/>
        </w:rPr>
        <w:t>pepsina</w:t>
      </w:r>
      <w:r>
        <w:t xml:space="preserve"> –una enzima que comienza la degradación de las proteínas, a las que transforma en polipépt</w:t>
      </w:r>
      <w:r>
        <w:t>i</w:t>
      </w:r>
      <w:r>
        <w:t xml:space="preserve">dos–, </w:t>
      </w:r>
      <w:r w:rsidRPr="00D711DA">
        <w:rPr>
          <w:b/>
        </w:rPr>
        <w:t>ácido clorhídrico</w:t>
      </w:r>
      <w:r>
        <w:t xml:space="preserve"> –que suministra la acidez (pH = 2) neces</w:t>
      </w:r>
      <w:r>
        <w:t>a</w:t>
      </w:r>
      <w:r>
        <w:t>ria para la acción de la pepsina y, además, destruye la mayoría de los microorganismos ambientales que acompañan a los alime</w:t>
      </w:r>
      <w:r>
        <w:t>n</w:t>
      </w:r>
      <w:r>
        <w:t xml:space="preserve">tos– y una </w:t>
      </w:r>
      <w:r w:rsidRPr="00D711DA">
        <w:rPr>
          <w:b/>
        </w:rPr>
        <w:t>secreción mucosa</w:t>
      </w:r>
      <w:r>
        <w:t>, que recubre las paredes del est</w:t>
      </w:r>
      <w:r>
        <w:t>ó</w:t>
      </w:r>
      <w:r>
        <w:t>mago y contribuye a protegerlas de la acción del jugo gástrico.</w:t>
      </w:r>
    </w:p>
    <w:p w:rsidR="00D711DA" w:rsidRPr="00901D2C" w:rsidRDefault="00D711DA" w:rsidP="00D711DA">
      <w:pPr>
        <w:pStyle w:val="Prrafobsico"/>
      </w:pPr>
      <w:r>
        <w:t>La musculatura de las paredes del estómago produce contra</w:t>
      </w:r>
      <w:r>
        <w:t>c</w:t>
      </w:r>
      <w:r>
        <w:t xml:space="preserve">ciones rítmicas que dan lugar a dos tipos de movimientos: de </w:t>
      </w:r>
      <w:r w:rsidRPr="00D711DA">
        <w:rPr>
          <w:b/>
        </w:rPr>
        <w:t>me</w:t>
      </w:r>
      <w:r w:rsidRPr="00D711DA">
        <w:rPr>
          <w:b/>
        </w:rPr>
        <w:t>z</w:t>
      </w:r>
      <w:r w:rsidRPr="00D711DA">
        <w:rPr>
          <w:b/>
        </w:rPr>
        <w:t>cla</w:t>
      </w:r>
      <w:r>
        <w:t xml:space="preserve"> y de </w:t>
      </w:r>
      <w:r w:rsidRPr="00D711DA">
        <w:rPr>
          <w:b/>
        </w:rPr>
        <w:t>propulsión</w:t>
      </w:r>
      <w:r>
        <w:t>. Los primeros favorecen la mezcla de la mat</w:t>
      </w:r>
      <w:r>
        <w:t>e</w:t>
      </w:r>
      <w:r>
        <w:t xml:space="preserve">ria del bolo alimenticio con los jugos gástricos formando un papilla llamada </w:t>
      </w:r>
      <w:r w:rsidRPr="00D711DA">
        <w:rPr>
          <w:b/>
        </w:rPr>
        <w:t>quimo</w:t>
      </w:r>
      <w:r>
        <w:t>. Por fin, los movimientos de propulsión hacen p</w:t>
      </w:r>
      <w:r>
        <w:t>a</w:t>
      </w:r>
      <w:r>
        <w:t>sar porciones de quimo hacia la primera porción del intestino de</w:t>
      </w:r>
      <w:r>
        <w:t>l</w:t>
      </w:r>
      <w:r>
        <w:t>gado, el duodeno, a través de un esfínter llamado píloro.</w:t>
      </w:r>
    </w:p>
    <w:p w:rsidR="00D711DA" w:rsidRPr="00D711DA" w:rsidRDefault="00D711DA" w:rsidP="00D711DA">
      <w:pPr>
        <w:pStyle w:val="Prrafobsico"/>
        <w:rPr>
          <w:lang w:val="es-ES"/>
        </w:rPr>
      </w:pPr>
      <w:r w:rsidRPr="00D711DA">
        <w:rPr>
          <w:lang w:val="es-ES"/>
        </w:rPr>
        <w:t>En el duodeno se completan las transformaciones químicas de los alimentos, gracias a la acción de:</w:t>
      </w:r>
    </w:p>
    <w:p w:rsidR="00D711DA" w:rsidRPr="00D711DA" w:rsidRDefault="00D711DA" w:rsidP="00D711DA">
      <w:pPr>
        <w:pStyle w:val="Vieta1"/>
      </w:pPr>
      <w:r w:rsidRPr="00D711DA">
        <w:rPr>
          <w:b/>
        </w:rPr>
        <w:t>Jugo pancreático</w:t>
      </w:r>
      <w:r w:rsidRPr="00D711DA">
        <w:t xml:space="preserve"> que contiene:</w:t>
      </w:r>
    </w:p>
    <w:p w:rsidR="00D711DA" w:rsidRPr="005A1596" w:rsidRDefault="00D711DA" w:rsidP="005A1596">
      <w:pPr>
        <w:pStyle w:val="Vieta3"/>
        <w:rPr>
          <w:rFonts w:ascii="Franklin Gothic Book" w:hAnsi="Franklin Gothic Book" w:cs="MS Shell Dlg 2"/>
          <w:sz w:val="17"/>
          <w:szCs w:val="17"/>
        </w:rPr>
      </w:pPr>
      <w:r w:rsidRPr="005A1596">
        <w:rPr>
          <w:rFonts w:ascii="Franklin Gothic Book" w:hAnsi="Franklin Gothic Book"/>
        </w:rPr>
        <w:t>ión bicarbonato HCO</w:t>
      </w:r>
      <w:r w:rsidRPr="005A1596">
        <w:rPr>
          <w:rFonts w:ascii="Franklin Gothic Book" w:hAnsi="Franklin Gothic Book"/>
          <w:vertAlign w:val="subscript"/>
        </w:rPr>
        <w:t>3</w:t>
      </w:r>
      <w:r w:rsidRPr="00DB2096">
        <w:rPr>
          <w:rFonts w:ascii="Franklin Gothic Book" w:hAnsi="Franklin Gothic Book" w:cs="Franklin Gothic Book"/>
          <w:b/>
          <w:sz w:val="21"/>
          <w:szCs w:val="21"/>
        </w:rPr>
        <w:t>¯</w:t>
      </w:r>
      <w:r w:rsidRPr="005A1596">
        <w:rPr>
          <w:rFonts w:ascii="Franklin Gothic Book" w:hAnsi="Franklin Gothic Book"/>
        </w:rPr>
        <w:t>, que neutraliza la acidez del qu</w:t>
      </w:r>
      <w:r w:rsidRPr="005A1596">
        <w:rPr>
          <w:rFonts w:ascii="Franklin Gothic Book" w:hAnsi="Franklin Gothic Book"/>
        </w:rPr>
        <w:t>i</w:t>
      </w:r>
      <w:r w:rsidRPr="005A1596">
        <w:rPr>
          <w:rFonts w:ascii="Franklin Gothic Book" w:hAnsi="Franklin Gothic Book"/>
        </w:rPr>
        <w:t>mo procedente del estómago</w:t>
      </w:r>
      <w:r w:rsidR="005A1596">
        <w:rPr>
          <w:rFonts w:ascii="Franklin Gothic Book" w:hAnsi="Franklin Gothic Book"/>
        </w:rPr>
        <w:t xml:space="preserve">. También contiene </w:t>
      </w:r>
      <w:r w:rsidRPr="005A1596">
        <w:rPr>
          <w:rFonts w:ascii="Franklin Gothic Book" w:hAnsi="Franklin Gothic Book"/>
        </w:rPr>
        <w:t>otros iones</w:t>
      </w:r>
      <w:r w:rsidR="005A1596">
        <w:rPr>
          <w:rFonts w:ascii="Franklin Gothic Book" w:hAnsi="Franklin Gothic Book"/>
        </w:rPr>
        <w:t>, como</w:t>
      </w:r>
      <w:r w:rsidRPr="005A1596">
        <w:rPr>
          <w:rFonts w:ascii="Franklin Gothic Book" w:hAnsi="Franklin Gothic Book"/>
        </w:rPr>
        <w:t xml:space="preserve"> Cl</w:t>
      </w:r>
      <w:r w:rsidR="005A1596" w:rsidRPr="005A1596">
        <w:rPr>
          <w:rFonts w:ascii="Franklin Gothic Book" w:hAnsi="Franklin Gothic Book" w:cs="Franklin Gothic Book"/>
          <w:sz w:val="20"/>
          <w:szCs w:val="21"/>
        </w:rPr>
        <w:t>¯</w:t>
      </w:r>
      <w:r w:rsidRPr="005A1596">
        <w:rPr>
          <w:rFonts w:ascii="Franklin Gothic Book" w:hAnsi="Franklin Gothic Book"/>
        </w:rPr>
        <w:t>, Na</w:t>
      </w:r>
      <w:r w:rsidRPr="005A1596">
        <w:rPr>
          <w:rFonts w:ascii="Franklin Gothic Book" w:hAnsi="Franklin Gothic Book"/>
          <w:vertAlign w:val="superscript"/>
        </w:rPr>
        <w:t>+</w:t>
      </w:r>
      <w:r w:rsidRPr="005A1596">
        <w:rPr>
          <w:rFonts w:ascii="Franklin Gothic Book" w:hAnsi="Franklin Gothic Book"/>
        </w:rPr>
        <w:t>, K</w:t>
      </w:r>
      <w:r w:rsidRPr="005A1596">
        <w:rPr>
          <w:rFonts w:ascii="Franklin Gothic Book" w:hAnsi="Franklin Gothic Book"/>
          <w:vertAlign w:val="superscript"/>
        </w:rPr>
        <w:t>+</w:t>
      </w:r>
      <w:r w:rsidRPr="005A1596">
        <w:rPr>
          <w:rFonts w:ascii="Franklin Gothic Book" w:hAnsi="Franklin Gothic Book"/>
        </w:rPr>
        <w:t>, Ca</w:t>
      </w:r>
      <w:r w:rsidRPr="005A1596">
        <w:rPr>
          <w:rFonts w:ascii="Franklin Gothic Book" w:hAnsi="Franklin Gothic Book"/>
          <w:vertAlign w:val="superscript"/>
        </w:rPr>
        <w:t>2+</w:t>
      </w:r>
      <w:r w:rsidRPr="005A1596">
        <w:rPr>
          <w:rFonts w:ascii="Franklin Gothic Book" w:hAnsi="Franklin Gothic Book"/>
        </w:rPr>
        <w:t>.</w:t>
      </w:r>
    </w:p>
    <w:p w:rsidR="00D711DA" w:rsidRPr="005A1596" w:rsidRDefault="00D711DA" w:rsidP="005A1596">
      <w:pPr>
        <w:pStyle w:val="Vieta3"/>
        <w:rPr>
          <w:rFonts w:ascii="Franklin Gothic Book" w:hAnsi="Franklin Gothic Book"/>
        </w:rPr>
      </w:pPr>
      <w:r w:rsidRPr="005A1596">
        <w:rPr>
          <w:rFonts w:ascii="Franklin Gothic Book" w:hAnsi="Franklin Gothic Book"/>
        </w:rPr>
        <w:t xml:space="preserve">las enzimas </w:t>
      </w:r>
      <w:r w:rsidRPr="005A1596">
        <w:rPr>
          <w:rFonts w:ascii="Franklin Gothic Book" w:hAnsi="Franklin Gothic Book"/>
          <w:b/>
        </w:rPr>
        <w:t>amilasa pancreática</w:t>
      </w:r>
      <w:r w:rsidRPr="005A1596">
        <w:rPr>
          <w:rFonts w:ascii="Franklin Gothic Book" w:hAnsi="Franklin Gothic Book"/>
        </w:rPr>
        <w:t xml:space="preserve"> (que degrada los glúc</w:t>
      </w:r>
      <w:r w:rsidRPr="005A1596">
        <w:rPr>
          <w:rFonts w:ascii="Franklin Gothic Book" w:hAnsi="Franklin Gothic Book"/>
        </w:rPr>
        <w:t>i</w:t>
      </w:r>
      <w:r w:rsidRPr="005A1596">
        <w:rPr>
          <w:rFonts w:ascii="Franklin Gothic Book" w:hAnsi="Franklin Gothic Book"/>
        </w:rPr>
        <w:t xml:space="preserve">dos salvo la celulosa), la </w:t>
      </w:r>
      <w:r w:rsidRPr="005A1596">
        <w:rPr>
          <w:rFonts w:ascii="Franklin Gothic Book" w:hAnsi="Franklin Gothic Book"/>
          <w:b/>
        </w:rPr>
        <w:t>lipasa pancreática</w:t>
      </w:r>
      <w:r w:rsidRPr="005A1596">
        <w:rPr>
          <w:rFonts w:ascii="Franklin Gothic Book" w:hAnsi="Franklin Gothic Book"/>
        </w:rPr>
        <w:t xml:space="preserve"> (que actúa sobre las grasas), la </w:t>
      </w:r>
      <w:r w:rsidRPr="005A1596">
        <w:rPr>
          <w:rFonts w:ascii="Franklin Gothic Book" w:hAnsi="Franklin Gothic Book"/>
          <w:b/>
        </w:rPr>
        <w:t>tripsina</w:t>
      </w:r>
      <w:r w:rsidRPr="005A1596">
        <w:rPr>
          <w:rFonts w:ascii="Franklin Gothic Book" w:hAnsi="Franklin Gothic Book"/>
        </w:rPr>
        <w:t xml:space="preserve"> y la </w:t>
      </w:r>
      <w:r w:rsidRPr="005A1596">
        <w:rPr>
          <w:rFonts w:ascii="Franklin Gothic Book" w:hAnsi="Franklin Gothic Book"/>
          <w:b/>
        </w:rPr>
        <w:t>quimotripsina</w:t>
      </w:r>
      <w:r w:rsidRPr="005A1596">
        <w:rPr>
          <w:rFonts w:ascii="Franklin Gothic Book" w:hAnsi="Franklin Gothic Book"/>
        </w:rPr>
        <w:t xml:space="preserve"> (que eje</w:t>
      </w:r>
      <w:r w:rsidRPr="005A1596">
        <w:rPr>
          <w:rFonts w:ascii="Franklin Gothic Book" w:hAnsi="Franklin Gothic Book"/>
        </w:rPr>
        <w:t>r</w:t>
      </w:r>
      <w:r w:rsidRPr="005A1596">
        <w:rPr>
          <w:rFonts w:ascii="Franklin Gothic Book" w:hAnsi="Franklin Gothic Book"/>
        </w:rPr>
        <w:t xml:space="preserve">cen su acción sobre las proteínas) y las </w:t>
      </w:r>
      <w:r w:rsidRPr="005A1596">
        <w:rPr>
          <w:rFonts w:ascii="Franklin Gothic Book" w:hAnsi="Franklin Gothic Book"/>
          <w:b/>
        </w:rPr>
        <w:t>nucleasas pa</w:t>
      </w:r>
      <w:r w:rsidRPr="005A1596">
        <w:rPr>
          <w:rFonts w:ascii="Franklin Gothic Book" w:hAnsi="Franklin Gothic Book"/>
          <w:b/>
        </w:rPr>
        <w:t>n</w:t>
      </w:r>
      <w:r w:rsidRPr="005A1596">
        <w:rPr>
          <w:rFonts w:ascii="Franklin Gothic Book" w:hAnsi="Franklin Gothic Book"/>
          <w:b/>
        </w:rPr>
        <w:t>creáticas</w:t>
      </w:r>
      <w:r w:rsidRPr="005A1596">
        <w:rPr>
          <w:rFonts w:ascii="Franklin Gothic Book" w:hAnsi="Franklin Gothic Book"/>
        </w:rPr>
        <w:t xml:space="preserve"> (que transforman los ácidos nucleicos en n</w:t>
      </w:r>
      <w:r w:rsidRPr="005A1596">
        <w:rPr>
          <w:rFonts w:ascii="Franklin Gothic Book" w:hAnsi="Franklin Gothic Book"/>
        </w:rPr>
        <w:t>u</w:t>
      </w:r>
      <w:r w:rsidRPr="005A1596">
        <w:rPr>
          <w:rFonts w:ascii="Franklin Gothic Book" w:hAnsi="Franklin Gothic Book"/>
        </w:rPr>
        <w:t>cleótidos libres).</w:t>
      </w:r>
    </w:p>
    <w:p w:rsidR="00D711DA" w:rsidRPr="00D711DA" w:rsidRDefault="00D711DA" w:rsidP="00BE47EB">
      <w:pPr>
        <w:pStyle w:val="Vieta1"/>
      </w:pPr>
      <w:r w:rsidRPr="00BE47EB">
        <w:rPr>
          <w:rFonts w:ascii="Franklin Gothic Book" w:hAnsi="Franklin Gothic Book"/>
          <w:b/>
        </w:rPr>
        <w:t>Jugo entérico</w:t>
      </w:r>
      <w:r w:rsidRPr="00D711DA">
        <w:t xml:space="preserve"> </w:t>
      </w:r>
      <w:r w:rsidRPr="00BE47EB">
        <w:rPr>
          <w:rFonts w:ascii="Franklin Gothic Book" w:hAnsi="Franklin Gothic Book"/>
        </w:rPr>
        <w:t>formado por las enzimas procedentes de las m</w:t>
      </w:r>
      <w:r w:rsidRPr="00BE47EB">
        <w:rPr>
          <w:rFonts w:ascii="Franklin Gothic Book" w:hAnsi="Franklin Gothic Book"/>
        </w:rPr>
        <w:t>i</w:t>
      </w:r>
      <w:r w:rsidRPr="00BE47EB">
        <w:rPr>
          <w:rFonts w:ascii="Franklin Gothic Book" w:hAnsi="Franklin Gothic Book"/>
        </w:rPr>
        <w:t>crovellosidades intestinales (disacaridasas, peptidasas, nucle</w:t>
      </w:r>
      <w:r w:rsidRPr="00BE47EB">
        <w:rPr>
          <w:rFonts w:ascii="Franklin Gothic Book" w:hAnsi="Franklin Gothic Book"/>
        </w:rPr>
        <w:t>a</w:t>
      </w:r>
      <w:r w:rsidRPr="00BE47EB">
        <w:rPr>
          <w:rFonts w:ascii="Franklin Gothic Book" w:hAnsi="Franklin Gothic Book"/>
        </w:rPr>
        <w:t>sas…) también colaboran en la degradación de las sustancias orgánicas</w:t>
      </w:r>
    </w:p>
    <w:p w:rsidR="00D711DA" w:rsidRPr="00D711DA" w:rsidRDefault="00D711DA" w:rsidP="00BE47EB">
      <w:pPr>
        <w:pStyle w:val="Vieta1"/>
      </w:pPr>
      <w:r w:rsidRPr="00BE47EB">
        <w:rPr>
          <w:rFonts w:ascii="Franklin Gothic Book" w:hAnsi="Franklin Gothic Book"/>
          <w:b/>
        </w:rPr>
        <w:t>Sales biliares</w:t>
      </w:r>
      <w:r w:rsidRPr="00BE47EB">
        <w:rPr>
          <w:rFonts w:ascii="Franklin Gothic Book" w:hAnsi="Franklin Gothic Book"/>
        </w:rPr>
        <w:t>, previamente sintetizadas por el hígado y alm</w:t>
      </w:r>
      <w:r w:rsidRPr="00BE47EB">
        <w:rPr>
          <w:rFonts w:ascii="Franklin Gothic Book" w:hAnsi="Franklin Gothic Book"/>
        </w:rPr>
        <w:t>a</w:t>
      </w:r>
      <w:r w:rsidRPr="00BE47EB">
        <w:rPr>
          <w:rFonts w:ascii="Franklin Gothic Book" w:hAnsi="Franklin Gothic Book"/>
        </w:rPr>
        <w:t>cenadas en la vesícula biliar; estas sales biliares emulsionan las grasas dentro del intestino, es decir, dispersan las gotas de grasa en pequeñas gotitas estables, lo que facilita la acción de la lipasa pancreática</w:t>
      </w:r>
      <w:r w:rsidRPr="00D711DA">
        <w:t>.</w:t>
      </w:r>
    </w:p>
    <w:p w:rsidR="00C264E0" w:rsidRDefault="00D711DA" w:rsidP="00D711DA">
      <w:pPr>
        <w:pStyle w:val="Prrafobsico"/>
        <w:rPr>
          <w:lang w:val="es-ES"/>
        </w:rPr>
      </w:pPr>
      <w:r w:rsidRPr="00D711DA">
        <w:rPr>
          <w:lang w:val="es-ES"/>
        </w:rPr>
        <w:lastRenderedPageBreak/>
        <w:t>Todo este conjunto de sustancias digieren finalmente el alime</w:t>
      </w:r>
      <w:r w:rsidRPr="00D711DA">
        <w:rPr>
          <w:lang w:val="es-ES"/>
        </w:rPr>
        <w:t>n</w:t>
      </w:r>
      <w:r w:rsidRPr="00D711DA">
        <w:rPr>
          <w:lang w:val="es-ES"/>
        </w:rPr>
        <w:t>to y los nutrientes resultantes de la digestión son absorbidos por las paredes del intestino delgado.</w:t>
      </w:r>
    </w:p>
    <w:p w:rsidR="00EC3B9C" w:rsidRPr="00EC3B9C" w:rsidRDefault="00EC3B9C" w:rsidP="00EC3B9C">
      <w:pPr>
        <w:pStyle w:val="Prrafobsico"/>
        <w:rPr>
          <w:lang w:val="es-ES"/>
        </w:rPr>
      </w:pPr>
      <w:r w:rsidRPr="00EC3B9C">
        <w:rPr>
          <w:lang w:val="es-ES"/>
        </w:rPr>
        <w:t xml:space="preserve">El paso del intestino delgado al grueso se hace a través de la llamada válvula ileocecal. El </w:t>
      </w:r>
      <w:r w:rsidRPr="00430F94">
        <w:rPr>
          <w:b/>
          <w:lang w:val="es-ES"/>
        </w:rPr>
        <w:t>intestino grueso</w:t>
      </w:r>
      <w:r w:rsidRPr="00EC3B9C">
        <w:rPr>
          <w:lang w:val="es-ES"/>
        </w:rPr>
        <w:t xml:space="preserve"> tiene varios tramos: colon ascendente, colon transverso, colon descendente, colon sigmoideo, recto y ano, cerrado este por un esfínter interno y otro externo.</w:t>
      </w:r>
    </w:p>
    <w:p w:rsidR="00EC3B9C" w:rsidRPr="00EC3B9C" w:rsidRDefault="00EC3B9C" w:rsidP="00EC3B9C">
      <w:pPr>
        <w:pStyle w:val="Prrafobsico"/>
        <w:rPr>
          <w:lang w:val="es-ES"/>
        </w:rPr>
      </w:pPr>
      <w:r w:rsidRPr="00EC3B9C">
        <w:rPr>
          <w:lang w:val="es-ES"/>
        </w:rPr>
        <w:t>El intestino grueso recibe los productos de desecho y en él oc</w:t>
      </w:r>
      <w:r w:rsidRPr="00EC3B9C">
        <w:rPr>
          <w:lang w:val="es-ES"/>
        </w:rPr>
        <w:t>u</w:t>
      </w:r>
      <w:r w:rsidRPr="00EC3B9C">
        <w:rPr>
          <w:lang w:val="es-ES"/>
        </w:rPr>
        <w:t>rren procesos como:</w:t>
      </w:r>
    </w:p>
    <w:p w:rsidR="00EC3B9C" w:rsidRPr="00430F94" w:rsidRDefault="00430F94" w:rsidP="00430F94">
      <w:pPr>
        <w:pStyle w:val="Vieta3"/>
        <w:rPr>
          <w:rFonts w:ascii="Franklin Gothic Book" w:hAnsi="Franklin Gothic Book"/>
        </w:rPr>
      </w:pPr>
      <w:r>
        <w:rPr>
          <w:rFonts w:ascii="Franklin Gothic Book" w:hAnsi="Franklin Gothic Book"/>
        </w:rPr>
        <w:t>A</w:t>
      </w:r>
      <w:r w:rsidR="00EC3B9C" w:rsidRPr="00430F94">
        <w:rPr>
          <w:rFonts w:ascii="Franklin Gothic Book" w:hAnsi="Franklin Gothic Book"/>
        </w:rPr>
        <w:t>bsorción de agua y formación de las heces por compa</w:t>
      </w:r>
      <w:r w:rsidR="00EC3B9C" w:rsidRPr="00430F94">
        <w:rPr>
          <w:rFonts w:ascii="Franklin Gothic Book" w:hAnsi="Franklin Gothic Book"/>
        </w:rPr>
        <w:t>c</w:t>
      </w:r>
      <w:r w:rsidR="00EC3B9C" w:rsidRPr="00430F94">
        <w:rPr>
          <w:rFonts w:ascii="Franklin Gothic Book" w:hAnsi="Franklin Gothic Book"/>
        </w:rPr>
        <w:t>tación.</w:t>
      </w:r>
    </w:p>
    <w:p w:rsidR="00EC3B9C" w:rsidRPr="00430F94" w:rsidRDefault="00EC3B9C" w:rsidP="00430F94">
      <w:pPr>
        <w:pStyle w:val="Vieta3"/>
        <w:rPr>
          <w:rFonts w:ascii="Franklin Gothic Book" w:hAnsi="Franklin Gothic Book"/>
        </w:rPr>
      </w:pPr>
      <w:r w:rsidRPr="00430F94">
        <w:rPr>
          <w:rFonts w:ascii="Franklin Gothic Book" w:hAnsi="Franklin Gothic Book"/>
        </w:rPr>
        <w:t>Absorción de electrolitos.</w:t>
      </w:r>
    </w:p>
    <w:p w:rsidR="00EC3B9C" w:rsidRPr="00430F94" w:rsidRDefault="00EC3B9C" w:rsidP="00430F94">
      <w:pPr>
        <w:pStyle w:val="Vieta3"/>
        <w:rPr>
          <w:rFonts w:ascii="Franklin Gothic Book" w:hAnsi="Franklin Gothic Book"/>
        </w:rPr>
      </w:pPr>
      <w:r w:rsidRPr="00430F94">
        <w:rPr>
          <w:rFonts w:ascii="Franklin Gothic Book" w:hAnsi="Franklin Gothic Book"/>
        </w:rPr>
        <w:t>Procesos relacionados con la formación y absorción de vitaminas K y del complejo B</w:t>
      </w:r>
      <w:r w:rsidRPr="00430F94">
        <w:rPr>
          <w:rFonts w:ascii="Franklin Gothic Book" w:hAnsi="Franklin Gothic Book"/>
          <w:vertAlign w:val="subscript"/>
        </w:rPr>
        <w:t>12</w:t>
      </w:r>
      <w:r w:rsidRPr="00430F94">
        <w:rPr>
          <w:rFonts w:ascii="Franklin Gothic Book" w:hAnsi="Franklin Gothic Book"/>
        </w:rPr>
        <w:t>.</w:t>
      </w:r>
    </w:p>
    <w:p w:rsidR="00BE47EB" w:rsidRDefault="00EC3B9C" w:rsidP="00430F94">
      <w:pPr>
        <w:pStyle w:val="Vieta3"/>
        <w:rPr>
          <w:rFonts w:ascii="Franklin Gothic Book" w:hAnsi="Franklin Gothic Book"/>
        </w:rPr>
      </w:pPr>
      <w:r w:rsidRPr="00430F94">
        <w:rPr>
          <w:rFonts w:ascii="Franklin Gothic Book" w:hAnsi="Franklin Gothic Book"/>
        </w:rPr>
        <w:t>Fermentaciones producidas por la biota intestinal (m</w:t>
      </w:r>
      <w:r w:rsidRPr="00430F94">
        <w:rPr>
          <w:rFonts w:ascii="Franklin Gothic Book" w:hAnsi="Franklin Gothic Book"/>
        </w:rPr>
        <w:t>i</w:t>
      </w:r>
      <w:r w:rsidRPr="00430F94">
        <w:rPr>
          <w:rFonts w:ascii="Franklin Gothic Book" w:hAnsi="Franklin Gothic Book"/>
        </w:rPr>
        <w:t>croorganismos también conocidos como "flora intest</w:t>
      </w:r>
      <w:r w:rsidRPr="00430F94">
        <w:rPr>
          <w:rFonts w:ascii="Franklin Gothic Book" w:hAnsi="Franklin Gothic Book"/>
        </w:rPr>
        <w:t>i</w:t>
      </w:r>
      <w:r w:rsidRPr="00430F94">
        <w:rPr>
          <w:rFonts w:ascii="Franklin Gothic Book" w:hAnsi="Franklin Gothic Book"/>
        </w:rPr>
        <w:t>nal").</w:t>
      </w:r>
    </w:p>
    <w:p w:rsidR="00743E96" w:rsidRDefault="00743E96" w:rsidP="00743E96">
      <w:pPr>
        <w:pStyle w:val="Ejemplopagina"/>
        <w:framePr w:wrap="notBeside"/>
      </w:pPr>
    </w:p>
    <w:p w:rsidR="00743E96" w:rsidRPr="00743E96" w:rsidRDefault="00743E96" w:rsidP="00743E96">
      <w:pPr>
        <w:pStyle w:val="Ejemplopaginatexto"/>
        <w:framePr w:wrap="notBeside"/>
        <w:rPr>
          <w:rFonts w:asciiTheme="majorHAnsi" w:hAnsiTheme="majorHAnsi"/>
          <w:b/>
          <w:color w:val="6786B7" w:themeColor="accent1"/>
          <w:sz w:val="24"/>
        </w:rPr>
      </w:pPr>
      <w:r w:rsidRPr="00743E96">
        <w:rPr>
          <w:rFonts w:asciiTheme="majorHAnsi" w:hAnsiTheme="majorHAnsi"/>
          <w:b/>
          <w:color w:val="6786B7" w:themeColor="accent1"/>
          <w:sz w:val="24"/>
        </w:rPr>
        <w:t>Un caso especial: el tubo digestivo de los mamíferos herbívoros</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pPr>
      <w:r>
        <w:t>Mención especial merece el tubo digestivo de los mamíferos herbívoros, ya que son incapaces de producir las enzimas necesarias para digerir la celulosa de los principales componentes de su dieta, las plantas –recordemos que la celulosa es el polisacárido que forma las paredes celulares de las células vegetales–. Por tal razón, para que tengan lugar sus procesos digestivos deben e</w:t>
      </w:r>
      <w:r>
        <w:t>s</w:t>
      </w:r>
      <w:r>
        <w:t>tablecer relaciones simbióticas con bacterias fermentadoras.</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pPr>
      <w:r>
        <w:t>Habitualmente estos animales se clasifican en dos grupos atendiendo a su fisiología digestiva: los rumiantes (que incluyen a bovinos, ovinos y caprinos) y los monogástricos o no rumiantes (c</w:t>
      </w:r>
      <w:r>
        <w:t>a</w:t>
      </w:r>
      <w:r>
        <w:t>ballos, camellos, conejos). En realidad se trata de una simplificación excesiva, ya que ambos gr</w:t>
      </w:r>
      <w:r>
        <w:t>u</w:t>
      </w:r>
      <w:r>
        <w:t>pos son capaces de extraer nutrientes de los mismos tipos de alimento. La principal diferencia entre ellos radica en la localización de los procesos fermentadores: en los rumiantes tienen lugar en el estómago, mientras que en los restantes mamíferos ocurren al final del intestino.</w:t>
      </w:r>
    </w:p>
    <w:p w:rsidR="00743E96" w:rsidRDefault="00743E96" w:rsidP="00EE1A6A">
      <w:pPr>
        <w:pStyle w:val="Ejemplopaginatexto"/>
        <w:framePr w:wrap="notBeside"/>
        <w:spacing w:after="120"/>
      </w:pPr>
      <w:r>
        <w:t xml:space="preserve"> El estómago de los rumiantes está dividido en varias cámaras:</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40"/>
        <w:ind w:firstLine="1418"/>
      </w:pPr>
      <w:r>
        <w:t>Rumen, panza o herbario.</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40"/>
        <w:ind w:firstLine="1418"/>
      </w:pPr>
      <w:r>
        <w:t>Retículo, redecilla o bonete.</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40"/>
        <w:ind w:firstLine="1418"/>
      </w:pPr>
      <w:r>
        <w:t>Omaso, libro o librillo.</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40"/>
        <w:ind w:firstLine="1418"/>
      </w:pPr>
      <w:r>
        <w:t>Abomaso, cuajar o estómago verdadero.</w:t>
      </w:r>
    </w:p>
    <w:p w:rsidR="00743E96" w:rsidRDefault="00743E96" w:rsidP="00743E96">
      <w:pPr>
        <w:framePr w:w="9072" w:wrap="notBeside" w:vAnchor="text" w:hAnchor="page" w:x="1419" w:y="1"/>
        <w:pBdr>
          <w:left w:val="single" w:sz="6" w:space="3" w:color="6786B7" w:themeColor="accent1"/>
          <w:bottom w:val="single" w:sz="6" w:space="6" w:color="6786B7" w:themeColor="accent1"/>
          <w:right w:val="single" w:sz="6" w:space="3" w:color="6786B7" w:themeColor="accent1"/>
        </w:pBdr>
      </w:pPr>
      <w:r>
        <w:t>Cuando una vaca ingiere sin masticar sus 50 kilos diarios de hierba los deposita en la primera de ellas, la panza, donde se mezclan y sufren una primera fermentación. Este alimento es regu</w:t>
      </w:r>
      <w:r>
        <w:t>r</w:t>
      </w:r>
      <w:r>
        <w:t>gitado en pequeñas bolas (flechas azules de la ilustración) para ser masticado y volver de nuevo a la panza, donde continúa la fermentación y el alimento es transformado por las enzimas de las bacterias y queda en condiciones de ser asimilado. A continuación atraviesa dos cámaras, la r</w:t>
      </w:r>
      <w:r>
        <w:t>e</w:t>
      </w:r>
      <w:r>
        <w:t>decilla y el libro –donde se produce una cierta absorción de agua– (flechas rojas), hasta llegar al cuajar, en el cual prosigue la digestión, pero esta vez mediante las enzimas del jugo gástrico.</w:t>
      </w:r>
    </w:p>
    <w:p w:rsidR="009D1578" w:rsidRPr="009D1578" w:rsidRDefault="00743E96" w:rsidP="009D1578">
      <w:pPr>
        <w:framePr w:w="9072" w:wrap="notBeside" w:vAnchor="text" w:hAnchor="page" w:x="1419" w:y="1"/>
        <w:pBdr>
          <w:left w:val="single" w:sz="6" w:space="3" w:color="6786B7" w:themeColor="accent1"/>
          <w:bottom w:val="single" w:sz="6" w:space="6" w:color="6786B7" w:themeColor="accent1"/>
          <w:right w:val="single" w:sz="6" w:space="3" w:color="6786B7" w:themeColor="accent1"/>
        </w:pBdr>
        <w:jc w:val="center"/>
        <w:rPr>
          <w:color w:val="6786B7" w:themeColor="accent1"/>
        </w:rPr>
      </w:pPr>
      <w:r w:rsidRPr="009D1578">
        <w:rPr>
          <w:color w:val="6786B7" w:themeColor="accent1"/>
        </w:rPr>
        <w:t>▼</w:t>
      </w:r>
    </w:p>
    <w:p w:rsidR="009D1578" w:rsidRDefault="009D1578" w:rsidP="009D28A6">
      <w:pPr>
        <w:pStyle w:val="Ttulo2"/>
        <w:spacing w:before="0"/>
        <w:ind w:firstLine="0"/>
      </w:pPr>
    </w:p>
    <w:p w:rsidR="009D1578" w:rsidRDefault="009D1578" w:rsidP="009D28A6">
      <w:pPr>
        <w:pStyle w:val="Ejemplopagina"/>
        <w:framePr w:wrap="notBeside"/>
        <w:spacing w:before="0"/>
        <w:ind w:left="357" w:hanging="357"/>
      </w:pPr>
    </w:p>
    <w:p w:rsidR="009D1578" w:rsidRPr="009D1578" w:rsidRDefault="009D1578" w:rsidP="009D28A6">
      <w:pPr>
        <w:pStyle w:val="Ejemplopaginatexto"/>
        <w:framePr w:wrap="notBeside"/>
        <w:jc w:val="center"/>
        <w:rPr>
          <w:color w:val="6786B7" w:themeColor="accent1"/>
        </w:rPr>
      </w:pPr>
      <w:r w:rsidRPr="009D1578">
        <w:rPr>
          <w:rFonts w:ascii="Franklin Gothic Book" w:hAnsi="Franklin Gothic Book"/>
          <w:color w:val="6786B7" w:themeColor="accent1"/>
        </w:rPr>
        <w:t>▼</w:t>
      </w:r>
    </w:p>
    <w:p w:rsidR="00881A23" w:rsidRDefault="00881A23" w:rsidP="009D28A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100" w:afterAutospacing="1"/>
        <w:ind w:firstLine="0"/>
        <w:jc w:val="center"/>
        <w:rPr>
          <w:rFonts w:eastAsia="Times New Roman" w:cs="Times New Roman"/>
          <w:sz w:val="24"/>
        </w:rPr>
      </w:pPr>
      <w:r>
        <w:rPr>
          <w:rFonts w:eastAsia="Times New Roman" w:cs="Times New Roman"/>
          <w:noProof/>
          <w:sz w:val="24"/>
          <w:lang w:val="es-ES_tradnl" w:eastAsia="es-ES_tradnl"/>
        </w:rPr>
        <w:drawing>
          <wp:inline distT="0" distB="0" distL="0" distR="0" wp14:anchorId="19C91E52" wp14:editId="539CFAB7">
            <wp:extent cx="5305647" cy="2322765"/>
            <wp:effectExtent l="0" t="0" r="0" b="190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iante.gif"/>
                    <pic:cNvPicPr/>
                  </pic:nvPicPr>
                  <pic:blipFill>
                    <a:blip r:embed="rId30">
                      <a:extLst>
                        <a:ext uri="{28A0092B-C50C-407E-A947-70E740481C1C}">
                          <a14:useLocalDpi xmlns:a14="http://schemas.microsoft.com/office/drawing/2010/main" val="0"/>
                        </a:ext>
                      </a:extLst>
                    </a:blip>
                    <a:stretch>
                      <a:fillRect/>
                    </a:stretch>
                  </pic:blipFill>
                  <pic:spPr>
                    <a:xfrm>
                      <a:off x="0" y="0"/>
                      <a:ext cx="5305785" cy="2322825"/>
                    </a:xfrm>
                    <a:prstGeom prst="rect">
                      <a:avLst/>
                    </a:prstGeom>
                  </pic:spPr>
                </pic:pic>
              </a:graphicData>
            </a:graphic>
          </wp:inline>
        </w:drawing>
      </w:r>
    </w:p>
    <w:p w:rsidR="00881A23" w:rsidRPr="00322EE9" w:rsidRDefault="00881A23" w:rsidP="009D28A6">
      <w:pPr>
        <w:pStyle w:val="Imagenpgina"/>
        <w:framePr w:wrap="notBeside" w:hAnchor="page" w:x="1419"/>
        <w:pBdr>
          <w:left w:val="single" w:sz="6" w:space="3" w:color="6786B7" w:themeColor="accent1"/>
          <w:bottom w:val="single" w:sz="6" w:space="6" w:color="6786B7" w:themeColor="accent1"/>
          <w:right w:val="single" w:sz="6" w:space="3" w:color="6786B7" w:themeColor="accent1"/>
        </w:pBdr>
        <w:spacing w:before="0"/>
        <w:ind w:firstLine="708"/>
        <w:jc w:val="left"/>
        <w:rPr>
          <w:sz w:val="18"/>
        </w:rPr>
      </w:pPr>
      <w:r w:rsidRPr="00322EE9">
        <w:rPr>
          <w:b/>
          <w:sz w:val="18"/>
        </w:rPr>
        <w:t>Figura 6.</w:t>
      </w:r>
      <w:r>
        <w:rPr>
          <w:b/>
          <w:sz w:val="18"/>
        </w:rPr>
        <w:t>13</w:t>
      </w:r>
      <w:r w:rsidRPr="00322EE9">
        <w:rPr>
          <w:b/>
          <w:sz w:val="18"/>
        </w:rPr>
        <w:t xml:space="preserve"> . </w:t>
      </w:r>
      <w:r w:rsidRPr="00322EE9">
        <w:rPr>
          <w:sz w:val="18"/>
        </w:rPr>
        <w:t>El aparato digestivo de los rumiantes</w:t>
      </w:r>
    </w:p>
    <w:p w:rsidR="00881A23" w:rsidRPr="00322EE9" w:rsidRDefault="00881A23" w:rsidP="009D28A6">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after="100" w:afterAutospacing="1"/>
        <w:ind w:firstLine="0"/>
        <w:jc w:val="left"/>
        <w:rPr>
          <w:rFonts w:eastAsia="Times New Roman" w:cs="Times New Roman"/>
          <w:sz w:val="24"/>
        </w:rPr>
      </w:pPr>
      <w:r w:rsidRPr="00322EE9">
        <w:rPr>
          <w:rFonts w:eastAsia="Times New Roman" w:cs="Times New Roman"/>
          <w:sz w:val="24"/>
        </w:rPr>
        <w:t>La simbiosis entre rumiantes y bacterias de la panza es tan eficaz que el ganado se p</w:t>
      </w:r>
      <w:r w:rsidRPr="00322EE9">
        <w:rPr>
          <w:rFonts w:eastAsia="Times New Roman" w:cs="Times New Roman"/>
          <w:sz w:val="24"/>
        </w:rPr>
        <w:t>o</w:t>
      </w:r>
      <w:r w:rsidRPr="00322EE9">
        <w:rPr>
          <w:rFonts w:eastAsia="Times New Roman" w:cs="Times New Roman"/>
          <w:sz w:val="24"/>
        </w:rPr>
        <w:t>dría mantener en un estado saludable alimentándose solo con papel de periódico (cel</w:t>
      </w:r>
      <w:r w:rsidRPr="00322EE9">
        <w:rPr>
          <w:rFonts w:eastAsia="Times New Roman" w:cs="Times New Roman"/>
          <w:sz w:val="24"/>
        </w:rPr>
        <w:t>u</w:t>
      </w:r>
      <w:r w:rsidRPr="00322EE9">
        <w:rPr>
          <w:rFonts w:eastAsia="Times New Roman" w:cs="Times New Roman"/>
          <w:sz w:val="24"/>
        </w:rPr>
        <w:t>losa casi pura) y una pequeña cantidad de abono nitrogenado (necesario para formar las proteínas).</w:t>
      </w:r>
    </w:p>
    <w:p w:rsidR="009D1578" w:rsidRPr="009D1578" w:rsidRDefault="00881A23" w:rsidP="009D28A6">
      <w:pPr>
        <w:pStyle w:val="Ejemplopaginatexto"/>
        <w:framePr w:wrap="notBeside"/>
      </w:pPr>
      <w:r w:rsidRPr="00322EE9">
        <w:rPr>
          <w:rFonts w:eastAsia="Times New Roman" w:cs="Times New Roman"/>
          <w:sz w:val="24"/>
        </w:rPr>
        <w:t>Algunos herbívoros, como las liebres y los conejos, tienen una cámara de ferment</w:t>
      </w:r>
      <w:r w:rsidRPr="00322EE9">
        <w:rPr>
          <w:rFonts w:eastAsia="Times New Roman" w:cs="Times New Roman"/>
          <w:sz w:val="24"/>
        </w:rPr>
        <w:t>a</w:t>
      </w:r>
      <w:r w:rsidRPr="00322EE9">
        <w:rPr>
          <w:rFonts w:eastAsia="Times New Roman" w:cs="Times New Roman"/>
          <w:sz w:val="24"/>
        </w:rPr>
        <w:t xml:space="preserve">ción bacteriana, llamada </w:t>
      </w:r>
      <w:r w:rsidRPr="00322EE9">
        <w:rPr>
          <w:rFonts w:eastAsia="Times New Roman" w:cs="Times New Roman"/>
          <w:b/>
          <w:bCs/>
          <w:sz w:val="24"/>
        </w:rPr>
        <w:t>ciego</w:t>
      </w:r>
      <w:r w:rsidRPr="00322EE9">
        <w:rPr>
          <w:rFonts w:eastAsia="Times New Roman" w:cs="Times New Roman"/>
          <w:sz w:val="24"/>
        </w:rPr>
        <w:t>, que se encuentra detrás del intestino delgado (</w:t>
      </w:r>
      <w:r>
        <w:rPr>
          <w:rFonts w:eastAsia="Times New Roman" w:cs="Times New Roman"/>
          <w:sz w:val="24"/>
        </w:rPr>
        <w:t>figura 6.4</w:t>
      </w:r>
      <w:r w:rsidR="00091553">
        <w:rPr>
          <w:rFonts w:eastAsia="Times New Roman" w:cs="Times New Roman"/>
          <w:sz w:val="24"/>
        </w:rPr>
        <w:t>. Página 9</w:t>
      </w:r>
      <w:r w:rsidRPr="00322EE9">
        <w:rPr>
          <w:rFonts w:eastAsia="Times New Roman" w:cs="Times New Roman"/>
          <w:sz w:val="24"/>
        </w:rPr>
        <w:t>), por lo que les resulta imposible absorber los productos de dicha digestión ba</w:t>
      </w:r>
      <w:r w:rsidRPr="00322EE9">
        <w:rPr>
          <w:rFonts w:eastAsia="Times New Roman" w:cs="Times New Roman"/>
          <w:sz w:val="24"/>
        </w:rPr>
        <w:t>c</w:t>
      </w:r>
      <w:r w:rsidRPr="00322EE9">
        <w:rPr>
          <w:rFonts w:eastAsia="Times New Roman" w:cs="Times New Roman"/>
          <w:sz w:val="24"/>
        </w:rPr>
        <w:t>teriana. El problema lo resuelven mediante la elaboración de dos tipos de heces: las c</w:t>
      </w:r>
      <w:r w:rsidRPr="00322EE9">
        <w:rPr>
          <w:rFonts w:eastAsia="Times New Roman" w:cs="Times New Roman"/>
          <w:sz w:val="24"/>
        </w:rPr>
        <w:t>a</w:t>
      </w:r>
      <w:r w:rsidRPr="00322EE9">
        <w:rPr>
          <w:rFonts w:eastAsia="Times New Roman" w:cs="Times New Roman"/>
          <w:sz w:val="24"/>
        </w:rPr>
        <w:t>racterísticas bolas duras y otras blandas que proceden del ciego. Éstas solo se producen por la noche y el animal las come según salen del ano, pasando así nuevamente por el intestino, donde son absorbidas. Se ha comprobado que contienen sustancias impre</w:t>
      </w:r>
      <w:r w:rsidRPr="00322EE9">
        <w:rPr>
          <w:rFonts w:eastAsia="Times New Roman" w:cs="Times New Roman"/>
          <w:sz w:val="24"/>
        </w:rPr>
        <w:t>s</w:t>
      </w:r>
      <w:r w:rsidRPr="00322EE9">
        <w:rPr>
          <w:rFonts w:eastAsia="Times New Roman" w:cs="Times New Roman"/>
          <w:sz w:val="24"/>
        </w:rPr>
        <w:t>cindibles para la nutrición de estos animales: si se les impide ingerirlas, mueren al cabo de dos o tres semanas.</w:t>
      </w:r>
    </w:p>
    <w:p w:rsidR="0013039C" w:rsidRDefault="0013039C" w:rsidP="0013039C">
      <w:pPr>
        <w:pStyle w:val="Nivel4"/>
      </w:pPr>
      <w:r>
        <w:t>Absorción</w:t>
      </w:r>
    </w:p>
    <w:p w:rsidR="0013039C" w:rsidRDefault="0013039C" w:rsidP="0013039C">
      <w:pPr>
        <w:pStyle w:val="Prrafobsico"/>
      </w:pPr>
      <w:r>
        <w:t>Una vez ha concluido la digestión, el alimento ya ha sido hidr</w:t>
      </w:r>
      <w:r>
        <w:t>o</w:t>
      </w:r>
      <w:r>
        <w:t>lizado hasta reducirlo a moléculas lo suficientemente pequeñas como para poder atravesar las membranas celulares del epitelio intestinal y ser transportados y asimilados por las células.</w:t>
      </w:r>
    </w:p>
    <w:p w:rsidR="0013039C" w:rsidRDefault="0013039C" w:rsidP="0013039C">
      <w:pPr>
        <w:pStyle w:val="Prrafobsico"/>
      </w:pPr>
      <w:r>
        <w:t>Entre estos nutrientes podemos distinguir:</w:t>
      </w:r>
    </w:p>
    <w:p w:rsidR="0013039C" w:rsidRPr="0013039C" w:rsidRDefault="0013039C" w:rsidP="0013039C">
      <w:pPr>
        <w:pStyle w:val="Vieta1"/>
        <w:rPr>
          <w:rFonts w:ascii="Franklin Gothic Book" w:hAnsi="Franklin Gothic Book"/>
        </w:rPr>
      </w:pPr>
      <w:r w:rsidRPr="00881A23">
        <w:rPr>
          <w:rFonts w:ascii="Franklin Gothic Book" w:hAnsi="Franklin Gothic Book"/>
          <w:b/>
        </w:rPr>
        <w:t>Agua</w:t>
      </w:r>
      <w:r w:rsidRPr="0013039C">
        <w:rPr>
          <w:rFonts w:ascii="Franklin Gothic Book" w:hAnsi="Franklin Gothic Book"/>
        </w:rPr>
        <w:t xml:space="preserve">, </w:t>
      </w:r>
      <w:r w:rsidRPr="00881A23">
        <w:rPr>
          <w:rFonts w:ascii="Franklin Gothic Book" w:hAnsi="Franklin Gothic Book"/>
          <w:b/>
        </w:rPr>
        <w:t>sales minerales</w:t>
      </w:r>
      <w:r w:rsidRPr="0013039C">
        <w:rPr>
          <w:rFonts w:ascii="Franklin Gothic Book" w:hAnsi="Franklin Gothic Book"/>
        </w:rPr>
        <w:t xml:space="preserve"> y </w:t>
      </w:r>
      <w:r w:rsidRPr="00881A23">
        <w:rPr>
          <w:rFonts w:ascii="Franklin Gothic Book" w:hAnsi="Franklin Gothic Book"/>
          <w:b/>
        </w:rPr>
        <w:t>vitaminas</w:t>
      </w:r>
      <w:r w:rsidRPr="0013039C">
        <w:rPr>
          <w:rFonts w:ascii="Franklin Gothic Book" w:hAnsi="Franklin Gothic Book"/>
        </w:rPr>
        <w:t>, que no han sufrido tran</w:t>
      </w:r>
      <w:r w:rsidRPr="0013039C">
        <w:rPr>
          <w:rFonts w:ascii="Franklin Gothic Book" w:hAnsi="Franklin Gothic Book"/>
        </w:rPr>
        <w:t>s</w:t>
      </w:r>
      <w:r w:rsidRPr="0013039C">
        <w:rPr>
          <w:rFonts w:ascii="Franklin Gothic Book" w:hAnsi="Franklin Gothic Book"/>
        </w:rPr>
        <w:t>formación durante el proceso digestivo.</w:t>
      </w:r>
    </w:p>
    <w:p w:rsidR="0013039C" w:rsidRPr="0013039C" w:rsidRDefault="0013039C" w:rsidP="0013039C">
      <w:pPr>
        <w:pStyle w:val="Vieta1"/>
        <w:rPr>
          <w:rFonts w:ascii="Franklin Gothic Book" w:hAnsi="Franklin Gothic Book"/>
        </w:rPr>
      </w:pPr>
      <w:r w:rsidRPr="00881A23">
        <w:rPr>
          <w:rFonts w:ascii="Franklin Gothic Book" w:hAnsi="Franklin Gothic Book"/>
          <w:b/>
        </w:rPr>
        <w:t>Azúcares simples</w:t>
      </w:r>
      <w:r w:rsidRPr="0013039C">
        <w:rPr>
          <w:rFonts w:ascii="Franklin Gothic Book" w:hAnsi="Franklin Gothic Book"/>
        </w:rPr>
        <w:t xml:space="preserve"> (monosacáridos), que proceden de la hidról</w:t>
      </w:r>
      <w:r w:rsidRPr="0013039C">
        <w:rPr>
          <w:rFonts w:ascii="Franklin Gothic Book" w:hAnsi="Franklin Gothic Book"/>
        </w:rPr>
        <w:t>i</w:t>
      </w:r>
      <w:r w:rsidRPr="0013039C">
        <w:rPr>
          <w:rFonts w:ascii="Franklin Gothic Book" w:hAnsi="Franklin Gothic Book"/>
        </w:rPr>
        <w:t>sis de los glúcidos.</w:t>
      </w:r>
    </w:p>
    <w:p w:rsidR="0013039C" w:rsidRPr="0013039C" w:rsidRDefault="0013039C" w:rsidP="0013039C">
      <w:pPr>
        <w:pStyle w:val="Vieta1"/>
        <w:rPr>
          <w:rFonts w:ascii="Franklin Gothic Book" w:hAnsi="Franklin Gothic Book"/>
        </w:rPr>
      </w:pPr>
      <w:r w:rsidRPr="00881A23">
        <w:rPr>
          <w:rFonts w:ascii="Franklin Gothic Book" w:hAnsi="Franklin Gothic Book"/>
          <w:b/>
        </w:rPr>
        <w:t>Aminoácidos</w:t>
      </w:r>
      <w:r w:rsidRPr="0013039C">
        <w:rPr>
          <w:rFonts w:ascii="Franklin Gothic Book" w:hAnsi="Franklin Gothic Book"/>
        </w:rPr>
        <w:t>, que derivan de la fragmentación de las proteínas.</w:t>
      </w:r>
    </w:p>
    <w:p w:rsidR="0013039C" w:rsidRPr="0013039C" w:rsidRDefault="0013039C" w:rsidP="0013039C">
      <w:pPr>
        <w:pStyle w:val="Vieta1"/>
        <w:rPr>
          <w:rFonts w:ascii="Franklin Gothic Book" w:hAnsi="Franklin Gothic Book"/>
        </w:rPr>
      </w:pPr>
      <w:r w:rsidRPr="00881A23">
        <w:rPr>
          <w:rFonts w:ascii="Franklin Gothic Book" w:hAnsi="Franklin Gothic Book"/>
          <w:b/>
        </w:rPr>
        <w:t>Ácidos grasos</w:t>
      </w:r>
      <w:r w:rsidRPr="0013039C">
        <w:rPr>
          <w:rFonts w:ascii="Franklin Gothic Book" w:hAnsi="Franklin Gothic Book"/>
        </w:rPr>
        <w:t xml:space="preserve"> y </w:t>
      </w:r>
      <w:r w:rsidRPr="00881A23">
        <w:rPr>
          <w:rFonts w:ascii="Franklin Gothic Book" w:hAnsi="Franklin Gothic Book"/>
          <w:b/>
        </w:rPr>
        <w:t>monoglicéridos</w:t>
      </w:r>
      <w:r w:rsidRPr="0013039C">
        <w:rPr>
          <w:rFonts w:ascii="Franklin Gothic Book" w:hAnsi="Franklin Gothic Book"/>
        </w:rPr>
        <w:t>, que resultan de la descomp</w:t>
      </w:r>
      <w:r w:rsidRPr="0013039C">
        <w:rPr>
          <w:rFonts w:ascii="Franklin Gothic Book" w:hAnsi="Franklin Gothic Book"/>
        </w:rPr>
        <w:t>o</w:t>
      </w:r>
      <w:r w:rsidRPr="0013039C">
        <w:rPr>
          <w:rFonts w:ascii="Franklin Gothic Book" w:hAnsi="Franklin Gothic Book"/>
        </w:rPr>
        <w:t>sición de los lípidos.</w:t>
      </w:r>
    </w:p>
    <w:p w:rsidR="0013039C" w:rsidRDefault="0013039C" w:rsidP="0013039C">
      <w:pPr>
        <w:pStyle w:val="Prrafobsico"/>
      </w:pPr>
      <w:r>
        <w:lastRenderedPageBreak/>
        <w:t>Estos nutrientes han de absorberse en la mucosa intestinal –y, en muchos animales, en las células internas de ciertas glándulas, como el hepatopáncreas–, tarea cuya eficacia se ve incrementada gracias a la presencia de estructuras destinadas a amplíar la s</w:t>
      </w:r>
      <w:r>
        <w:t>u</w:t>
      </w:r>
      <w:r>
        <w:t>perficie de absorción. En los vertebrados podemos encontrar v</w:t>
      </w:r>
      <w:r>
        <w:t>a</w:t>
      </w:r>
      <w:r>
        <w:t>rios niveles de estas estructuras:</w:t>
      </w:r>
    </w:p>
    <w:p w:rsidR="0013039C" w:rsidRPr="0013039C" w:rsidRDefault="0013039C" w:rsidP="0013039C">
      <w:pPr>
        <w:pStyle w:val="Vieta1"/>
        <w:rPr>
          <w:rFonts w:ascii="Franklin Gothic Book" w:hAnsi="Franklin Gothic Book"/>
        </w:rPr>
      </w:pPr>
      <w:r w:rsidRPr="0013039C">
        <w:rPr>
          <w:rFonts w:ascii="Franklin Gothic Book" w:hAnsi="Franklin Gothic Book"/>
        </w:rPr>
        <w:t>En primer lugar el intestino delgado es un tubo de cierta long</w:t>
      </w:r>
      <w:r w:rsidRPr="0013039C">
        <w:rPr>
          <w:rFonts w:ascii="Franklin Gothic Book" w:hAnsi="Franklin Gothic Book"/>
        </w:rPr>
        <w:t>i</w:t>
      </w:r>
      <w:r w:rsidRPr="0013039C">
        <w:rPr>
          <w:rFonts w:ascii="Franklin Gothic Book" w:hAnsi="Franklin Gothic Book"/>
        </w:rPr>
        <w:t>tud, lo que está relacionado también con el tipo de alimento. Entre los vertebrados, los carnívoros tienen el intestino cons</w:t>
      </w:r>
      <w:r w:rsidRPr="0013039C">
        <w:rPr>
          <w:rFonts w:ascii="Franklin Gothic Book" w:hAnsi="Franklin Gothic Book"/>
        </w:rPr>
        <w:t>i</w:t>
      </w:r>
      <w:r w:rsidRPr="0013039C">
        <w:rPr>
          <w:rFonts w:ascii="Franklin Gothic Book" w:hAnsi="Franklin Gothic Book"/>
        </w:rPr>
        <w:t>derablemente más corto y sencillo que los herbívoros, denota</w:t>
      </w:r>
      <w:r w:rsidRPr="0013039C">
        <w:rPr>
          <w:rFonts w:ascii="Franklin Gothic Book" w:hAnsi="Franklin Gothic Book"/>
        </w:rPr>
        <w:t>n</w:t>
      </w:r>
      <w:r w:rsidRPr="0013039C">
        <w:rPr>
          <w:rFonts w:ascii="Franklin Gothic Book" w:hAnsi="Franklin Gothic Book"/>
        </w:rPr>
        <w:t>do el menor tiempo requerido para digerir la carne respecto a la digestión de los vegetales.</w:t>
      </w:r>
    </w:p>
    <w:p w:rsidR="0013039C" w:rsidRPr="0013039C" w:rsidRDefault="0013039C" w:rsidP="0013039C">
      <w:pPr>
        <w:pStyle w:val="Vieta1"/>
        <w:rPr>
          <w:rFonts w:ascii="Franklin Gothic Book" w:hAnsi="Franklin Gothic Book"/>
        </w:rPr>
      </w:pPr>
      <w:r w:rsidRPr="0013039C">
        <w:rPr>
          <w:rFonts w:ascii="Franklin Gothic Book" w:hAnsi="Franklin Gothic Book"/>
        </w:rPr>
        <w:t>La pared del intestino presenta una serie de pliegues transve</w:t>
      </w:r>
      <w:r w:rsidRPr="0013039C">
        <w:rPr>
          <w:rFonts w:ascii="Franklin Gothic Book" w:hAnsi="Franklin Gothic Book"/>
        </w:rPr>
        <w:t>r</w:t>
      </w:r>
      <w:r w:rsidRPr="0013039C">
        <w:rPr>
          <w:rFonts w:ascii="Franklin Gothic Book" w:hAnsi="Franklin Gothic Book"/>
        </w:rPr>
        <w:t>sales o válvulas conniventes</w:t>
      </w:r>
      <w:r w:rsidR="00091553">
        <w:rPr>
          <w:rFonts w:ascii="Franklin Gothic Book" w:hAnsi="Franklin Gothic Book"/>
        </w:rPr>
        <w:t xml:space="preserve"> (pliegues de Kerckring)</w:t>
      </w:r>
      <w:r w:rsidRPr="0013039C">
        <w:rPr>
          <w:rFonts w:ascii="Franklin Gothic Book" w:hAnsi="Franklin Gothic Book"/>
        </w:rPr>
        <w:t>.</w:t>
      </w:r>
    </w:p>
    <w:p w:rsidR="0013039C" w:rsidRPr="0013039C" w:rsidRDefault="0013039C" w:rsidP="0013039C">
      <w:pPr>
        <w:pStyle w:val="Vieta1"/>
        <w:rPr>
          <w:rFonts w:ascii="Franklin Gothic Book" w:hAnsi="Franklin Gothic Book"/>
        </w:rPr>
      </w:pPr>
      <w:r w:rsidRPr="0013039C">
        <w:rPr>
          <w:rFonts w:ascii="Franklin Gothic Book" w:hAnsi="Franklin Gothic Book"/>
        </w:rPr>
        <w:t>La mucosa intestinal forma millones de prolongaciones en fo</w:t>
      </w:r>
      <w:r w:rsidRPr="0013039C">
        <w:rPr>
          <w:rFonts w:ascii="Franklin Gothic Book" w:hAnsi="Franklin Gothic Book"/>
        </w:rPr>
        <w:t>r</w:t>
      </w:r>
      <w:r w:rsidRPr="0013039C">
        <w:rPr>
          <w:rFonts w:ascii="Franklin Gothic Book" w:hAnsi="Franklin Gothic Book"/>
        </w:rPr>
        <w:t xml:space="preserve">ma de dedo denominadas </w:t>
      </w:r>
      <w:r w:rsidRPr="0013039C">
        <w:rPr>
          <w:rFonts w:ascii="Franklin Gothic Book" w:hAnsi="Franklin Gothic Book"/>
          <w:b/>
        </w:rPr>
        <w:t>vellosidades intestinales</w:t>
      </w:r>
      <w:r w:rsidRPr="0013039C">
        <w:rPr>
          <w:rFonts w:ascii="Franklin Gothic Book" w:hAnsi="Franklin Gothic Book"/>
        </w:rPr>
        <w:t>. Cada vell</w:t>
      </w:r>
      <w:r w:rsidRPr="0013039C">
        <w:rPr>
          <w:rFonts w:ascii="Franklin Gothic Book" w:hAnsi="Franklin Gothic Book"/>
        </w:rPr>
        <w:t>o</w:t>
      </w:r>
      <w:r w:rsidRPr="0013039C">
        <w:rPr>
          <w:rFonts w:ascii="Franklin Gothic Book" w:hAnsi="Franklin Gothic Book"/>
        </w:rPr>
        <w:t xml:space="preserve">sidad está recorrida por una red de capilares sanguíneos y unos conductos linfáticos, los denominados </w:t>
      </w:r>
      <w:r w:rsidRPr="0013039C">
        <w:rPr>
          <w:rFonts w:ascii="Franklin Gothic Book" w:hAnsi="Franklin Gothic Book"/>
          <w:b/>
        </w:rPr>
        <w:t>vasos quilíferos</w:t>
      </w:r>
      <w:r w:rsidRPr="0013039C">
        <w:rPr>
          <w:rFonts w:ascii="Franklin Gothic Book" w:hAnsi="Franklin Gothic Book"/>
        </w:rPr>
        <w:t xml:space="preserve">. </w:t>
      </w:r>
    </w:p>
    <w:p w:rsidR="0013039C" w:rsidRDefault="0013039C" w:rsidP="0013039C">
      <w:pPr>
        <w:pStyle w:val="Vieta1"/>
        <w:rPr>
          <w:rFonts w:ascii="Franklin Gothic Book" w:hAnsi="Franklin Gothic Book"/>
        </w:rPr>
      </w:pPr>
      <w:r w:rsidRPr="0013039C">
        <w:rPr>
          <w:rFonts w:ascii="Franklin Gothic Book" w:hAnsi="Franklin Gothic Book"/>
        </w:rPr>
        <w:t>Además, cada una de estas vellosidades está formada por cél</w:t>
      </w:r>
      <w:r w:rsidRPr="0013039C">
        <w:rPr>
          <w:rFonts w:ascii="Franklin Gothic Book" w:hAnsi="Franklin Gothic Book"/>
        </w:rPr>
        <w:t>u</w:t>
      </w:r>
      <w:r w:rsidRPr="0013039C">
        <w:rPr>
          <w:rFonts w:ascii="Franklin Gothic Book" w:hAnsi="Franklin Gothic Book"/>
        </w:rPr>
        <w:t xml:space="preserve">las con un borde en cepillo, que supone varios centenares de </w:t>
      </w:r>
      <w:r w:rsidRPr="0013039C">
        <w:rPr>
          <w:rFonts w:ascii="Franklin Gothic Book" w:hAnsi="Franklin Gothic Book"/>
          <w:b/>
        </w:rPr>
        <w:t>microvellosidades</w:t>
      </w:r>
      <w:r w:rsidRPr="0013039C">
        <w:rPr>
          <w:rFonts w:ascii="Franklin Gothic Book" w:hAnsi="Franklin Gothic Book"/>
        </w:rPr>
        <w:t>, lo que aumenta aún más la superficie de absorción (en la especie humana se calcula que la superficie total de absorción es de unos 100 m</w:t>
      </w:r>
      <w:r w:rsidRPr="0013039C">
        <w:rPr>
          <w:rFonts w:ascii="Franklin Gothic Book" w:hAnsi="Franklin Gothic Book"/>
          <w:vertAlign w:val="superscript"/>
        </w:rPr>
        <w:t>2</w:t>
      </w:r>
      <w:r w:rsidRPr="0013039C">
        <w:rPr>
          <w:rFonts w:ascii="Franklin Gothic Book" w:hAnsi="Franklin Gothic Book"/>
        </w:rPr>
        <w:t>).</w:t>
      </w:r>
    </w:p>
    <w:p w:rsidR="00881A23" w:rsidRDefault="00881A23" w:rsidP="00EC3555">
      <w:pPr>
        <w:pStyle w:val="Imagenpgina"/>
        <w:framePr w:wrap="notBeside"/>
        <w:spacing w:before="240" w:after="120"/>
        <w:jc w:val="right"/>
        <w:rPr>
          <w:b/>
          <w:sz w:val="18"/>
        </w:rPr>
      </w:pPr>
      <w:r>
        <w:rPr>
          <w:b/>
          <w:sz w:val="18"/>
          <w:lang w:val="es-ES_tradnl" w:eastAsia="es-ES_tradnl"/>
        </w:rPr>
        <w:drawing>
          <wp:inline distT="0" distB="0" distL="0" distR="0">
            <wp:extent cx="4784652" cy="3426326"/>
            <wp:effectExtent l="0" t="0" r="0" b="317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ino_delgado.jpg"/>
                    <pic:cNvPicPr/>
                  </pic:nvPicPr>
                  <pic:blipFill>
                    <a:blip r:embed="rId31">
                      <a:extLst>
                        <a:ext uri="{28A0092B-C50C-407E-A947-70E740481C1C}">
                          <a14:useLocalDpi xmlns:a14="http://schemas.microsoft.com/office/drawing/2010/main" val="0"/>
                        </a:ext>
                      </a:extLst>
                    </a:blip>
                    <a:stretch>
                      <a:fillRect/>
                    </a:stretch>
                  </pic:blipFill>
                  <pic:spPr>
                    <a:xfrm>
                      <a:off x="0" y="0"/>
                      <a:ext cx="4789786" cy="3430002"/>
                    </a:xfrm>
                    <a:prstGeom prst="rect">
                      <a:avLst/>
                    </a:prstGeom>
                  </pic:spPr>
                </pic:pic>
              </a:graphicData>
            </a:graphic>
          </wp:inline>
        </w:drawing>
      </w:r>
    </w:p>
    <w:p w:rsidR="00881A23" w:rsidRPr="00881A23" w:rsidRDefault="00881A23" w:rsidP="00B12BF4">
      <w:pPr>
        <w:pStyle w:val="Imagenpgina"/>
        <w:framePr w:wrap="notBeside"/>
        <w:spacing w:before="0"/>
        <w:ind w:left="1418"/>
        <w:rPr>
          <w:b/>
          <w:sz w:val="18"/>
        </w:rPr>
      </w:pPr>
      <w:r w:rsidRPr="00881A23">
        <w:rPr>
          <w:b/>
          <w:sz w:val="18"/>
        </w:rPr>
        <w:t xml:space="preserve">Figura 6.14. </w:t>
      </w:r>
      <w:r w:rsidRPr="00881A23">
        <w:rPr>
          <w:sz w:val="18"/>
        </w:rPr>
        <w:t>Superficie absorbente del intestino delgado de un mamífero</w:t>
      </w:r>
      <w:r w:rsidR="00A85E72">
        <w:rPr>
          <w:sz w:val="18"/>
        </w:rPr>
        <w:t xml:space="preserve"> (</w:t>
      </w:r>
      <w:r w:rsidR="00A85E72" w:rsidRPr="00A85E72">
        <w:rPr>
          <w:sz w:val="16"/>
        </w:rPr>
        <w:t>CMM</w:t>
      </w:r>
      <w:r w:rsidR="00A85E72">
        <w:rPr>
          <w:sz w:val="18"/>
        </w:rPr>
        <w:t>).</w:t>
      </w:r>
    </w:p>
    <w:p w:rsidR="00AB73CC" w:rsidRDefault="00AB73CC" w:rsidP="00AB73CC">
      <w:pPr>
        <w:pStyle w:val="Prrafobsico"/>
      </w:pPr>
      <w:r>
        <w:t>Habitualmente, en la parte anterior del intestino (correspo</w:t>
      </w:r>
      <w:r>
        <w:t>n</w:t>
      </w:r>
      <w:r>
        <w:t>diente al intestino delgado de los vertebrados) se absorben los n</w:t>
      </w:r>
      <w:r>
        <w:t>u</w:t>
      </w:r>
      <w:r>
        <w:t>trientes orgánicos; en la parte posterior (intestino grueso de los vertebrados), el agua y los iones inorgánicos.</w:t>
      </w:r>
    </w:p>
    <w:p w:rsidR="00AB73CC" w:rsidRDefault="00AB73CC" w:rsidP="00AB73CC">
      <w:pPr>
        <w:pStyle w:val="Prrafobsico"/>
      </w:pPr>
      <w:r>
        <w:lastRenderedPageBreak/>
        <w:t xml:space="preserve">Algunos insectos que viven en lugares muy secos tienen unas </w:t>
      </w:r>
      <w:r w:rsidRPr="00AB73CC">
        <w:rPr>
          <w:b/>
        </w:rPr>
        <w:t>almohadillas rectales</w:t>
      </w:r>
      <w:r>
        <w:t xml:space="preserve"> formadas por células epiteliales, que red</w:t>
      </w:r>
      <w:r>
        <w:t>u</w:t>
      </w:r>
      <w:r>
        <w:t>cen al mínimo la cantidad de agua en las heces.</w:t>
      </w:r>
    </w:p>
    <w:p w:rsidR="00AB73CC" w:rsidRDefault="00AB73CC" w:rsidP="00AB73CC">
      <w:pPr>
        <w:pStyle w:val="Prrafobsico"/>
      </w:pPr>
      <w:r>
        <w:t>Tras ser absorbidos, los nutrientes pasan a la sangre o a la h</w:t>
      </w:r>
      <w:r>
        <w:t>e</w:t>
      </w:r>
      <w:r>
        <w:t>molinfa, que habitualmente las distribuye de forma directa por t</w:t>
      </w:r>
      <w:r>
        <w:t>o</w:t>
      </w:r>
      <w:r>
        <w:t>das las células del organismo.</w:t>
      </w:r>
    </w:p>
    <w:p w:rsidR="00AB73CC" w:rsidRDefault="00AB73CC" w:rsidP="00AB73CC">
      <w:pPr>
        <w:pStyle w:val="Prrafobsico"/>
      </w:pPr>
      <w:r>
        <w:t xml:space="preserve">En los vertebrados, en cambio, la mayoría de los nutrientes no van a las células directamente, sino que antes son transportados por la sangre hasta el </w:t>
      </w:r>
      <w:r>
        <w:rPr>
          <w:rStyle w:val="Textoennegrita"/>
        </w:rPr>
        <w:t>hígado</w:t>
      </w:r>
      <w:r>
        <w:t>, que se encarga de almacenarlos, i</w:t>
      </w:r>
      <w:r>
        <w:t>n</w:t>
      </w:r>
      <w:r>
        <w:t>terconvertirlos entre sí y distribuirlos según necesidades.En estos animales, las</w:t>
      </w:r>
      <w:r>
        <w:rPr>
          <w:rStyle w:val="Textoennegrita"/>
        </w:rPr>
        <w:t xml:space="preserve"> grasas</w:t>
      </w:r>
      <w:r>
        <w:t xml:space="preserve"> siguen una ruta especial: tras su digestión i</w:t>
      </w:r>
      <w:r>
        <w:t>n</w:t>
      </w:r>
      <w:r>
        <w:t>testinal son reconstituidas a triglicéridos, a partir de los ácidos grasos y la glicerina, en las células de la mucosa intestinal y e</w:t>
      </w:r>
      <w:r>
        <w:t>n</w:t>
      </w:r>
      <w:r>
        <w:t xml:space="preserve">vueltas en proteínas y colesterol para formar los </w:t>
      </w:r>
      <w:r w:rsidRPr="00AB73CC">
        <w:rPr>
          <w:rStyle w:val="Textoennegrita"/>
          <w:color w:val="auto"/>
        </w:rPr>
        <w:t>quilomicrones</w:t>
      </w:r>
      <w:r>
        <w:t xml:space="preserve">, que penetran en los vasos </w:t>
      </w:r>
      <w:r w:rsidRPr="00AB73CC">
        <w:rPr>
          <w:b/>
        </w:rPr>
        <w:t>quilíferos</w:t>
      </w:r>
      <w:r>
        <w:t>, que los llevan a otros vasos linfáticos y, finalmente, desembocan en la corriente sanguínea.</w:t>
      </w:r>
    </w:p>
    <w:p w:rsidR="0054549C" w:rsidRPr="00A67BFC" w:rsidRDefault="0054549C" w:rsidP="0054549C">
      <w:pPr>
        <w:pStyle w:val="Importante"/>
        <w:framePr w:wrap="around"/>
        <w:rPr>
          <w:lang w:val="es-ES"/>
        </w:rPr>
      </w:pPr>
    </w:p>
    <w:p w:rsidR="0054549C" w:rsidRPr="00A67BFC" w:rsidRDefault="0054549C" w:rsidP="0054549C">
      <w:pPr>
        <w:pStyle w:val="Importantettulo"/>
        <w:framePr w:wrap="around"/>
        <w:rPr>
          <w:lang w:val="es-ES"/>
        </w:rPr>
      </w:pPr>
      <w:r w:rsidRPr="00A67BFC">
        <w:rPr>
          <w:lang w:val="es-ES"/>
        </w:rPr>
        <w:t>Importante</w:t>
      </w:r>
    </w:p>
    <w:p w:rsidR="0054549C" w:rsidRPr="00C15970" w:rsidRDefault="00C15970" w:rsidP="0054549C">
      <w:pPr>
        <w:pStyle w:val="Importantesubttulo"/>
        <w:framePr w:wrap="around"/>
        <w:rPr>
          <w:spacing w:val="-8"/>
          <w:lang w:val="es-ES"/>
        </w:rPr>
      </w:pPr>
      <w:r w:rsidRPr="00C15970">
        <w:rPr>
          <w:spacing w:val="-8"/>
          <w:lang w:val="es-ES"/>
        </w:rPr>
        <w:t>Defecación y excreción</w:t>
      </w:r>
    </w:p>
    <w:p w:rsidR="00C15970" w:rsidRPr="00C15970" w:rsidRDefault="00C15970" w:rsidP="00C15970">
      <w:pPr>
        <w:pStyle w:val="Importantetexto"/>
        <w:framePr w:wrap="around"/>
        <w:rPr>
          <w:lang w:val="es-ES"/>
        </w:rPr>
      </w:pPr>
      <w:r>
        <w:rPr>
          <w:lang w:val="es-ES"/>
        </w:rPr>
        <w:t>En ocasiones se co</w:t>
      </w:r>
      <w:r>
        <w:rPr>
          <w:lang w:val="es-ES"/>
        </w:rPr>
        <w:t>n</w:t>
      </w:r>
      <w:r>
        <w:rPr>
          <w:lang w:val="es-ES"/>
        </w:rPr>
        <w:t>funde la expulsión de los residuos de la d</w:t>
      </w:r>
      <w:r>
        <w:rPr>
          <w:lang w:val="es-ES"/>
        </w:rPr>
        <w:t>i</w:t>
      </w:r>
      <w:r>
        <w:rPr>
          <w:lang w:val="es-ES"/>
        </w:rPr>
        <w:t xml:space="preserve">gestión con la </w:t>
      </w:r>
      <w:r>
        <w:rPr>
          <w:b/>
          <w:lang w:val="es-ES"/>
        </w:rPr>
        <w:t>excr</w:t>
      </w:r>
      <w:r>
        <w:rPr>
          <w:b/>
          <w:lang w:val="es-ES"/>
        </w:rPr>
        <w:t>e</w:t>
      </w:r>
      <w:r>
        <w:rPr>
          <w:b/>
          <w:lang w:val="es-ES"/>
        </w:rPr>
        <w:t>ción</w:t>
      </w:r>
      <w:r>
        <w:rPr>
          <w:lang w:val="es-ES"/>
        </w:rPr>
        <w:t xml:space="preserve">, </w:t>
      </w:r>
      <w:r w:rsidR="00EE1A6A">
        <w:rPr>
          <w:lang w:val="es-ES"/>
        </w:rPr>
        <w:t xml:space="preserve">que es el </w:t>
      </w:r>
      <w:r>
        <w:rPr>
          <w:lang w:val="es-ES"/>
        </w:rPr>
        <w:t>proc</w:t>
      </w:r>
      <w:r>
        <w:rPr>
          <w:lang w:val="es-ES"/>
        </w:rPr>
        <w:t>e</w:t>
      </w:r>
      <w:r>
        <w:rPr>
          <w:lang w:val="es-ES"/>
        </w:rPr>
        <w:t>so de eliminación de las sustancias res</w:t>
      </w:r>
      <w:r>
        <w:rPr>
          <w:lang w:val="es-ES"/>
        </w:rPr>
        <w:t>i</w:t>
      </w:r>
      <w:r>
        <w:rPr>
          <w:lang w:val="es-ES"/>
        </w:rPr>
        <w:t>duales del metab</w:t>
      </w:r>
      <w:r>
        <w:rPr>
          <w:lang w:val="es-ES"/>
        </w:rPr>
        <w:t>o</w:t>
      </w:r>
      <w:r>
        <w:rPr>
          <w:lang w:val="es-ES"/>
        </w:rPr>
        <w:t>lismo, de lo que se ocupa el aparato e</w:t>
      </w:r>
      <w:r>
        <w:rPr>
          <w:lang w:val="es-ES"/>
        </w:rPr>
        <w:t>x</w:t>
      </w:r>
      <w:r>
        <w:rPr>
          <w:lang w:val="es-ES"/>
        </w:rPr>
        <w:t>cretor.</w:t>
      </w:r>
    </w:p>
    <w:p w:rsidR="00AB73CC" w:rsidRDefault="00AB73CC" w:rsidP="00EC3555">
      <w:pPr>
        <w:pStyle w:val="Nivel4"/>
        <w:spacing w:before="240"/>
      </w:pPr>
      <w:r>
        <w:t>Egestión</w:t>
      </w:r>
    </w:p>
    <w:p w:rsidR="00AB73CC" w:rsidRDefault="00D447CF" w:rsidP="00AB73CC">
      <w:pPr>
        <w:pStyle w:val="Prrafobsico"/>
      </w:pPr>
      <w:r w:rsidRPr="00D447CF">
        <w:t>Las sustancias que no se pueden digerir pasan hacia el tramo posterior del tubo digestivo. Aquí se encuentran bacterias que v</w:t>
      </w:r>
      <w:r w:rsidRPr="00D447CF">
        <w:t>i</w:t>
      </w:r>
      <w:r w:rsidRPr="00D447CF">
        <w:t xml:space="preserve">ven a expensas de estas sustancias y producen su putrefacción –aparte de algunos nutrientes generados mediante la fermentación, como </w:t>
      </w:r>
      <w:r>
        <w:t>se comentó en la página 6</w:t>
      </w:r>
      <w:r w:rsidRPr="00D447CF">
        <w:t xml:space="preserve">–, que convierte a estos residuos en </w:t>
      </w:r>
      <w:r w:rsidRPr="00D447CF">
        <w:rPr>
          <w:b/>
        </w:rPr>
        <w:t>heces fecales</w:t>
      </w:r>
      <w:r w:rsidRPr="00D447CF">
        <w:t xml:space="preserve"> que son expulsadas al exterior, proceso denom</w:t>
      </w:r>
      <w:r w:rsidRPr="00D447CF">
        <w:t>i</w:t>
      </w:r>
      <w:r w:rsidRPr="00D447CF">
        <w:t xml:space="preserve">nado </w:t>
      </w:r>
      <w:r w:rsidRPr="00D447CF">
        <w:rPr>
          <w:b/>
        </w:rPr>
        <w:t>defecación</w:t>
      </w:r>
      <w:r w:rsidRPr="00D447CF">
        <w:t>.</w:t>
      </w:r>
    </w:p>
    <w:p w:rsidR="00D23ECA" w:rsidRDefault="00D23ECA" w:rsidP="004A4D54">
      <w:pPr>
        <w:pStyle w:val="Nivel2"/>
      </w:pPr>
      <w:r>
        <w:t>1.</w:t>
      </w:r>
      <w:r w:rsidR="004A4D54">
        <w:t>4</w:t>
      </w:r>
      <w:r>
        <w:t>. Animales con digestión mixta</w:t>
      </w:r>
    </w:p>
    <w:p w:rsidR="00D23ECA" w:rsidRDefault="00D23ECA" w:rsidP="00EC3555">
      <w:pPr>
        <w:pStyle w:val="Prrafobsico"/>
        <w:spacing w:before="80"/>
      </w:pPr>
      <w:r>
        <w:t xml:space="preserve">Incluye a ciertos </w:t>
      </w:r>
      <w:r w:rsidRPr="00D23ECA">
        <w:rPr>
          <w:b/>
        </w:rPr>
        <w:t>cnidarios</w:t>
      </w:r>
      <w:r>
        <w:t xml:space="preserve">, </w:t>
      </w:r>
      <w:r w:rsidRPr="00D23ECA">
        <w:rPr>
          <w:b/>
        </w:rPr>
        <w:t>platelmintos</w:t>
      </w:r>
      <w:r>
        <w:t xml:space="preserve"> y algunos </w:t>
      </w:r>
      <w:r w:rsidRPr="00D23ECA">
        <w:rPr>
          <w:b/>
        </w:rPr>
        <w:t>equinode</w:t>
      </w:r>
      <w:r w:rsidRPr="00D23ECA">
        <w:rPr>
          <w:b/>
        </w:rPr>
        <w:t>r</w:t>
      </w:r>
      <w:r w:rsidRPr="00D23ECA">
        <w:rPr>
          <w:b/>
        </w:rPr>
        <w:t>mos</w:t>
      </w:r>
      <w:r>
        <w:t>. En el esquema corporal de estos animales el aparato digest</w:t>
      </w:r>
      <w:r>
        <w:t>i</w:t>
      </w:r>
      <w:r>
        <w:t>vo no es un tubo con boca y ano, sino que tiene forma de saco con una sola abertura; el alimento entra en dicho saco en grandes tr</w:t>
      </w:r>
      <w:r>
        <w:t>o</w:t>
      </w:r>
      <w:r>
        <w:t>zos procedentes del exterior, en muchas ocasiones por medio de tentáculos que se encuentran rodeando el orificio de entrada. En el interior de la cavidad los alimentos son hidrolizados por enzimas (segregadas por células incluidas en la pared interna). Esta disgr</w:t>
      </w:r>
      <w:r>
        <w:t>e</w:t>
      </w:r>
      <w:r>
        <w:t>gación de los alimentos se corresponde con la fase extracelular; una vez concluida, los nutrientes son ingeridos por células de la cavidad digestiva, donde tiene lugar una digestión intracelular s</w:t>
      </w:r>
      <w:r>
        <w:t>i</w:t>
      </w:r>
      <w:r>
        <w:t>milar a la de las esponjas. Los residuos son expulsados por la abertura del tubo digestivo.</w:t>
      </w:r>
    </w:p>
    <w:p w:rsidR="00D23ECA" w:rsidRDefault="00D23ECA" w:rsidP="00D23ECA">
      <w:pPr>
        <w:pStyle w:val="Prrafobsico"/>
      </w:pPr>
      <w:r>
        <w:t>La importancia de ambas fases (digestión extracelular y dige</w:t>
      </w:r>
      <w:r>
        <w:t>s</w:t>
      </w:r>
      <w:r>
        <w:t>tión intracelular) varía según los grupos; por ejemplo, los plate</w:t>
      </w:r>
      <w:r>
        <w:t>l</w:t>
      </w:r>
      <w:r>
        <w:t>mintos ingieren presas enteras sobre las que actúan las enzimas segregadas por la gastrodermis. En este caso tiene lugar una d</w:t>
      </w:r>
      <w:r>
        <w:t>i</w:t>
      </w:r>
      <w:r>
        <w:t>gestión extracelular muy desarrollada e incluso casi no hay indicios de digestión intracelular.</w:t>
      </w:r>
    </w:p>
    <w:p w:rsidR="00C20E21" w:rsidRDefault="00D23ECA" w:rsidP="00C20E21">
      <w:pPr>
        <w:pStyle w:val="Prrafobsico"/>
      </w:pPr>
      <w:r>
        <w:t>En cualquier caso hay que advertir que, estrictamente habla</w:t>
      </w:r>
      <w:r>
        <w:t>n</w:t>
      </w:r>
      <w:r>
        <w:t xml:space="preserve">do, casi todos los animales practican una digestión mixta. Por ejemplo, algunos moluscos llevan a cabo una digestión intracelular de las proteínas en las glándulas digestivas. Y en los </w:t>
      </w:r>
      <w:r w:rsidRPr="009E2747">
        <w:rPr>
          <w:b/>
        </w:rPr>
        <w:t>vertebrados</w:t>
      </w:r>
      <w:r>
        <w:t xml:space="preserve">, los quilomicrones generados en la mucosa transportan grasas </w:t>
      </w:r>
      <w:r>
        <w:lastRenderedPageBreak/>
        <w:t>hasta el tejido adiposo, en el interior de cuyas células una lipasa las desdobla en glicerol y ácidos grasos; estos últimos pasan a la circulación sanguínea, representando la principal fuente de ene</w:t>
      </w:r>
      <w:r>
        <w:t>r</w:t>
      </w:r>
      <w:r>
        <w:t>gía para muchos órganos.</w:t>
      </w:r>
    </w:p>
    <w:p w:rsidR="00EC3555" w:rsidRPr="00EC3555" w:rsidRDefault="00EC3555" w:rsidP="00EC3555">
      <w:pPr>
        <w:pStyle w:val="Destacadolnea"/>
        <w:framePr w:w="9072" w:wrap="notBeside" w:vAnchor="text" w:hAnchor="page" w:x="1419" w:y="1"/>
        <w:ind w:firstLine="0"/>
        <w:rPr>
          <w:rFonts w:ascii="Franklin Gothic Demi" w:hAnsi="Franklin Gothic Demi"/>
          <w:color w:val="6786B7" w:themeColor="accent1"/>
          <w:sz w:val="28"/>
          <w:szCs w:val="28"/>
        </w:rPr>
      </w:pPr>
      <w:r w:rsidRPr="00EC3555">
        <w:rPr>
          <w:rFonts w:ascii="Franklin Gothic Demi" w:hAnsi="Franklin Gothic Demi"/>
          <w:color w:val="6786B7" w:themeColor="accent1"/>
          <w:sz w:val="28"/>
          <w:szCs w:val="28"/>
        </w:rPr>
        <w:t>Resumen</w:t>
      </w:r>
    </w:p>
    <w:p w:rsidR="00EC3555" w:rsidRPr="00C20E21"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Todos los seres vivos necesitan intercambiar materia y energía con su medio para obtener las moléculas y la energía necesarios para realizar sus funciones vitales.</w:t>
      </w:r>
    </w:p>
    <w:p w:rsidR="00EC3555" w:rsidRPr="00C20E21"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 xml:space="preserve">Los animales son </w:t>
      </w:r>
      <w:r w:rsidRPr="00C20E21">
        <w:rPr>
          <w:rFonts w:ascii="Franklin Gothic Book" w:hAnsi="Franklin Gothic Book"/>
          <w:b/>
          <w:bCs/>
        </w:rPr>
        <w:t>heterótrofos</w:t>
      </w:r>
      <w:r w:rsidRPr="00C20E21">
        <w:rPr>
          <w:rFonts w:ascii="Franklin Gothic Book" w:hAnsi="Franklin Gothic Book"/>
        </w:rPr>
        <w:t>, necesitan adquirir materia orgánica formada por otros seres vivos como fuente tanto de materiales como de energía.</w:t>
      </w:r>
    </w:p>
    <w:p w:rsidR="00EC3555" w:rsidRPr="00C20E21"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 xml:space="preserve">El </w:t>
      </w:r>
      <w:r w:rsidRPr="00C20E21">
        <w:rPr>
          <w:rFonts w:ascii="Franklin Gothic Book" w:hAnsi="Franklin Gothic Book"/>
          <w:b/>
          <w:bCs/>
        </w:rPr>
        <w:t>alimento</w:t>
      </w:r>
      <w:r w:rsidRPr="00C20E21">
        <w:rPr>
          <w:rFonts w:ascii="Franklin Gothic Book" w:hAnsi="Franklin Gothic Book"/>
        </w:rPr>
        <w:t xml:space="preserve"> es la materia que los animales ingieren para obtener los </w:t>
      </w:r>
      <w:r w:rsidRPr="00C20E21">
        <w:rPr>
          <w:rFonts w:ascii="Franklin Gothic Book" w:hAnsi="Franklin Gothic Book"/>
          <w:b/>
          <w:bCs/>
        </w:rPr>
        <w:t>nutrientes</w:t>
      </w:r>
      <w:r w:rsidRPr="00C20E21">
        <w:rPr>
          <w:rFonts w:ascii="Franklin Gothic Book" w:hAnsi="Franklin Gothic Book"/>
        </w:rPr>
        <w:t xml:space="preserve"> que necesitan.</w:t>
      </w:r>
    </w:p>
    <w:p w:rsidR="00EC3555" w:rsidRPr="00C20E21"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 xml:space="preserve">Los animales necesitan un </w:t>
      </w:r>
      <w:r w:rsidRPr="00C20E21">
        <w:rPr>
          <w:rFonts w:ascii="Franklin Gothic Book" w:hAnsi="Franklin Gothic Book"/>
          <w:b/>
          <w:bCs/>
        </w:rPr>
        <w:t>aparato digestivo</w:t>
      </w:r>
      <w:r w:rsidRPr="00C20E21">
        <w:rPr>
          <w:rFonts w:ascii="Franklin Gothic Book" w:hAnsi="Franklin Gothic Book"/>
        </w:rPr>
        <w:t xml:space="preserve"> para degradar las grandes y complejas biomoléc</w:t>
      </w:r>
      <w:r w:rsidRPr="00C20E21">
        <w:rPr>
          <w:rFonts w:ascii="Franklin Gothic Book" w:hAnsi="Franklin Gothic Book"/>
        </w:rPr>
        <w:t>u</w:t>
      </w:r>
      <w:r w:rsidRPr="00C20E21">
        <w:rPr>
          <w:rFonts w:ascii="Franklin Gothic Book" w:hAnsi="Franklin Gothic Book"/>
        </w:rPr>
        <w:t>las que componen los alimentos en partículas sencillas que puedan ser absorbi</w:t>
      </w:r>
      <w:r>
        <w:rPr>
          <w:rFonts w:ascii="Franklin Gothic Book" w:hAnsi="Franklin Gothic Book"/>
        </w:rPr>
        <w:t xml:space="preserve">das y utilizadas por la célula mediante </w:t>
      </w:r>
      <w:r w:rsidRPr="00C20E21">
        <w:rPr>
          <w:rFonts w:ascii="Franklin Gothic Book" w:hAnsi="Franklin Gothic Book"/>
        </w:rPr>
        <w:t>por la acción de enzimas digestivas.</w:t>
      </w:r>
    </w:p>
    <w:p w:rsidR="00EC3555" w:rsidRPr="00C20E21"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Los diferentes grupos animales han desarrollado aparatos digestivos que muestran adaptaciones específicas a distintos tipos de alimentos y modos de captura.</w:t>
      </w:r>
    </w:p>
    <w:p w:rsidR="00EC3555" w:rsidRDefault="00EC3555" w:rsidP="00EC3555">
      <w:pPr>
        <w:pStyle w:val="Destacadolnea"/>
        <w:framePr w:w="9072" w:wrap="notBeside" w:vAnchor="text" w:hAnchor="page" w:x="1419" w:y="1"/>
        <w:ind w:firstLine="0"/>
        <w:rPr>
          <w:rFonts w:ascii="Franklin Gothic Book" w:hAnsi="Franklin Gothic Book"/>
        </w:rPr>
      </w:pPr>
      <w:r w:rsidRPr="00C20E21">
        <w:rPr>
          <w:rFonts w:ascii="Franklin Gothic Book" w:hAnsi="Franklin Gothic Book"/>
        </w:rPr>
        <w:t xml:space="preserve">En todo proceso de alimentación distinguimos cuatro fases: </w:t>
      </w:r>
      <w:r w:rsidRPr="00C20E21">
        <w:rPr>
          <w:rFonts w:ascii="Franklin Gothic Book" w:hAnsi="Franklin Gothic Book"/>
          <w:b/>
          <w:bCs/>
        </w:rPr>
        <w:t xml:space="preserve">ingestión, digestión, absorción </w:t>
      </w:r>
      <w:r w:rsidRPr="00C20E21">
        <w:rPr>
          <w:rFonts w:ascii="Franklin Gothic Book" w:hAnsi="Franklin Gothic Book"/>
        </w:rPr>
        <w:t>y</w:t>
      </w:r>
      <w:r w:rsidRPr="00C20E21">
        <w:rPr>
          <w:rFonts w:ascii="Franklin Gothic Book" w:hAnsi="Franklin Gothic Book"/>
          <w:b/>
          <w:bCs/>
        </w:rPr>
        <w:t xml:space="preserve"> egestión</w:t>
      </w:r>
      <w:r w:rsidRPr="00C20E21">
        <w:rPr>
          <w:rFonts w:ascii="Franklin Gothic Book" w:hAnsi="Franklin Gothic Book"/>
        </w:rPr>
        <w:t>.</w:t>
      </w:r>
      <w:r>
        <w:rPr>
          <w:rFonts w:ascii="Franklin Gothic Book" w:hAnsi="Franklin Gothic Book"/>
        </w:rPr>
        <w:t xml:space="preserve"> </w:t>
      </w:r>
    </w:p>
    <w:p w:rsidR="00EC3555" w:rsidRPr="00EC3555" w:rsidRDefault="00EC3555" w:rsidP="00EC3555">
      <w:pPr>
        <w:pStyle w:val="Destacadolnea"/>
        <w:framePr w:w="9072" w:wrap="notBeside" w:vAnchor="text" w:hAnchor="page" w:x="1419" w:y="1"/>
        <w:ind w:firstLine="0"/>
        <w:rPr>
          <w:rFonts w:ascii="Franklin Gothic Demi" w:hAnsi="Franklin Gothic Demi"/>
          <w:color w:val="6786B7" w:themeColor="accent1"/>
          <w:sz w:val="28"/>
          <w:szCs w:val="28"/>
        </w:rPr>
      </w:pPr>
      <w:r w:rsidRPr="00C20E21">
        <w:rPr>
          <w:rFonts w:ascii="Franklin Gothic Book" w:hAnsi="Franklin Gothic Book"/>
        </w:rPr>
        <w:t xml:space="preserve">La digestión puede ser </w:t>
      </w:r>
      <w:r w:rsidRPr="00C20E21">
        <w:rPr>
          <w:rFonts w:ascii="Franklin Gothic Book" w:hAnsi="Franklin Gothic Book"/>
          <w:b/>
          <w:bCs/>
        </w:rPr>
        <w:t>intracelular</w:t>
      </w:r>
      <w:r w:rsidRPr="00C20E21">
        <w:rPr>
          <w:rFonts w:ascii="Franklin Gothic Book" w:hAnsi="Franklin Gothic Book"/>
        </w:rPr>
        <w:t xml:space="preserve">, </w:t>
      </w:r>
      <w:r w:rsidRPr="00C20E21">
        <w:rPr>
          <w:rFonts w:ascii="Franklin Gothic Book" w:hAnsi="Franklin Gothic Book"/>
          <w:b/>
          <w:bCs/>
        </w:rPr>
        <w:t xml:space="preserve">extracelular </w:t>
      </w:r>
      <w:r w:rsidRPr="00C20E21">
        <w:rPr>
          <w:rFonts w:ascii="Franklin Gothic Book" w:hAnsi="Franklin Gothic Book"/>
        </w:rPr>
        <w:t xml:space="preserve">o </w:t>
      </w:r>
      <w:r w:rsidRPr="00C20E21">
        <w:rPr>
          <w:rFonts w:ascii="Franklin Gothic Book" w:hAnsi="Franklin Gothic Book"/>
          <w:b/>
          <w:bCs/>
        </w:rPr>
        <w:t>mixta</w:t>
      </w:r>
      <w:r>
        <w:rPr>
          <w:rFonts w:ascii="Franklin Gothic Book" w:hAnsi="Franklin Gothic Book"/>
        </w:rPr>
        <w:t>.</w:t>
      </w:r>
    </w:p>
    <w:p w:rsidR="00F4155E" w:rsidRPr="00C20E21" w:rsidRDefault="00F4155E" w:rsidP="00EC3555">
      <w:pPr>
        <w:pStyle w:val="Actividades"/>
        <w:framePr w:w="8876" w:wrap="notBeside" w:vAnchor="page" w:x="1541" w:y="8155"/>
        <w:rPr>
          <w:lang w:val="es-ES"/>
        </w:rPr>
      </w:pPr>
    </w:p>
    <w:p w:rsidR="00F4155E" w:rsidRDefault="00F4155E" w:rsidP="00EC3555">
      <w:pPr>
        <w:pStyle w:val="Actividadesttulo"/>
        <w:framePr w:w="8876" w:wrap="notBeside" w:vAnchor="page" w:x="1541" w:y="8155"/>
        <w:spacing w:after="120"/>
      </w:pPr>
      <w:r>
        <w:t>Actividades</w:t>
      </w:r>
    </w:p>
    <w:p w:rsidR="00F4155E" w:rsidRDefault="00F4155E" w:rsidP="00EC3555">
      <w:pPr>
        <w:pStyle w:val="Actividadestexto"/>
        <w:framePr w:w="8876" w:wrap="notBeside" w:vAnchor="page" w:x="1541" w:y="8155"/>
        <w:spacing w:after="120"/>
      </w:pPr>
      <w:r w:rsidRPr="00F4155E">
        <w:rPr>
          <w:lang w:val="es-ES"/>
        </w:rPr>
        <w:t xml:space="preserve">El agua y las sales minerales no sufren digestión y, tras ingerirse, pasan directamente del aparato digestivo al circulatorio. </w:t>
      </w:r>
      <w:r>
        <w:t>¿Por qué?</w:t>
      </w:r>
    </w:p>
    <w:p w:rsidR="00F4155E" w:rsidRPr="00F4155E" w:rsidRDefault="00F4155E" w:rsidP="00EC3555">
      <w:pPr>
        <w:pStyle w:val="Actividadestexto"/>
        <w:framePr w:w="8876" w:wrap="notBeside" w:vAnchor="page" w:x="1541" w:y="8155"/>
        <w:spacing w:after="120"/>
        <w:rPr>
          <w:lang w:val="es-ES"/>
        </w:rPr>
      </w:pPr>
      <w:r w:rsidRPr="00F4155E">
        <w:rPr>
          <w:lang w:val="es-ES"/>
        </w:rPr>
        <w:t>Una barrita de pan contiene 31 g de agua, 38 g de glúcidos, 8 g de proteínas, 1 g de líp</w:t>
      </w:r>
      <w:r w:rsidRPr="00F4155E">
        <w:rPr>
          <w:lang w:val="es-ES"/>
        </w:rPr>
        <w:t>i</w:t>
      </w:r>
      <w:r w:rsidRPr="00F4155E">
        <w:rPr>
          <w:lang w:val="es-ES"/>
        </w:rPr>
        <w:t>dos, 30 mg de calcio y 1,7 mg de hierro. ¿Qué jugos digestivos, de los citados en la ilustr</w:t>
      </w:r>
      <w:r w:rsidRPr="00F4155E">
        <w:rPr>
          <w:lang w:val="es-ES"/>
        </w:rPr>
        <w:t>a</w:t>
      </w:r>
      <w:r w:rsidRPr="00F4155E">
        <w:rPr>
          <w:lang w:val="es-ES"/>
        </w:rPr>
        <w:t xml:space="preserve">ción del apartado </w:t>
      </w:r>
      <w:r w:rsidRPr="00F4155E">
        <w:rPr>
          <w:rStyle w:val="nfasis"/>
          <w:lang w:val="es-ES"/>
        </w:rPr>
        <w:t>Funciones de los aparatos digestivos</w:t>
      </w:r>
      <w:r w:rsidRPr="00F4155E">
        <w:rPr>
          <w:lang w:val="es-ES"/>
        </w:rPr>
        <w:t>, actuarán sobra cada nutriente?</w:t>
      </w:r>
    </w:p>
    <w:p w:rsidR="00F4155E" w:rsidRPr="00F4155E" w:rsidRDefault="00F4155E" w:rsidP="00EC3555">
      <w:pPr>
        <w:pStyle w:val="Actividadestexto"/>
        <w:framePr w:w="8876" w:wrap="notBeside" w:vAnchor="page" w:x="1541" w:y="8155"/>
        <w:spacing w:after="120"/>
        <w:rPr>
          <w:lang w:val="es-ES"/>
        </w:rPr>
      </w:pPr>
      <w:r w:rsidRPr="00F4155E">
        <w:rPr>
          <w:lang w:val="es-ES"/>
        </w:rPr>
        <w:t>Los placozoos son los animales más simples que se conocen: tienen forma de sacos pl</w:t>
      </w:r>
      <w:r w:rsidRPr="00F4155E">
        <w:rPr>
          <w:lang w:val="es-ES"/>
        </w:rPr>
        <w:t>a</w:t>
      </w:r>
      <w:r w:rsidRPr="00F4155E">
        <w:rPr>
          <w:lang w:val="es-ES"/>
        </w:rPr>
        <w:t>nos, redondeados; apenas son visibles y constan de unos pocos miles de células perten</w:t>
      </w:r>
      <w:r w:rsidRPr="00F4155E">
        <w:rPr>
          <w:lang w:val="es-ES"/>
        </w:rPr>
        <w:t>e</w:t>
      </w:r>
      <w:r w:rsidRPr="00F4155E">
        <w:rPr>
          <w:lang w:val="es-ES"/>
        </w:rPr>
        <w:t>cientes a solo cuatro tipos diferentes (en comparación, una esponja tiene entre diez y vei</w:t>
      </w:r>
      <w:r w:rsidRPr="00F4155E">
        <w:rPr>
          <w:lang w:val="es-ES"/>
        </w:rPr>
        <w:t>n</w:t>
      </w:r>
      <w:r w:rsidRPr="00F4155E">
        <w:rPr>
          <w:lang w:val="es-ES"/>
        </w:rPr>
        <w:t>te tipos celulares); viven en el mar y se alimentan de algas microscópicas, aunque carecen de boca. Propón una hipótesis acerca de cómo resuelven estos animales el problema de la digestión.</w:t>
      </w:r>
    </w:p>
    <w:p w:rsidR="00F4155E" w:rsidRPr="00F4155E" w:rsidRDefault="00F4155E" w:rsidP="00EC3555">
      <w:pPr>
        <w:pStyle w:val="Actividadestexto"/>
        <w:framePr w:w="8876" w:wrap="notBeside" w:vAnchor="page" w:x="1541" w:y="8155"/>
        <w:spacing w:after="120"/>
        <w:rPr>
          <w:lang w:val="es-ES"/>
        </w:rPr>
      </w:pPr>
      <w:r w:rsidRPr="00F4155E">
        <w:rPr>
          <w:lang w:val="es-ES"/>
        </w:rPr>
        <w:t>¿Cómo llevan a cabo la ingestión una sepia, una ascidia y un tigre?</w:t>
      </w:r>
    </w:p>
    <w:p w:rsidR="00F4155E" w:rsidRPr="00F4155E" w:rsidRDefault="00F4155E" w:rsidP="00EC3555">
      <w:pPr>
        <w:pStyle w:val="Actividadestexto"/>
        <w:framePr w:w="8876" w:wrap="notBeside" w:vAnchor="page" w:x="1541" w:y="8155"/>
        <w:spacing w:after="120"/>
        <w:rPr>
          <w:lang w:val="es-ES"/>
        </w:rPr>
      </w:pPr>
      <w:r w:rsidRPr="00F4155E">
        <w:rPr>
          <w:lang w:val="es-ES"/>
        </w:rPr>
        <w:t>Habitualmente se dice que los animales micrófagos suelen ser pequeños y poco activos, mientras que los macrófagos se describen como móviles y activos. ¿Sabrías indicar exce</w:t>
      </w:r>
      <w:r w:rsidRPr="00F4155E">
        <w:rPr>
          <w:lang w:val="es-ES"/>
        </w:rPr>
        <w:t>p</w:t>
      </w:r>
      <w:r w:rsidRPr="00F4155E">
        <w:rPr>
          <w:lang w:val="es-ES"/>
        </w:rPr>
        <w:t>ciones a esta regla?</w:t>
      </w:r>
    </w:p>
    <w:p w:rsidR="00F4155E" w:rsidRPr="00F4155E" w:rsidRDefault="00F4155E" w:rsidP="00EC3555">
      <w:pPr>
        <w:pStyle w:val="Actividadestexto"/>
        <w:framePr w:w="8876" w:wrap="notBeside" w:vAnchor="page" w:x="1541" w:y="8155"/>
        <w:spacing w:after="120"/>
        <w:rPr>
          <w:lang w:val="es-ES"/>
        </w:rPr>
      </w:pPr>
      <w:r w:rsidRPr="00F4155E">
        <w:rPr>
          <w:lang w:val="es-ES"/>
        </w:rPr>
        <w:t>Explica el papel del hígado en la nutrición de los vertebrados. ¿Por qué en los invertebr</w:t>
      </w:r>
      <w:r w:rsidRPr="00F4155E">
        <w:rPr>
          <w:lang w:val="es-ES"/>
        </w:rPr>
        <w:t>a</w:t>
      </w:r>
      <w:r w:rsidRPr="00F4155E">
        <w:rPr>
          <w:lang w:val="es-ES"/>
        </w:rPr>
        <w:t>dos la actividad metabólica es máxima tras las comidas, mientras que en los vertebrados puede mantenerse siempre a nivel constante?</w:t>
      </w:r>
    </w:p>
    <w:p w:rsidR="00F4155E" w:rsidRPr="00F4155E" w:rsidRDefault="00F4155E" w:rsidP="00EC3555">
      <w:pPr>
        <w:pStyle w:val="Actividadestexto"/>
        <w:framePr w:w="8876" w:wrap="notBeside" w:vAnchor="page" w:x="1541" w:y="8155"/>
        <w:spacing w:after="120"/>
        <w:rPr>
          <w:lang w:val="es-ES"/>
        </w:rPr>
      </w:pPr>
      <w:r w:rsidRPr="00F4155E">
        <w:rPr>
          <w:lang w:val="es-ES"/>
        </w:rPr>
        <w:t>Una vía usual para administrar medicamentos, sobre todo a niños, es la instilación rectal mediante un enema. ¿Tiene algún fundamento esta práctica?</w:t>
      </w:r>
    </w:p>
    <w:p w:rsidR="00151F97" w:rsidRPr="00151F97" w:rsidRDefault="00151F97" w:rsidP="00151F97">
      <w:pPr>
        <w:pStyle w:val="Prrafobsico"/>
        <w:rPr>
          <w:lang w:val="es-ES"/>
        </w:rPr>
      </w:pPr>
    </w:p>
    <w:p w:rsidR="00F4155E" w:rsidRDefault="004A4D54" w:rsidP="00151F97">
      <w:pPr>
        <w:pStyle w:val="Nivel1"/>
        <w:suppressAutoHyphens/>
        <w:spacing w:before="0"/>
        <w:ind w:firstLine="0"/>
      </w:pPr>
      <w:r>
        <w:t xml:space="preserve">2. </w:t>
      </w:r>
      <w:r w:rsidR="00F4155E">
        <w:t>Anatomía y fisiología comparadas de los aparatos excretores</w:t>
      </w:r>
    </w:p>
    <w:p w:rsidR="009A7752" w:rsidRDefault="009A7752" w:rsidP="009A7752">
      <w:pPr>
        <w:pStyle w:val="Prrafobsico"/>
      </w:pPr>
      <w:r>
        <w:t>Los nutrientes procedentes de la digestión han llegado a todas las células del organismo y han sido utilizados para construir e</w:t>
      </w:r>
      <w:r>
        <w:t>s</w:t>
      </w:r>
      <w:r>
        <w:t>tructuras celulares y para obtener la energía necesaria para ma</w:t>
      </w:r>
      <w:r>
        <w:t>n</w:t>
      </w:r>
      <w:r>
        <w:t>tener las funciones vitales. Como consecuencia de la actividad c</w:t>
      </w:r>
      <w:r>
        <w:t>e</w:t>
      </w:r>
      <w:r>
        <w:t>lular, se han producido una serie de sustancias de desecho. Estos residuos, cuando alcanzan cierta concentración, pueden ser tóx</w:t>
      </w:r>
      <w:r>
        <w:t>i</w:t>
      </w:r>
      <w:r>
        <w:t>cos para las propias células, por lo que han de ser expulsados fu</w:t>
      </w:r>
      <w:r>
        <w:t>e</w:t>
      </w:r>
      <w:r>
        <w:t>ra del organismo para que la composición del medio interno se mantenga dentro de unos límites tolerables. Algo parecido ocurre con el agua y las sales minerales, cuya concentración, como ens</w:t>
      </w:r>
      <w:r>
        <w:t>e</w:t>
      </w:r>
      <w:r>
        <w:t>guida veremos, ha de estar correctamente regulada.</w:t>
      </w:r>
    </w:p>
    <w:p w:rsidR="009A7752" w:rsidRDefault="009A7752" w:rsidP="009A7752">
      <w:pPr>
        <w:shd w:val="clear" w:color="auto" w:fill="E4E7F0"/>
        <w:rPr>
          <w:szCs w:val="22"/>
        </w:rPr>
      </w:pPr>
      <w:r>
        <w:rPr>
          <w:szCs w:val="22"/>
        </w:rPr>
        <w:t xml:space="preserve">El proceso mediante el cual el organismo </w:t>
      </w:r>
      <w:r>
        <w:rPr>
          <w:rStyle w:val="Textoennegrita"/>
          <w:szCs w:val="22"/>
        </w:rPr>
        <w:t>elimina los productos de desecho procedentes de las reacciones metabólicas</w:t>
      </w:r>
      <w:r>
        <w:rPr>
          <w:szCs w:val="22"/>
        </w:rPr>
        <w:t xml:space="preserve"> que tienen lugar en las células y </w:t>
      </w:r>
      <w:r>
        <w:rPr>
          <w:rStyle w:val="Textoennegrita"/>
          <w:szCs w:val="22"/>
        </w:rPr>
        <w:t>regula los equilibrios químicos de agua y s</w:t>
      </w:r>
      <w:r>
        <w:rPr>
          <w:rStyle w:val="Textoennegrita"/>
          <w:szCs w:val="22"/>
        </w:rPr>
        <w:t>a</w:t>
      </w:r>
      <w:r>
        <w:rPr>
          <w:rStyle w:val="Textoennegrita"/>
          <w:szCs w:val="22"/>
        </w:rPr>
        <w:t>les minerales</w:t>
      </w:r>
      <w:r>
        <w:rPr>
          <w:szCs w:val="22"/>
        </w:rPr>
        <w:t xml:space="preserve"> entre el organismo y su entorno se denomina excr</w:t>
      </w:r>
      <w:r>
        <w:rPr>
          <w:szCs w:val="22"/>
        </w:rPr>
        <w:t>e</w:t>
      </w:r>
      <w:r>
        <w:rPr>
          <w:szCs w:val="22"/>
        </w:rPr>
        <w:t>ción.</w:t>
      </w:r>
    </w:p>
    <w:p w:rsidR="000B5FE7" w:rsidRDefault="000B5FE7" w:rsidP="000B5FE7">
      <w:pPr>
        <w:pStyle w:val="Imagenpgina"/>
        <w:framePr w:wrap="notBeside"/>
        <w:spacing w:after="120"/>
        <w:jc w:val="right"/>
        <w:rPr>
          <w:b/>
          <w:sz w:val="18"/>
        </w:rPr>
      </w:pPr>
      <w:r>
        <w:rPr>
          <w:b/>
          <w:sz w:val="18"/>
          <w:lang w:val="es-ES_tradnl" w:eastAsia="es-ES_tradnl"/>
        </w:rPr>
        <w:drawing>
          <wp:inline distT="0" distB="0" distL="0" distR="0">
            <wp:extent cx="5182075" cy="2822729"/>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_excretor.jpg"/>
                    <pic:cNvPicPr/>
                  </pic:nvPicPr>
                  <pic:blipFill>
                    <a:blip r:embed="rId32">
                      <a:extLst>
                        <a:ext uri="{28A0092B-C50C-407E-A947-70E740481C1C}">
                          <a14:useLocalDpi xmlns:a14="http://schemas.microsoft.com/office/drawing/2010/main" val="0"/>
                        </a:ext>
                      </a:extLst>
                    </a:blip>
                    <a:stretch>
                      <a:fillRect/>
                    </a:stretch>
                  </pic:blipFill>
                  <pic:spPr>
                    <a:xfrm>
                      <a:off x="0" y="0"/>
                      <a:ext cx="5188833" cy="2826410"/>
                    </a:xfrm>
                    <a:prstGeom prst="rect">
                      <a:avLst/>
                    </a:prstGeom>
                  </pic:spPr>
                </pic:pic>
              </a:graphicData>
            </a:graphic>
          </wp:inline>
        </w:drawing>
      </w:r>
    </w:p>
    <w:p w:rsidR="00CB3116" w:rsidRPr="000B5FE7" w:rsidRDefault="000B5FE7" w:rsidP="000B5FE7">
      <w:pPr>
        <w:pStyle w:val="Imagenpgina"/>
        <w:framePr w:wrap="notBeside"/>
        <w:spacing w:before="0"/>
        <w:ind w:left="1021"/>
        <w:rPr>
          <w:sz w:val="18"/>
        </w:rPr>
      </w:pPr>
      <w:r w:rsidRPr="000B5FE7">
        <w:rPr>
          <w:b/>
          <w:sz w:val="18"/>
        </w:rPr>
        <w:t>Figura 6.</w:t>
      </w:r>
      <w:r w:rsidR="00D760E2">
        <w:rPr>
          <w:b/>
          <w:sz w:val="18"/>
        </w:rPr>
        <w:t>15</w:t>
      </w:r>
      <w:r w:rsidRPr="000B5FE7">
        <w:rPr>
          <w:b/>
          <w:sz w:val="18"/>
        </w:rPr>
        <w:t>.</w:t>
      </w:r>
      <w:r w:rsidRPr="000B5FE7">
        <w:rPr>
          <w:sz w:val="18"/>
        </w:rPr>
        <w:t xml:space="preserve"> Relación entre la utilización de nutrientes por las células y eliminación de productos de desecho</w:t>
      </w:r>
      <w:r w:rsidR="00A85E72">
        <w:rPr>
          <w:sz w:val="18"/>
        </w:rPr>
        <w:t xml:space="preserve"> (</w:t>
      </w:r>
      <w:r w:rsidR="00A85E72" w:rsidRPr="00A85E72">
        <w:rPr>
          <w:sz w:val="16"/>
        </w:rPr>
        <w:t>CMM</w:t>
      </w:r>
      <w:r w:rsidR="00A85E72">
        <w:rPr>
          <w:sz w:val="18"/>
        </w:rPr>
        <w:t>)</w:t>
      </w:r>
      <w:r w:rsidRPr="000B5FE7">
        <w:rPr>
          <w:sz w:val="18"/>
        </w:rPr>
        <w:t>.</w:t>
      </w:r>
    </w:p>
    <w:p w:rsidR="00CB3116" w:rsidRDefault="000B5FE7" w:rsidP="000B5FE7">
      <w:pPr>
        <w:pStyle w:val="Nivel2"/>
      </w:pPr>
      <w:r>
        <w:t xml:space="preserve">2.1. </w:t>
      </w:r>
      <w:r w:rsidR="00CB3116">
        <w:t xml:space="preserve">Regulación </w:t>
      </w:r>
      <w:r w:rsidR="00CB3116" w:rsidRPr="000B5FE7">
        <w:t>hidrosalina</w:t>
      </w:r>
    </w:p>
    <w:p w:rsidR="00CB3116" w:rsidRDefault="00CB3116" w:rsidP="00CB3116">
      <w:pPr>
        <w:pStyle w:val="Prrafobsico"/>
      </w:pPr>
      <w:r>
        <w:t>La vida animal empezó en el mar, y casi cualquier grupo incluye muchas especies que viven en él. Resulta lógico esperar que la composición del citoplasma de las células de dichos animales y de los fluidos corporales que l</w:t>
      </w:r>
      <w:r w:rsidR="000B5FE7">
        <w:t xml:space="preserve">as bañan sea similar a la </w:t>
      </w:r>
      <w:r>
        <w:t xml:space="preserve">del agua del mar –como una especie de “mar interior”–; lo contrario podría </w:t>
      </w:r>
      <w:r>
        <w:lastRenderedPageBreak/>
        <w:t>acarrearles proble</w:t>
      </w:r>
      <w:r w:rsidR="000B5FE7">
        <w:t xml:space="preserve">mas derivados de la diferencia </w:t>
      </w:r>
      <w:r>
        <w:t>de osmolaridad (es decir, del número total de solutos por litro) entre el medio e</w:t>
      </w:r>
      <w:r>
        <w:t>x</w:t>
      </w:r>
      <w:r>
        <w:t xml:space="preserve">terno y el interno. </w:t>
      </w:r>
      <w:r w:rsidR="000B5FE7">
        <w:t xml:space="preserve">En efecto, si el medio </w:t>
      </w:r>
      <w:r>
        <w:t xml:space="preserve">externo es hipotónico (de inferior </w:t>
      </w:r>
      <w:r w:rsidRPr="0084402A">
        <w:rPr>
          <w:rStyle w:val="Trminoglosario"/>
        </w:rPr>
        <w:t>osmolaridad</w:t>
      </w:r>
      <w:r>
        <w:t>) con respecto al interior del animal, sus cél</w:t>
      </w:r>
      <w:r>
        <w:t>u</w:t>
      </w:r>
      <w:r w:rsidR="000B5FE7">
        <w:t xml:space="preserve">las absorberán agua y se </w:t>
      </w:r>
      <w:r>
        <w:t>hincharán; en cambio, si el medio e</w:t>
      </w:r>
      <w:r>
        <w:t>x</w:t>
      </w:r>
      <w:r>
        <w:t>terno es hipertónico, las células se deshidratarán.</w:t>
      </w:r>
    </w:p>
    <w:p w:rsidR="00033C43" w:rsidRPr="00225A72" w:rsidRDefault="00033C43" w:rsidP="00EE1A6A">
      <w:pPr>
        <w:pStyle w:val="Recuerda"/>
        <w:framePr w:wrap="around" w:x="1516" w:y="336"/>
        <w:rPr>
          <w:lang w:val="es-ES"/>
        </w:rPr>
      </w:pPr>
    </w:p>
    <w:p w:rsidR="00033C43" w:rsidRDefault="00033C43" w:rsidP="00EE1A6A">
      <w:pPr>
        <w:pStyle w:val="Recuerdattulo"/>
        <w:framePr w:wrap="around" w:x="1516" w:y="336"/>
        <w:rPr>
          <w:lang w:val="es-ES"/>
        </w:rPr>
      </w:pPr>
      <w:r>
        <w:rPr>
          <w:lang w:val="es-ES"/>
        </w:rPr>
        <w:t>recuerda</w:t>
      </w:r>
    </w:p>
    <w:p w:rsidR="00033C43" w:rsidRPr="00033C43" w:rsidRDefault="00033C43" w:rsidP="00EE1A6A">
      <w:pPr>
        <w:pStyle w:val="Recuerdasubttulo"/>
        <w:framePr w:wrap="around" w:x="1516" w:y="336"/>
        <w:spacing w:after="120"/>
        <w:rPr>
          <w:lang w:val="es-ES"/>
        </w:rPr>
      </w:pPr>
      <w:r>
        <w:rPr>
          <w:lang w:val="es-ES"/>
        </w:rPr>
        <w:t>La ósmosis</w:t>
      </w:r>
    </w:p>
    <w:p w:rsidR="00033C43" w:rsidRPr="00033C43" w:rsidRDefault="00033C43" w:rsidP="00EE1A6A">
      <w:pPr>
        <w:pStyle w:val="NormalWeb"/>
        <w:framePr w:w="2268" w:wrap="around" w:vAnchor="text" w:hAnchor="page" w:x="1516" w:y="336"/>
        <w:pBdr>
          <w:left w:val="single" w:sz="6" w:space="6" w:color="6786B7" w:themeColor="accent1"/>
          <w:bottom w:val="single" w:sz="6" w:space="1" w:color="6786B7" w:themeColor="accent1"/>
          <w:right w:val="single" w:sz="6" w:space="6" w:color="6786B7" w:themeColor="accent1"/>
        </w:pBdr>
        <w:spacing w:before="0" w:beforeAutospacing="0"/>
        <w:rPr>
          <w:rFonts w:ascii="Century Schoolbook" w:hAnsi="Century Schoolbook"/>
          <w:sz w:val="22"/>
        </w:rPr>
      </w:pPr>
      <w:r w:rsidRPr="00033C43">
        <w:rPr>
          <w:rFonts w:ascii="Century Schoolbook" w:hAnsi="Century Schoolbook"/>
          <w:sz w:val="22"/>
        </w:rPr>
        <w:t>Las membranas bi</w:t>
      </w:r>
      <w:r w:rsidRPr="00033C43">
        <w:rPr>
          <w:rFonts w:ascii="Century Schoolbook" w:hAnsi="Century Schoolbook"/>
          <w:sz w:val="22"/>
        </w:rPr>
        <w:t>o</w:t>
      </w:r>
      <w:r w:rsidRPr="00033C43">
        <w:rPr>
          <w:rFonts w:ascii="Century Schoolbook" w:hAnsi="Century Schoolbook"/>
          <w:sz w:val="22"/>
        </w:rPr>
        <w:t xml:space="preserve">lógicas se comportan en general como </w:t>
      </w:r>
      <w:r w:rsidRPr="00033C43">
        <w:rPr>
          <w:rFonts w:ascii="Century Schoolbook" w:hAnsi="Century Schoolbook"/>
          <w:b/>
          <w:bCs/>
          <w:sz w:val="22"/>
        </w:rPr>
        <w:t>membranas sem</w:t>
      </w:r>
      <w:r w:rsidRPr="00033C43">
        <w:rPr>
          <w:rFonts w:ascii="Century Schoolbook" w:hAnsi="Century Schoolbook"/>
          <w:b/>
          <w:bCs/>
          <w:sz w:val="22"/>
        </w:rPr>
        <w:t>i</w:t>
      </w:r>
      <w:r w:rsidRPr="00033C43">
        <w:rPr>
          <w:rFonts w:ascii="Century Schoolbook" w:hAnsi="Century Schoolbook"/>
          <w:b/>
          <w:bCs/>
          <w:sz w:val="22"/>
        </w:rPr>
        <w:t>permeables</w:t>
      </w:r>
      <w:r w:rsidRPr="00033C43">
        <w:rPr>
          <w:rFonts w:ascii="Century Schoolbook" w:hAnsi="Century Schoolbook"/>
          <w:sz w:val="22"/>
        </w:rPr>
        <w:t>, es decir que muestran pe</w:t>
      </w:r>
      <w:r w:rsidRPr="00033C43">
        <w:rPr>
          <w:rFonts w:ascii="Century Schoolbook" w:hAnsi="Century Schoolbook"/>
          <w:sz w:val="22"/>
        </w:rPr>
        <w:t>r</w:t>
      </w:r>
      <w:r w:rsidRPr="00033C43">
        <w:rPr>
          <w:rFonts w:ascii="Century Schoolbook" w:hAnsi="Century Schoolbook"/>
          <w:sz w:val="22"/>
        </w:rPr>
        <w:t>meabilidad selectiva frente a determinadas moléculas o iones.</w:t>
      </w:r>
    </w:p>
    <w:p w:rsidR="00033C43" w:rsidRPr="00033C43" w:rsidRDefault="00033C43" w:rsidP="00EE1A6A">
      <w:pPr>
        <w:pStyle w:val="NormalWeb"/>
        <w:framePr w:w="2268" w:wrap="around" w:vAnchor="text" w:hAnchor="page" w:x="1516" w:y="336"/>
        <w:pBdr>
          <w:left w:val="single" w:sz="6" w:space="6" w:color="6786B7" w:themeColor="accent1"/>
          <w:bottom w:val="single" w:sz="6" w:space="1" w:color="6786B7" w:themeColor="accent1"/>
          <w:right w:val="single" w:sz="6" w:space="6" w:color="6786B7" w:themeColor="accent1"/>
        </w:pBdr>
        <w:rPr>
          <w:rFonts w:ascii="Century Schoolbook" w:hAnsi="Century Schoolbook"/>
          <w:sz w:val="22"/>
        </w:rPr>
      </w:pPr>
      <w:r w:rsidRPr="00033C43">
        <w:rPr>
          <w:rFonts w:ascii="Century Schoolbook" w:hAnsi="Century Schoolbook"/>
          <w:sz w:val="22"/>
        </w:rPr>
        <w:t>Se llama </w:t>
      </w:r>
      <w:r w:rsidRPr="00033C43">
        <w:rPr>
          <w:rStyle w:val="Textoennegrita"/>
          <w:rFonts w:ascii="Century Schoolbook" w:hAnsi="Century Schoolbook"/>
          <w:sz w:val="22"/>
        </w:rPr>
        <w:t>ósmosis al</w:t>
      </w:r>
      <w:r w:rsidRPr="00033C43">
        <w:rPr>
          <w:rFonts w:ascii="Century Schoolbook" w:hAnsi="Century Schoolbook"/>
          <w:b/>
          <w:bCs/>
          <w:sz w:val="22"/>
        </w:rPr>
        <w:t xml:space="preserve"> proceso de difusión pasiva de agua de una disolución a través de una membrana sem</w:t>
      </w:r>
      <w:r w:rsidRPr="00033C43">
        <w:rPr>
          <w:rFonts w:ascii="Century Schoolbook" w:hAnsi="Century Schoolbook"/>
          <w:b/>
          <w:bCs/>
          <w:sz w:val="22"/>
        </w:rPr>
        <w:t>i</w:t>
      </w:r>
      <w:r w:rsidRPr="00033C43">
        <w:rPr>
          <w:rFonts w:ascii="Century Schoolbook" w:hAnsi="Century Schoolbook"/>
          <w:b/>
          <w:bCs/>
          <w:sz w:val="22"/>
        </w:rPr>
        <w:t>permeable que i</w:t>
      </w:r>
      <w:r w:rsidRPr="00033C43">
        <w:rPr>
          <w:rFonts w:ascii="Century Schoolbook" w:hAnsi="Century Schoolbook"/>
          <w:b/>
          <w:bCs/>
          <w:sz w:val="22"/>
        </w:rPr>
        <w:t>m</w:t>
      </w:r>
      <w:r w:rsidRPr="00033C43">
        <w:rPr>
          <w:rFonts w:ascii="Century Schoolbook" w:hAnsi="Century Schoolbook"/>
          <w:b/>
          <w:bCs/>
          <w:sz w:val="22"/>
        </w:rPr>
        <w:t>pide el paso del s</w:t>
      </w:r>
      <w:r w:rsidRPr="00033C43">
        <w:rPr>
          <w:rFonts w:ascii="Century Schoolbook" w:hAnsi="Century Schoolbook"/>
          <w:b/>
          <w:bCs/>
          <w:sz w:val="22"/>
        </w:rPr>
        <w:t>o</w:t>
      </w:r>
      <w:r w:rsidRPr="00033C43">
        <w:rPr>
          <w:rFonts w:ascii="Century Schoolbook" w:hAnsi="Century Schoolbook"/>
          <w:b/>
          <w:bCs/>
          <w:sz w:val="22"/>
        </w:rPr>
        <w:t>luto</w:t>
      </w:r>
      <w:r w:rsidRPr="00033C43">
        <w:rPr>
          <w:rFonts w:ascii="Century Schoolbook" w:hAnsi="Century Schoolbook"/>
          <w:sz w:val="22"/>
        </w:rPr>
        <w:t>.</w:t>
      </w:r>
    </w:p>
    <w:p w:rsidR="00033C43" w:rsidRPr="00033C43" w:rsidRDefault="00033C43" w:rsidP="00EE1A6A">
      <w:pPr>
        <w:pStyle w:val="NormalWeb"/>
        <w:framePr w:w="2268" w:wrap="around" w:vAnchor="text" w:hAnchor="page" w:x="1516" w:y="336"/>
        <w:pBdr>
          <w:left w:val="single" w:sz="6" w:space="6" w:color="6786B7" w:themeColor="accent1"/>
          <w:bottom w:val="single" w:sz="6" w:space="1" w:color="6786B7" w:themeColor="accent1"/>
          <w:right w:val="single" w:sz="6" w:space="6" w:color="6786B7" w:themeColor="accent1"/>
        </w:pBdr>
        <w:rPr>
          <w:rFonts w:ascii="Century Schoolbook" w:hAnsi="Century Schoolbook"/>
          <w:sz w:val="22"/>
        </w:rPr>
      </w:pPr>
      <w:r w:rsidRPr="00033C43">
        <w:rPr>
          <w:rFonts w:ascii="Century Schoolbook" w:hAnsi="Century Schoolbook"/>
          <w:sz w:val="22"/>
        </w:rPr>
        <w:t>Podemos imaginarlo como una barrera que impide el paso de ciertas moléculas de gran tamaño pero d</w:t>
      </w:r>
      <w:r w:rsidRPr="00033C43">
        <w:rPr>
          <w:rFonts w:ascii="Century Schoolbook" w:hAnsi="Century Schoolbook"/>
          <w:sz w:val="22"/>
        </w:rPr>
        <w:t>e</w:t>
      </w:r>
      <w:r w:rsidRPr="00033C43">
        <w:rPr>
          <w:rFonts w:ascii="Century Schoolbook" w:hAnsi="Century Schoolbook"/>
          <w:sz w:val="22"/>
        </w:rPr>
        <w:t>ja pasar las de agua.</w:t>
      </w:r>
    </w:p>
    <w:p w:rsidR="00033C43" w:rsidRDefault="00033C43" w:rsidP="00EE1A6A">
      <w:pPr>
        <w:pStyle w:val="NormalWeb"/>
        <w:framePr w:w="2268" w:wrap="around" w:vAnchor="text" w:hAnchor="page" w:x="1516" w:y="336"/>
        <w:pBdr>
          <w:left w:val="single" w:sz="6" w:space="6" w:color="6786B7" w:themeColor="accent1"/>
          <w:bottom w:val="single" w:sz="6" w:space="1" w:color="6786B7" w:themeColor="accent1"/>
          <w:right w:val="single" w:sz="6" w:space="6" w:color="6786B7" w:themeColor="accent1"/>
        </w:pBdr>
      </w:pPr>
      <w:r w:rsidRPr="00033C43">
        <w:rPr>
          <w:rFonts w:ascii="Century Schoolbook" w:hAnsi="Century Schoolbook"/>
          <w:sz w:val="22"/>
        </w:rPr>
        <w:t>En esta situación se produce un mov</w:t>
      </w:r>
      <w:r w:rsidRPr="00033C43">
        <w:rPr>
          <w:rFonts w:ascii="Century Schoolbook" w:hAnsi="Century Schoolbook"/>
          <w:sz w:val="22"/>
        </w:rPr>
        <w:t>i</w:t>
      </w:r>
      <w:r w:rsidRPr="00033C43">
        <w:rPr>
          <w:rFonts w:ascii="Century Schoolbook" w:hAnsi="Century Schoolbook"/>
          <w:sz w:val="22"/>
        </w:rPr>
        <w:t>miento del agua a través de la membr</w:t>
      </w:r>
      <w:r w:rsidRPr="00033C43">
        <w:rPr>
          <w:rFonts w:ascii="Century Schoolbook" w:hAnsi="Century Schoolbook"/>
          <w:sz w:val="22"/>
        </w:rPr>
        <w:t>a</w:t>
      </w:r>
      <w:r w:rsidRPr="00033C43">
        <w:rPr>
          <w:rFonts w:ascii="Century Schoolbook" w:hAnsi="Century Schoolbook"/>
          <w:sz w:val="22"/>
        </w:rPr>
        <w:t xml:space="preserve">na semipermeable </w:t>
      </w:r>
      <w:r w:rsidRPr="00C15970">
        <w:rPr>
          <w:rFonts w:ascii="Century Schoolbook" w:hAnsi="Century Schoolbook"/>
          <w:b/>
          <w:sz w:val="22"/>
        </w:rPr>
        <w:t>desde la disolución menos concentrada</w:t>
      </w:r>
      <w:r w:rsidR="009E0E66">
        <w:rPr>
          <w:rFonts w:ascii="Century Schoolbook" w:hAnsi="Century Schoolbook"/>
          <w:b/>
          <w:sz w:val="22"/>
        </w:rPr>
        <w:t xml:space="preserve"> (hipotónica)</w:t>
      </w:r>
      <w:r w:rsidRPr="00C15970">
        <w:rPr>
          <w:rFonts w:ascii="Century Schoolbook" w:hAnsi="Century Schoolbook"/>
          <w:b/>
          <w:sz w:val="22"/>
        </w:rPr>
        <w:t xml:space="preserve"> a la más concentrada</w:t>
      </w:r>
      <w:r w:rsidR="009E0E66">
        <w:rPr>
          <w:rFonts w:ascii="Century Schoolbook" w:hAnsi="Century Schoolbook"/>
          <w:b/>
          <w:sz w:val="22"/>
        </w:rPr>
        <w:t xml:space="preserve"> (hipertónica)</w:t>
      </w:r>
      <w:r w:rsidRPr="00033C43">
        <w:rPr>
          <w:rFonts w:ascii="Century Schoolbook" w:hAnsi="Century Schoolbook"/>
          <w:sz w:val="22"/>
        </w:rPr>
        <w:t>.</w:t>
      </w:r>
    </w:p>
    <w:p w:rsidR="00CB3116" w:rsidRDefault="00CB3116" w:rsidP="000B5FE7">
      <w:pPr>
        <w:pStyle w:val="Nivel3"/>
      </w:pPr>
      <w:r>
        <w:t>¿Cuál es el problema en diferentes medios?</w:t>
      </w:r>
    </w:p>
    <w:p w:rsidR="00CB3116" w:rsidRPr="000B5FE7" w:rsidRDefault="00CB3116" w:rsidP="000B5FE7">
      <w:pPr>
        <w:pStyle w:val="Vieta1"/>
        <w:rPr>
          <w:rFonts w:ascii="Franklin Gothic Book" w:hAnsi="Franklin Gothic Book"/>
        </w:rPr>
      </w:pPr>
      <w:r w:rsidRPr="000B5FE7">
        <w:rPr>
          <w:rFonts w:ascii="Franklin Gothic Book" w:hAnsi="Franklin Gothic Book"/>
          <w:b/>
        </w:rPr>
        <w:t>Medio marino</w:t>
      </w:r>
      <w:r w:rsidRPr="000B5FE7">
        <w:rPr>
          <w:rFonts w:ascii="Franklin Gothic Book" w:hAnsi="Franklin Gothic Book"/>
        </w:rPr>
        <w:t>: En la mayoría de los invertebrados marinos el medio interno es isotónico con el agua del océano. En general, los animales marinos ingieren con el alimento un exceso de s</w:t>
      </w:r>
      <w:r w:rsidRPr="000B5FE7">
        <w:rPr>
          <w:rFonts w:ascii="Franklin Gothic Book" w:hAnsi="Franklin Gothic Book"/>
        </w:rPr>
        <w:t>a</w:t>
      </w:r>
      <w:r w:rsidRPr="000B5FE7">
        <w:rPr>
          <w:rFonts w:ascii="Franklin Gothic Book" w:hAnsi="Franklin Gothic Book"/>
        </w:rPr>
        <w:t>les que han de eliminar.</w:t>
      </w:r>
    </w:p>
    <w:p w:rsidR="00CB3116" w:rsidRPr="000B5FE7" w:rsidRDefault="00CB3116" w:rsidP="000B5FE7">
      <w:pPr>
        <w:pStyle w:val="Vieta1"/>
        <w:rPr>
          <w:rFonts w:ascii="Franklin Gothic Book" w:hAnsi="Franklin Gothic Book"/>
        </w:rPr>
      </w:pPr>
      <w:r w:rsidRPr="000B5FE7">
        <w:rPr>
          <w:rFonts w:ascii="Franklin Gothic Book" w:hAnsi="Franklin Gothic Book"/>
          <w:b/>
        </w:rPr>
        <w:t>Medio dulceacuícola</w:t>
      </w:r>
      <w:r w:rsidRPr="000B5FE7">
        <w:rPr>
          <w:rFonts w:ascii="Franklin Gothic Book" w:hAnsi="Franklin Gothic Book"/>
        </w:rPr>
        <w:t>: Su osmolaridad es muy superior a la del agua en que viven por lo que su o</w:t>
      </w:r>
      <w:r w:rsidR="000B5FE7" w:rsidRPr="000B5FE7">
        <w:rPr>
          <w:rFonts w:ascii="Franklin Gothic Book" w:hAnsi="Franklin Gothic Book"/>
        </w:rPr>
        <w:t xml:space="preserve">rganismo se ve invadido por un </w:t>
      </w:r>
      <w:r w:rsidRPr="000B5FE7">
        <w:rPr>
          <w:rFonts w:ascii="Franklin Gothic Book" w:hAnsi="Franklin Gothic Book"/>
        </w:rPr>
        <w:t>exceso de agua que deben expulsar.</w:t>
      </w:r>
    </w:p>
    <w:p w:rsidR="00CB3116" w:rsidRDefault="00CB3116" w:rsidP="000B5FE7">
      <w:pPr>
        <w:pStyle w:val="Vieta1"/>
      </w:pPr>
      <w:r w:rsidRPr="000B5FE7">
        <w:rPr>
          <w:rFonts w:ascii="Franklin Gothic Book" w:hAnsi="Franklin Gothic Book"/>
          <w:b/>
        </w:rPr>
        <w:t>Medio aéreo</w:t>
      </w:r>
      <w:r w:rsidRPr="000B5FE7">
        <w:rPr>
          <w:rFonts w:ascii="Franklin Gothic Book" w:hAnsi="Franklin Gothic Book"/>
        </w:rPr>
        <w:t xml:space="preserve"> (terrestre): Este medio se caracteriza por la esc</w:t>
      </w:r>
      <w:r w:rsidRPr="000B5FE7">
        <w:rPr>
          <w:rFonts w:ascii="Franklin Gothic Book" w:hAnsi="Franklin Gothic Book"/>
        </w:rPr>
        <w:t>a</w:t>
      </w:r>
      <w:r w:rsidRPr="000B5FE7">
        <w:rPr>
          <w:rFonts w:ascii="Franklin Gothic Book" w:hAnsi="Franklin Gothic Book"/>
        </w:rPr>
        <w:t>sez de agua, luego el problema es su conservación.</w:t>
      </w:r>
      <w:r w:rsidR="000B5FE7" w:rsidRPr="000B5FE7">
        <w:rPr>
          <w:rFonts w:ascii="Franklin Gothic Book" w:hAnsi="Franklin Gothic Book"/>
        </w:rPr>
        <w:t xml:space="preserve"> </w:t>
      </w:r>
    </w:p>
    <w:p w:rsidR="00CB3116" w:rsidRDefault="00CB3116" w:rsidP="00CB3116">
      <w:pPr>
        <w:pStyle w:val="Prrafobsico"/>
      </w:pPr>
      <w:r>
        <w:t>Por otra parte, cualquiera que sea el medio, las células de t</w:t>
      </w:r>
      <w:r>
        <w:t>o</w:t>
      </w:r>
      <w:r>
        <w:t>dos los animales prod</w:t>
      </w:r>
      <w:r w:rsidR="000B5FE7">
        <w:t xml:space="preserve">ucen residuos metabólicos cuya </w:t>
      </w:r>
      <w:r>
        <w:t>concentr</w:t>
      </w:r>
      <w:r>
        <w:t>a</w:t>
      </w:r>
      <w:r>
        <w:t>ción hay que controlar evitando que alcance niveles tóxicos, como se verá en el apartado siguiente.</w:t>
      </w:r>
    </w:p>
    <w:p w:rsidR="00CB3116" w:rsidRDefault="000B5FE7" w:rsidP="000B5FE7">
      <w:pPr>
        <w:pStyle w:val="Nivel2"/>
      </w:pPr>
      <w:r>
        <w:t xml:space="preserve">2.2. </w:t>
      </w:r>
      <w:r w:rsidR="00CB3116">
        <w:t xml:space="preserve">Residuos del </w:t>
      </w:r>
      <w:r w:rsidR="00CB3116" w:rsidRPr="000B5FE7">
        <w:t>metabolismo</w:t>
      </w:r>
    </w:p>
    <w:p w:rsidR="00CB3116" w:rsidRDefault="00CB3116" w:rsidP="00CB3116">
      <w:pPr>
        <w:pStyle w:val="Prrafobsico"/>
      </w:pPr>
      <w:r>
        <w:t>La actividad metabólica celular genera diversos metabolitos r</w:t>
      </w:r>
      <w:r>
        <w:t>e</w:t>
      </w:r>
      <w:r>
        <w:t>siduales que es necesario ex</w:t>
      </w:r>
      <w:r w:rsidR="000B5FE7">
        <w:t xml:space="preserve">pulsar al medio para evitar su </w:t>
      </w:r>
      <w:r>
        <w:t>acum</w:t>
      </w:r>
      <w:r>
        <w:t>u</w:t>
      </w:r>
      <w:r>
        <w:t>lación en células, tejidos o fluidos corporales, como son:</w:t>
      </w:r>
    </w:p>
    <w:p w:rsidR="00CB3116" w:rsidRPr="005E0AFA" w:rsidRDefault="00CB3116" w:rsidP="005E0AFA">
      <w:pPr>
        <w:pStyle w:val="Vieta1"/>
        <w:rPr>
          <w:rFonts w:ascii="Franklin Gothic Book" w:hAnsi="Franklin Gothic Book"/>
        </w:rPr>
      </w:pPr>
      <w:r w:rsidRPr="00575411">
        <w:rPr>
          <w:rFonts w:ascii="Franklin Gothic Book" w:hAnsi="Franklin Gothic Book"/>
          <w:b/>
        </w:rPr>
        <w:t>Dióxido de carbono</w:t>
      </w:r>
      <w:r w:rsidRPr="005E0AFA">
        <w:rPr>
          <w:rFonts w:ascii="Franklin Gothic Book" w:hAnsi="Franklin Gothic Book"/>
        </w:rPr>
        <w:t>, procedente de la respiración de glúcidos, grasas, aminoácidos y nuc</w:t>
      </w:r>
      <w:r w:rsidR="000B5FE7" w:rsidRPr="005E0AFA">
        <w:rPr>
          <w:rFonts w:ascii="Franklin Gothic Book" w:hAnsi="Franklin Gothic Book"/>
        </w:rPr>
        <w:t xml:space="preserve">leótidos; en la degradación de </w:t>
      </w:r>
      <w:r w:rsidRPr="005E0AFA">
        <w:rPr>
          <w:rFonts w:ascii="Franklin Gothic Book" w:hAnsi="Franklin Gothic Book"/>
        </w:rPr>
        <w:t>estos dos últimos tipos de moléculas (que contienen nitrógeno) se genera, además, amoniaco.</w:t>
      </w:r>
    </w:p>
    <w:p w:rsidR="00CB3116" w:rsidRPr="005E0AFA" w:rsidRDefault="00CB3116" w:rsidP="005E0AFA">
      <w:pPr>
        <w:pStyle w:val="Vieta1"/>
        <w:rPr>
          <w:rFonts w:ascii="Franklin Gothic Book" w:hAnsi="Franklin Gothic Book"/>
        </w:rPr>
      </w:pPr>
      <w:r w:rsidRPr="00575411">
        <w:rPr>
          <w:rFonts w:ascii="Franklin Gothic Book" w:hAnsi="Franklin Gothic Book"/>
          <w:b/>
        </w:rPr>
        <w:t>Urea</w:t>
      </w:r>
      <w:r w:rsidRPr="005E0AFA">
        <w:rPr>
          <w:rFonts w:ascii="Franklin Gothic Book" w:hAnsi="Franklin Gothic Book"/>
        </w:rPr>
        <w:t>, que se forma sobre todo en el hígado a partir de amoni</w:t>
      </w:r>
      <w:r w:rsidRPr="005E0AFA">
        <w:rPr>
          <w:rFonts w:ascii="Franklin Gothic Book" w:hAnsi="Franklin Gothic Book"/>
        </w:rPr>
        <w:t>a</w:t>
      </w:r>
      <w:r w:rsidRPr="005E0AFA">
        <w:rPr>
          <w:rFonts w:ascii="Franklin Gothic Book" w:hAnsi="Franklin Gothic Book"/>
        </w:rPr>
        <w:t xml:space="preserve">co, lo que permite neutralizar esta sustancia </w:t>
      </w:r>
      <w:r w:rsidR="000B5FE7" w:rsidRPr="005E0AFA">
        <w:rPr>
          <w:rFonts w:ascii="Franklin Gothic Book" w:hAnsi="Franklin Gothic Book"/>
        </w:rPr>
        <w:t xml:space="preserve">altamente </w:t>
      </w:r>
      <w:r w:rsidRPr="005E0AFA">
        <w:rPr>
          <w:rFonts w:ascii="Franklin Gothic Book" w:hAnsi="Franklin Gothic Book"/>
        </w:rPr>
        <w:t>tóxica.</w:t>
      </w:r>
    </w:p>
    <w:p w:rsidR="00CB3116" w:rsidRPr="005E0AFA" w:rsidRDefault="00CB3116" w:rsidP="005E0AFA">
      <w:pPr>
        <w:pStyle w:val="Vieta1"/>
        <w:rPr>
          <w:rFonts w:ascii="Franklin Gothic Book" w:hAnsi="Franklin Gothic Book"/>
        </w:rPr>
      </w:pPr>
      <w:r w:rsidRPr="00575411">
        <w:rPr>
          <w:rFonts w:ascii="Franklin Gothic Book" w:hAnsi="Franklin Gothic Book"/>
          <w:b/>
        </w:rPr>
        <w:t>Ácido úrico</w:t>
      </w:r>
      <w:r w:rsidRPr="005E0AFA">
        <w:rPr>
          <w:rFonts w:ascii="Franklin Gothic Book" w:hAnsi="Franklin Gothic Book"/>
        </w:rPr>
        <w:t>, que proviene de la degradación de ciertos nucleót</w:t>
      </w:r>
      <w:r w:rsidRPr="005E0AFA">
        <w:rPr>
          <w:rFonts w:ascii="Franklin Gothic Book" w:hAnsi="Franklin Gothic Book"/>
        </w:rPr>
        <w:t>i</w:t>
      </w:r>
      <w:r w:rsidRPr="005E0AFA">
        <w:rPr>
          <w:rFonts w:ascii="Franklin Gothic Book" w:hAnsi="Franklin Gothic Book"/>
        </w:rPr>
        <w:t>dos conocidos como purina</w:t>
      </w:r>
      <w:r w:rsidR="000B5FE7" w:rsidRPr="005E0AFA">
        <w:rPr>
          <w:rFonts w:ascii="Franklin Gothic Book" w:hAnsi="Franklin Gothic Book"/>
        </w:rPr>
        <w:t xml:space="preserve">s. Muchos animales “evitan” el </w:t>
      </w:r>
      <w:r w:rsidRPr="005E0AFA">
        <w:rPr>
          <w:rFonts w:ascii="Franklin Gothic Book" w:hAnsi="Franklin Gothic Book"/>
        </w:rPr>
        <w:t>amoniaco resultante de la destrucción de los aminoácidos combinándolos para formar purinas y, finalmente, ácido úrico.</w:t>
      </w:r>
    </w:p>
    <w:p w:rsidR="00CB3116" w:rsidRPr="005E0AFA" w:rsidRDefault="00CB3116" w:rsidP="005E0AFA">
      <w:pPr>
        <w:pStyle w:val="Vieta1"/>
        <w:rPr>
          <w:rFonts w:ascii="Franklin Gothic Book" w:hAnsi="Franklin Gothic Book"/>
        </w:rPr>
      </w:pPr>
      <w:r w:rsidRPr="00575411">
        <w:rPr>
          <w:rFonts w:ascii="Franklin Gothic Book" w:hAnsi="Franklin Gothic Book"/>
          <w:b/>
        </w:rPr>
        <w:t>Cuerpos cetónicos</w:t>
      </w:r>
      <w:r w:rsidRPr="005E0AFA">
        <w:rPr>
          <w:rFonts w:ascii="Franklin Gothic Book" w:hAnsi="Franklin Gothic Book"/>
        </w:rPr>
        <w:t xml:space="preserve"> (restos de ácidos grasos o de aminoácidos que han perdido el nitrógen</w:t>
      </w:r>
      <w:r w:rsidR="000B5FE7" w:rsidRPr="005E0AFA">
        <w:rPr>
          <w:rFonts w:ascii="Franklin Gothic Book" w:hAnsi="Franklin Gothic Book"/>
        </w:rPr>
        <w:t xml:space="preserve">o), que se eliminan en grandes </w:t>
      </w:r>
      <w:r w:rsidRPr="005E0AFA">
        <w:rPr>
          <w:rFonts w:ascii="Franklin Gothic Book" w:hAnsi="Franklin Gothic Book"/>
        </w:rPr>
        <w:t>ca</w:t>
      </w:r>
      <w:r w:rsidRPr="005E0AFA">
        <w:rPr>
          <w:rFonts w:ascii="Franklin Gothic Book" w:hAnsi="Franklin Gothic Book"/>
        </w:rPr>
        <w:t>n</w:t>
      </w:r>
      <w:r w:rsidRPr="005E0AFA">
        <w:rPr>
          <w:rFonts w:ascii="Franklin Gothic Book" w:hAnsi="Franklin Gothic Book"/>
        </w:rPr>
        <w:t>tidades en situaciones de alteración del metabolismo (como en la diabetes).</w:t>
      </w:r>
    </w:p>
    <w:p w:rsidR="00CB3116" w:rsidRPr="005E0AFA" w:rsidRDefault="00CB3116" w:rsidP="005E0AFA">
      <w:pPr>
        <w:pStyle w:val="Vieta1"/>
        <w:rPr>
          <w:rFonts w:ascii="Franklin Gothic Book" w:hAnsi="Franklin Gothic Book"/>
        </w:rPr>
      </w:pPr>
      <w:r w:rsidRPr="00575411">
        <w:rPr>
          <w:rFonts w:ascii="Franklin Gothic Book" w:hAnsi="Franklin Gothic Book"/>
          <w:b/>
        </w:rPr>
        <w:t>Ácidos grasos</w:t>
      </w:r>
      <w:r w:rsidRPr="005E0AFA">
        <w:rPr>
          <w:rFonts w:ascii="Franklin Gothic Book" w:hAnsi="Franklin Gothic Book"/>
        </w:rPr>
        <w:t xml:space="preserve"> de cadena corta (como el ácido valeriánico) g</w:t>
      </w:r>
      <w:r w:rsidRPr="005E0AFA">
        <w:rPr>
          <w:rFonts w:ascii="Franklin Gothic Book" w:hAnsi="Franklin Gothic Book"/>
        </w:rPr>
        <w:t>e</w:t>
      </w:r>
      <w:r w:rsidRPr="005E0AFA">
        <w:rPr>
          <w:rFonts w:ascii="Franklin Gothic Book" w:hAnsi="Franklin Gothic Book"/>
        </w:rPr>
        <w:t>nerados durante la combusti</w:t>
      </w:r>
      <w:r w:rsidR="000B5FE7" w:rsidRPr="005E0AFA">
        <w:rPr>
          <w:rFonts w:ascii="Franklin Gothic Book" w:hAnsi="Franklin Gothic Book"/>
        </w:rPr>
        <w:t xml:space="preserve">ón incompleta de moléculas que </w:t>
      </w:r>
      <w:r w:rsidRPr="005E0AFA">
        <w:rPr>
          <w:rFonts w:ascii="Franklin Gothic Book" w:hAnsi="Franklin Gothic Book"/>
        </w:rPr>
        <w:t>carecen de nitrógeno (por ejemplo, en nematodos parásitos).</w:t>
      </w:r>
    </w:p>
    <w:p w:rsidR="00CB3116" w:rsidRPr="005E0AFA" w:rsidRDefault="00CB3116" w:rsidP="005E0AFA">
      <w:pPr>
        <w:pStyle w:val="Vieta1"/>
        <w:rPr>
          <w:rFonts w:ascii="Franklin Gothic Book" w:hAnsi="Franklin Gothic Book"/>
        </w:rPr>
      </w:pPr>
      <w:r w:rsidRPr="00575411">
        <w:rPr>
          <w:rFonts w:ascii="Franklin Gothic Book" w:hAnsi="Franklin Gothic Book"/>
          <w:b/>
        </w:rPr>
        <w:t>Aminoácidos</w:t>
      </w:r>
      <w:r w:rsidRPr="005E0AFA">
        <w:rPr>
          <w:rFonts w:ascii="Franklin Gothic Book" w:hAnsi="Franklin Gothic Book"/>
        </w:rPr>
        <w:t xml:space="preserve"> y </w:t>
      </w:r>
      <w:r w:rsidRPr="00575411">
        <w:rPr>
          <w:rFonts w:ascii="Franklin Gothic Book" w:hAnsi="Franklin Gothic Book"/>
          <w:b/>
        </w:rPr>
        <w:t>azúcares</w:t>
      </w:r>
      <w:r w:rsidRPr="005E0AFA">
        <w:rPr>
          <w:rFonts w:ascii="Franklin Gothic Book" w:hAnsi="Franklin Gothic Book"/>
        </w:rPr>
        <w:t xml:space="preserve"> que a veces se acumulan peligros</w:t>
      </w:r>
      <w:r w:rsidRPr="005E0AFA">
        <w:rPr>
          <w:rFonts w:ascii="Franklin Gothic Book" w:hAnsi="Franklin Gothic Book"/>
        </w:rPr>
        <w:t>a</w:t>
      </w:r>
      <w:r w:rsidRPr="005E0AFA">
        <w:rPr>
          <w:rFonts w:ascii="Franklin Gothic Book" w:hAnsi="Franklin Gothic Book"/>
        </w:rPr>
        <w:t>mente en la sangre, sobre todo tras el consumo excesivo de ciertos</w:t>
      </w:r>
      <w:r w:rsidR="000B5FE7" w:rsidRPr="005E0AFA">
        <w:rPr>
          <w:rFonts w:ascii="Franklin Gothic Book" w:hAnsi="Franklin Gothic Book"/>
        </w:rPr>
        <w:t xml:space="preserve"> </w:t>
      </w:r>
      <w:r w:rsidRPr="005E0AFA">
        <w:rPr>
          <w:rFonts w:ascii="Franklin Gothic Book" w:hAnsi="Franklin Gothic Book"/>
        </w:rPr>
        <w:t>alimentos.</w:t>
      </w:r>
    </w:p>
    <w:p w:rsidR="00CB3116" w:rsidRPr="005E0AFA" w:rsidRDefault="00CB3116" w:rsidP="005E0AFA">
      <w:pPr>
        <w:pStyle w:val="Vieta1"/>
        <w:rPr>
          <w:rFonts w:ascii="Franklin Gothic Book" w:hAnsi="Franklin Gothic Book"/>
        </w:rPr>
      </w:pPr>
      <w:r w:rsidRPr="00575411">
        <w:rPr>
          <w:rFonts w:ascii="Franklin Gothic Book" w:hAnsi="Franklin Gothic Book"/>
          <w:b/>
        </w:rPr>
        <w:t>Toxinas, drogas</w:t>
      </w:r>
      <w:r w:rsidRPr="005E0AFA">
        <w:rPr>
          <w:rFonts w:ascii="Franklin Gothic Book" w:hAnsi="Franklin Gothic Book"/>
        </w:rPr>
        <w:t xml:space="preserve"> y principios activos de </w:t>
      </w:r>
      <w:r w:rsidRPr="00575411">
        <w:rPr>
          <w:rFonts w:ascii="Franklin Gothic Book" w:hAnsi="Franklin Gothic Book"/>
          <w:b/>
        </w:rPr>
        <w:t>medicamentos</w:t>
      </w:r>
      <w:r w:rsidRPr="005E0AFA">
        <w:rPr>
          <w:rFonts w:ascii="Franklin Gothic Book" w:hAnsi="Franklin Gothic Book"/>
        </w:rPr>
        <w:t>.</w:t>
      </w:r>
    </w:p>
    <w:p w:rsidR="00CB3116" w:rsidRDefault="00CB3116" w:rsidP="00CB3116">
      <w:pPr>
        <w:pStyle w:val="Prrafobsico"/>
      </w:pPr>
      <w:r>
        <w:lastRenderedPageBreak/>
        <w:t xml:space="preserve">En resumen, los animales deben enfrentarse a dos problemas: el </w:t>
      </w:r>
      <w:r w:rsidRPr="00575411">
        <w:rPr>
          <w:b/>
        </w:rPr>
        <w:t>control del equilibrio hidro</w:t>
      </w:r>
      <w:r w:rsidR="000B5FE7" w:rsidRPr="00575411">
        <w:rPr>
          <w:b/>
        </w:rPr>
        <w:t>salino</w:t>
      </w:r>
      <w:r w:rsidR="000B5FE7">
        <w:t xml:space="preserve"> y la </w:t>
      </w:r>
      <w:r w:rsidR="000B5FE7" w:rsidRPr="00575411">
        <w:rPr>
          <w:b/>
        </w:rPr>
        <w:t xml:space="preserve">eliminación de los </w:t>
      </w:r>
      <w:r w:rsidRPr="00575411">
        <w:rPr>
          <w:b/>
        </w:rPr>
        <w:t>residuos del metabolismo</w:t>
      </w:r>
      <w:r>
        <w:t>.</w:t>
      </w:r>
    </w:p>
    <w:p w:rsidR="00CB3116" w:rsidRDefault="00CB3116" w:rsidP="000B5FE7">
      <w:pPr>
        <w:pStyle w:val="Nivel3"/>
      </w:pPr>
      <w:r>
        <w:t>Eliminación del nitrógeno</w:t>
      </w:r>
    </w:p>
    <w:p w:rsidR="00CB3116" w:rsidRDefault="00CB3116" w:rsidP="00033C43">
      <w:pPr>
        <w:pStyle w:val="Prrafobsico"/>
        <w:spacing w:after="240"/>
      </w:pPr>
      <w:r>
        <w:t>Los animales se deshacen del nitrógeno procedente de la d</w:t>
      </w:r>
      <w:r>
        <w:t>e</w:t>
      </w:r>
      <w:r>
        <w:t xml:space="preserve">gradación de los aminoácidos y de </w:t>
      </w:r>
      <w:r w:rsidR="000B5FE7">
        <w:t xml:space="preserve">los nucleótidos en forma de un </w:t>
      </w:r>
      <w:r>
        <w:t>amplio surtido de productos. El que predomine uno u otro suele estar ligado al medio en el que vive el animal:</w:t>
      </w:r>
    </w:p>
    <w:tbl>
      <w:tblPr>
        <w:tblStyle w:val="Tablaconcuadrcul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60"/>
        <w:gridCol w:w="6621"/>
      </w:tblGrid>
      <w:tr w:rsidR="00775BD2" w:rsidTr="00775BD2">
        <w:trPr>
          <w:trHeight w:val="1376"/>
        </w:trPr>
        <w:tc>
          <w:tcPr>
            <w:tcW w:w="2660" w:type="dxa"/>
            <w:shd w:val="clear" w:color="auto" w:fill="9FBFFF"/>
          </w:tcPr>
          <w:p w:rsidR="005E0AFA" w:rsidRPr="00775BD2" w:rsidRDefault="005E0AFA" w:rsidP="00F43607">
            <w:pPr>
              <w:pStyle w:val="Imagenpgina"/>
              <w:framePr w:wrap="notBeside"/>
              <w:rPr>
                <w:rFonts w:ascii="Franklin Gothic Demi" w:hAnsi="Franklin Gothic Demi"/>
                <w:color w:val="auto"/>
                <w:sz w:val="24"/>
              </w:rPr>
            </w:pPr>
            <w:r w:rsidRPr="00775BD2">
              <w:rPr>
                <w:rFonts w:ascii="Franklin Gothic Demi" w:hAnsi="Franklin Gothic Demi"/>
                <w:color w:val="auto"/>
                <w:sz w:val="24"/>
              </w:rPr>
              <w:t>Amoníaco</w:t>
            </w:r>
          </w:p>
        </w:tc>
        <w:tc>
          <w:tcPr>
            <w:tcW w:w="6621" w:type="dxa"/>
            <w:shd w:val="clear" w:color="auto" w:fill="E1F4FF"/>
            <w:vAlign w:val="center"/>
          </w:tcPr>
          <w:p w:rsidR="005E0AFA" w:rsidRPr="006F4E48" w:rsidRDefault="005E0AFA" w:rsidP="00575411">
            <w:pPr>
              <w:pStyle w:val="Imagenpgina"/>
              <w:framePr w:wrap="notBeside"/>
              <w:spacing w:before="40" w:after="40"/>
              <w:ind w:firstLine="284"/>
              <w:rPr>
                <w:rFonts w:ascii="Franklin Gothic Book" w:hAnsi="Franklin Gothic Book"/>
              </w:rPr>
            </w:pPr>
            <w:r w:rsidRPr="006F4E48">
              <w:rPr>
                <w:rFonts w:ascii="Franklin Gothic Book" w:hAnsi="Franklin Gothic Book"/>
                <w:color w:val="auto"/>
              </w:rPr>
              <w:t>Aunque es muy tóxico también es muy soluble en agua, y resulta fácil de eliminar a través de cualquier superficie en contacto con el agua. Solo se elimina rápidamente, pues, en formas de vida acuáti</w:t>
            </w:r>
            <w:r w:rsidR="00575411">
              <w:rPr>
                <w:rFonts w:ascii="Franklin Gothic Book" w:hAnsi="Franklin Gothic Book"/>
                <w:color w:val="auto"/>
              </w:rPr>
              <w:t>-</w:t>
            </w:r>
            <w:r w:rsidRPr="006F4E48">
              <w:rPr>
                <w:rFonts w:ascii="Franklin Gothic Book" w:hAnsi="Franklin Gothic Book"/>
                <w:color w:val="auto"/>
              </w:rPr>
              <w:t>ca (animales amoniotélicos).</w:t>
            </w:r>
          </w:p>
        </w:tc>
      </w:tr>
      <w:tr w:rsidR="00775BD2" w:rsidTr="00775BD2">
        <w:trPr>
          <w:trHeight w:val="2088"/>
        </w:trPr>
        <w:tc>
          <w:tcPr>
            <w:tcW w:w="2660" w:type="dxa"/>
            <w:shd w:val="clear" w:color="auto" w:fill="9FBFFF"/>
            <w:vAlign w:val="center"/>
          </w:tcPr>
          <w:p w:rsidR="005E0AFA" w:rsidRPr="00775BD2" w:rsidRDefault="005E0AFA" w:rsidP="00F43607">
            <w:pPr>
              <w:pStyle w:val="Imagenpgina"/>
              <w:framePr w:wrap="notBeside"/>
              <w:rPr>
                <w:rFonts w:ascii="Franklin Gothic Demi" w:hAnsi="Franklin Gothic Demi"/>
                <w:color w:val="auto"/>
                <w:sz w:val="24"/>
              </w:rPr>
            </w:pPr>
            <w:r w:rsidRPr="00775BD2">
              <w:rPr>
                <w:rFonts w:ascii="Franklin Gothic Demi" w:hAnsi="Franklin Gothic Demi"/>
                <w:color w:val="auto"/>
                <w:sz w:val="24"/>
              </w:rPr>
              <w:t>Urea</w:t>
            </w:r>
          </w:p>
        </w:tc>
        <w:tc>
          <w:tcPr>
            <w:tcW w:w="6621" w:type="dxa"/>
            <w:shd w:val="clear" w:color="auto" w:fill="E1F4FF"/>
            <w:vAlign w:val="center"/>
          </w:tcPr>
          <w:p w:rsidR="005E0AFA" w:rsidRPr="005E0AFA" w:rsidRDefault="005E0AFA" w:rsidP="006F4E48">
            <w:pPr>
              <w:pStyle w:val="Prrafobsico"/>
              <w:framePr w:w="9072" w:wrap="notBeside" w:vAnchor="text" w:hAnchor="margin" w:xAlign="right" w:y="1"/>
              <w:spacing w:before="40" w:after="120"/>
              <w:rPr>
                <w:rFonts w:ascii="Franklin Gothic Book" w:hAnsi="Franklin Gothic Book"/>
                <w:color w:val="auto"/>
              </w:rPr>
            </w:pPr>
            <w:r w:rsidRPr="005E0AFA">
              <w:rPr>
                <w:rFonts w:ascii="Franklin Gothic Book" w:hAnsi="Franklin Gothic Book"/>
                <w:color w:val="auto"/>
              </w:rPr>
              <w:t>Es poco tóxico incluso en concentraciones elevadas (los tiburones lo acumulan en la sangre para incrementar su osmolaridad).</w:t>
            </w:r>
          </w:p>
          <w:p w:rsidR="005E0AFA" w:rsidRPr="005E0AFA" w:rsidRDefault="005E0AFA" w:rsidP="00775BD2">
            <w:pPr>
              <w:pStyle w:val="Prrafobsico"/>
              <w:framePr w:w="9072" w:wrap="notBeside" w:vAnchor="text" w:hAnchor="margin" w:xAlign="right" w:y="1"/>
              <w:spacing w:before="40" w:after="40"/>
              <w:rPr>
                <w:rFonts w:ascii="Franklin Gothic Book" w:hAnsi="Franklin Gothic Book"/>
                <w:color w:val="auto"/>
              </w:rPr>
            </w:pPr>
            <w:r w:rsidRPr="005E0AFA">
              <w:rPr>
                <w:rFonts w:ascii="Franklin Gothic Book" w:hAnsi="Franklin Gothic Book"/>
                <w:color w:val="auto"/>
              </w:rPr>
              <w:t>Su síntesis implica gasto de energía y además su eliminación r</w:t>
            </w:r>
            <w:r w:rsidRPr="005E0AFA">
              <w:rPr>
                <w:rFonts w:ascii="Franklin Gothic Book" w:hAnsi="Franklin Gothic Book"/>
                <w:color w:val="auto"/>
              </w:rPr>
              <w:t>e</w:t>
            </w:r>
            <w:r w:rsidRPr="005E0AFA">
              <w:rPr>
                <w:rFonts w:ascii="Franklin Gothic Book" w:hAnsi="Franklin Gothic Book"/>
                <w:color w:val="auto"/>
              </w:rPr>
              <w:t>quiere bastante agua.</w:t>
            </w:r>
          </w:p>
          <w:p w:rsidR="005E0AFA" w:rsidRDefault="005E0AFA" w:rsidP="00575411">
            <w:pPr>
              <w:pStyle w:val="Imagenpgina"/>
              <w:framePr w:wrap="notBeside"/>
              <w:spacing w:before="40" w:after="40"/>
              <w:ind w:firstLine="284"/>
            </w:pPr>
            <w:r w:rsidRPr="005E0AFA">
              <w:rPr>
                <w:rFonts w:ascii="Franklin Gothic Book" w:hAnsi="Franklin Gothic Book"/>
                <w:color w:val="auto"/>
              </w:rPr>
              <w:t>Es el principal producto nitrogenado de desecho en peces cartila</w:t>
            </w:r>
            <w:r w:rsidR="00575411">
              <w:rPr>
                <w:rFonts w:ascii="Franklin Gothic Book" w:hAnsi="Franklin Gothic Book"/>
                <w:color w:val="auto"/>
              </w:rPr>
              <w:t>-</w:t>
            </w:r>
            <w:r w:rsidRPr="005E0AFA">
              <w:rPr>
                <w:rFonts w:ascii="Franklin Gothic Book" w:hAnsi="Franklin Gothic Book"/>
                <w:color w:val="auto"/>
              </w:rPr>
              <w:t>ginosos, anfibios adultos y mamíferos (animales ureotélicos)</w:t>
            </w:r>
          </w:p>
        </w:tc>
      </w:tr>
      <w:tr w:rsidR="00775BD2" w:rsidTr="00775BD2">
        <w:trPr>
          <w:trHeight w:val="2110"/>
        </w:trPr>
        <w:tc>
          <w:tcPr>
            <w:tcW w:w="2660" w:type="dxa"/>
            <w:shd w:val="clear" w:color="auto" w:fill="9FBFFF"/>
          </w:tcPr>
          <w:p w:rsidR="005E0AFA" w:rsidRPr="00775BD2" w:rsidRDefault="005E0AFA" w:rsidP="00F43607">
            <w:pPr>
              <w:pStyle w:val="Imagenpgina"/>
              <w:framePr w:wrap="notBeside"/>
              <w:rPr>
                <w:rFonts w:ascii="Franklin Gothic Demi" w:hAnsi="Franklin Gothic Demi"/>
                <w:color w:val="auto"/>
                <w:sz w:val="24"/>
              </w:rPr>
            </w:pPr>
            <w:r w:rsidRPr="00775BD2">
              <w:rPr>
                <w:rFonts w:ascii="Franklin Gothic Demi" w:hAnsi="Franklin Gothic Demi"/>
                <w:color w:val="auto"/>
                <w:sz w:val="24"/>
              </w:rPr>
              <w:t>Ácido úrico</w:t>
            </w:r>
          </w:p>
        </w:tc>
        <w:tc>
          <w:tcPr>
            <w:tcW w:w="6621" w:type="dxa"/>
            <w:shd w:val="clear" w:color="auto" w:fill="E1F4FF"/>
            <w:vAlign w:val="center"/>
          </w:tcPr>
          <w:p w:rsidR="005E0AFA" w:rsidRPr="006F4E48" w:rsidRDefault="006F4E48" w:rsidP="006F4E48">
            <w:pPr>
              <w:pStyle w:val="Prrafobsico"/>
              <w:framePr w:w="9072" w:wrap="notBeside" w:vAnchor="text" w:hAnchor="margin" w:xAlign="right" w:y="1"/>
              <w:spacing w:before="40" w:after="40"/>
            </w:pPr>
            <w:r>
              <w:t>Tampoco resulta tóxico y es poco soluble en agua, cuya reabso</w:t>
            </w:r>
            <w:r>
              <w:t>r</w:t>
            </w:r>
            <w:r>
              <w:t>ción precipita el ácido úrico originando una sustancia semisólida. Por ello, y a pesar de que su síntesis es cara, es la forma de elimin</w:t>
            </w:r>
            <w:r>
              <w:t>a</w:t>
            </w:r>
            <w:r>
              <w:t>ción del nitrógeno preferida por los animales “ahorradores de agua”, como los caracoles terrestres, los insectos, la mayor parte de los reptiles y las aves (</w:t>
            </w:r>
            <w:r w:rsidRPr="006F4E48">
              <w:rPr>
                <w:i/>
              </w:rPr>
              <w:t>animales uricotélicos</w:t>
            </w:r>
            <w:r>
              <w:t>). Los cocodrilos producen ácido úrico o urea según la disponibilidad de agua y la alimentación.</w:t>
            </w:r>
          </w:p>
        </w:tc>
      </w:tr>
      <w:tr w:rsidR="00775BD2" w:rsidRPr="006F4E48" w:rsidTr="00775BD2">
        <w:trPr>
          <w:trHeight w:val="1046"/>
        </w:trPr>
        <w:tc>
          <w:tcPr>
            <w:tcW w:w="2660" w:type="dxa"/>
            <w:shd w:val="clear" w:color="auto" w:fill="9FBFFF"/>
          </w:tcPr>
          <w:p w:rsidR="005E0AFA" w:rsidRPr="00775BD2" w:rsidRDefault="005E0AFA" w:rsidP="00F43607">
            <w:pPr>
              <w:pStyle w:val="Imagenpgina"/>
              <w:framePr w:wrap="notBeside"/>
              <w:rPr>
                <w:rFonts w:ascii="Franklin Gothic Demi" w:hAnsi="Franklin Gothic Demi"/>
                <w:color w:val="auto"/>
                <w:sz w:val="24"/>
              </w:rPr>
            </w:pPr>
            <w:r w:rsidRPr="00775BD2">
              <w:rPr>
                <w:rFonts w:ascii="Franklin Gothic Demi" w:hAnsi="Franklin Gothic Demi"/>
                <w:color w:val="auto"/>
                <w:sz w:val="24"/>
              </w:rPr>
              <w:t>Óxido de trimetilamina</w:t>
            </w:r>
          </w:p>
        </w:tc>
        <w:tc>
          <w:tcPr>
            <w:tcW w:w="6621" w:type="dxa"/>
            <w:shd w:val="clear" w:color="auto" w:fill="E1F4FF"/>
            <w:vAlign w:val="center"/>
          </w:tcPr>
          <w:p w:rsidR="005E0AFA" w:rsidRDefault="00775BD2" w:rsidP="00775BD2">
            <w:pPr>
              <w:pStyle w:val="Prrafobsico"/>
              <w:framePr w:w="9072" w:wrap="notBeside" w:vAnchor="text" w:hAnchor="margin" w:xAlign="right" w:y="1"/>
              <w:spacing w:before="40" w:after="40"/>
            </w:pPr>
            <w:r>
              <w:t>Óxido de trimetilamina  Es soluble y no tóxico, y lo producen los peces. Contrarresta el pequeño efecto tóxico que pudiera tener la urea.</w:t>
            </w:r>
          </w:p>
        </w:tc>
      </w:tr>
    </w:tbl>
    <w:p w:rsidR="00F03971" w:rsidRDefault="00F03971" w:rsidP="00775BD2">
      <w:pPr>
        <w:pStyle w:val="Imagenpgina"/>
        <w:framePr w:wrap="notBeside"/>
        <w:spacing w:before="0" w:after="0"/>
      </w:pPr>
    </w:p>
    <w:p w:rsidR="00CB3116" w:rsidRDefault="00CB3116" w:rsidP="00AE0657">
      <w:pPr>
        <w:pStyle w:val="Nivel3"/>
      </w:pPr>
      <w:r>
        <w:t>Las soluciones</w:t>
      </w:r>
    </w:p>
    <w:p w:rsidR="00CB3116" w:rsidRDefault="00CB3116" w:rsidP="00CB3116">
      <w:pPr>
        <w:pStyle w:val="Prrafobsico"/>
      </w:pPr>
      <w:r>
        <w:t>Resumiendo lo anterior, los animales necesitan eliminar los productos nitrogenados residual</w:t>
      </w:r>
      <w:r w:rsidR="004A3943">
        <w:t xml:space="preserve">es evitando que se acumulen en </w:t>
      </w:r>
      <w:r>
        <w:t>sus tejidos pero evitando, en la medida de lo posible, la pérdida de agua según el medio en qu</w:t>
      </w:r>
      <w:r w:rsidR="004A3943">
        <w:t xml:space="preserve">e habitan. Para resolver estas </w:t>
      </w:r>
      <w:r>
        <w:t>dificult</w:t>
      </w:r>
      <w:r>
        <w:t>a</w:t>
      </w:r>
      <w:r>
        <w:t>des han desarrollado distintas estrategias:</w:t>
      </w:r>
    </w:p>
    <w:p w:rsidR="00A85E72" w:rsidRDefault="00CB3116" w:rsidP="00A85E72">
      <w:pPr>
        <w:pStyle w:val="Nivel4"/>
        <w:numPr>
          <w:ilvl w:val="0"/>
          <w:numId w:val="33"/>
        </w:numPr>
        <w:tabs>
          <w:tab w:val="left" w:pos="284"/>
        </w:tabs>
        <w:spacing w:before="240"/>
        <w:ind w:left="0" w:firstLine="0"/>
      </w:pPr>
      <w:r>
        <w:t>Procesos que no utilizan estructura específica alguna.</w:t>
      </w:r>
    </w:p>
    <w:p w:rsidR="00CB3116" w:rsidRDefault="00CB3116" w:rsidP="00A85E72">
      <w:pPr>
        <w:pStyle w:val="Prrafobsico"/>
      </w:pPr>
      <w:r>
        <w:t xml:space="preserve">Si las células de un animal están en </w:t>
      </w:r>
      <w:r w:rsidR="004A3943">
        <w:t xml:space="preserve">contacto directo con el agua </w:t>
      </w:r>
      <w:r>
        <w:t xml:space="preserve">pueden eliminar sus propios productos de desecho solubles por </w:t>
      </w:r>
      <w:r w:rsidRPr="00A85E72">
        <w:rPr>
          <w:rStyle w:val="Trminoglosario"/>
        </w:rPr>
        <w:t>difusión</w:t>
      </w:r>
      <w:r>
        <w:t xml:space="preserve"> o por </w:t>
      </w:r>
      <w:r w:rsidRPr="00A85E72">
        <w:rPr>
          <w:rStyle w:val="Trminoglosario"/>
        </w:rPr>
        <w:t xml:space="preserve">transporte </w:t>
      </w:r>
      <w:r w:rsidR="004A3943" w:rsidRPr="00A85E72">
        <w:rPr>
          <w:rStyle w:val="Trminoglosario"/>
        </w:rPr>
        <w:t>activo</w:t>
      </w:r>
      <w:r w:rsidR="004A3943">
        <w:t xml:space="preserve"> a través de la membrana </w:t>
      </w:r>
      <w:r>
        <w:t>plasmática. Este es el caso de las esponjas, los cnidarios, los equinodermos y los urocordados.</w:t>
      </w:r>
    </w:p>
    <w:p w:rsidR="00DF1926" w:rsidRDefault="00CB3116" w:rsidP="00DF1926">
      <w:pPr>
        <w:pStyle w:val="Nivel4"/>
      </w:pPr>
      <w:r>
        <w:lastRenderedPageBreak/>
        <w:t>2. Utilización de estructuras que pueden tener otros fines diferentes de la excreción</w:t>
      </w:r>
    </w:p>
    <w:p w:rsidR="00CB3116" w:rsidRDefault="00DF1926" w:rsidP="00CB3116">
      <w:pPr>
        <w:pStyle w:val="Prrafobsico"/>
      </w:pPr>
      <w:r>
        <w:t>Muchos</w:t>
      </w:r>
      <w:r w:rsidR="00CB3116">
        <w:t xml:space="preserve"> animales aprovechan</w:t>
      </w:r>
      <w:r>
        <w:t xml:space="preserve"> otros órganos</w:t>
      </w:r>
      <w:r w:rsidR="00CB3116">
        <w:t>, en la medida de lo posible, con una finalidad excretora:</w:t>
      </w:r>
      <w:r w:rsidR="004A3943">
        <w:t xml:space="preserve"> </w:t>
      </w:r>
    </w:p>
    <w:p w:rsidR="00CB3116" w:rsidRPr="00DF1926" w:rsidRDefault="00CB3116" w:rsidP="00DF1926">
      <w:pPr>
        <w:pStyle w:val="Vieta1"/>
        <w:rPr>
          <w:rFonts w:ascii="Franklin Gothic Book" w:hAnsi="Franklin Gothic Book"/>
        </w:rPr>
      </w:pPr>
      <w:r w:rsidRPr="00DF1926">
        <w:rPr>
          <w:rFonts w:ascii="Franklin Gothic Book" w:hAnsi="Franklin Gothic Book"/>
        </w:rPr>
        <w:t>El aparato respiratorio elimina la mayor parte del dióxido de carbono. Las branquia</w:t>
      </w:r>
      <w:r w:rsidR="004A3943" w:rsidRPr="00DF1926">
        <w:rPr>
          <w:rFonts w:ascii="Franklin Gothic Book" w:hAnsi="Franklin Gothic Book"/>
        </w:rPr>
        <w:t xml:space="preserve">s de los peces marinos, de los </w:t>
      </w:r>
      <w:r w:rsidRPr="00DF1926">
        <w:rPr>
          <w:rFonts w:ascii="Franklin Gothic Book" w:hAnsi="Franklin Gothic Book"/>
        </w:rPr>
        <w:t xml:space="preserve">crustáceos y de los cefalópodos eliminan el exceso de sal originado cuando ingieren agua de </w:t>
      </w:r>
      <w:r w:rsidR="004A3943" w:rsidRPr="00DF1926">
        <w:rPr>
          <w:rFonts w:ascii="Franklin Gothic Book" w:hAnsi="Franklin Gothic Book"/>
        </w:rPr>
        <w:t xml:space="preserve">mar y buena parte del amoniaco </w:t>
      </w:r>
      <w:r w:rsidRPr="00DF1926">
        <w:rPr>
          <w:rFonts w:ascii="Franklin Gothic Book" w:hAnsi="Franklin Gothic Book"/>
        </w:rPr>
        <w:t>que sintet</w:t>
      </w:r>
      <w:r w:rsidRPr="00DF1926">
        <w:rPr>
          <w:rFonts w:ascii="Franklin Gothic Book" w:hAnsi="Franklin Gothic Book"/>
        </w:rPr>
        <w:t>i</w:t>
      </w:r>
      <w:r w:rsidRPr="00DF1926">
        <w:rPr>
          <w:rFonts w:ascii="Franklin Gothic Book" w:hAnsi="Franklin Gothic Book"/>
        </w:rPr>
        <w:t>zan.</w:t>
      </w:r>
    </w:p>
    <w:p w:rsidR="00CB3116" w:rsidRPr="00DF1926" w:rsidRDefault="00CB3116" w:rsidP="00DF1926">
      <w:pPr>
        <w:pStyle w:val="Vieta1"/>
        <w:rPr>
          <w:rFonts w:ascii="Franklin Gothic Book" w:hAnsi="Franklin Gothic Book"/>
        </w:rPr>
      </w:pPr>
      <w:r w:rsidRPr="00DF1926">
        <w:rPr>
          <w:rFonts w:ascii="Franklin Gothic Book" w:hAnsi="Franklin Gothic Book"/>
        </w:rPr>
        <w:t>El intestino juega un importante papel en la eliminación de los productos nitrogenados, co</w:t>
      </w:r>
      <w:r w:rsidR="004A3943" w:rsidRPr="00DF1926">
        <w:rPr>
          <w:rFonts w:ascii="Franklin Gothic Book" w:hAnsi="Franklin Gothic Book"/>
        </w:rPr>
        <w:t xml:space="preserve">mo en algunos crustáceos, o de </w:t>
      </w:r>
      <w:r w:rsidRPr="00DF1926">
        <w:rPr>
          <w:rFonts w:ascii="Franklin Gothic Book" w:hAnsi="Franklin Gothic Book"/>
        </w:rPr>
        <w:t>compuestos metálicos de calcio, magnesio, manganeso, cobre, cobalto…</w:t>
      </w:r>
    </w:p>
    <w:p w:rsidR="00CB3116" w:rsidRDefault="00CB3116" w:rsidP="00DF1926">
      <w:pPr>
        <w:pStyle w:val="Vieta1"/>
        <w:rPr>
          <w:rFonts w:ascii="Franklin Gothic Book" w:hAnsi="Franklin Gothic Book"/>
        </w:rPr>
      </w:pPr>
      <w:r w:rsidRPr="00DF1926">
        <w:rPr>
          <w:rFonts w:ascii="Franklin Gothic Book" w:hAnsi="Franklin Gothic Book"/>
        </w:rPr>
        <w:t>Las glándulas digestivas de algunos animales como los cefal</w:t>
      </w:r>
      <w:r w:rsidRPr="00DF1926">
        <w:rPr>
          <w:rFonts w:ascii="Franklin Gothic Book" w:hAnsi="Franklin Gothic Book"/>
        </w:rPr>
        <w:t>ó</w:t>
      </w:r>
      <w:r w:rsidRPr="00DF1926">
        <w:rPr>
          <w:rFonts w:ascii="Franklin Gothic Book" w:hAnsi="Franklin Gothic Book"/>
        </w:rPr>
        <w:t>podos participan activamente</w:t>
      </w:r>
      <w:r w:rsidR="004A3943" w:rsidRPr="00DF1926">
        <w:rPr>
          <w:rFonts w:ascii="Franklin Gothic Book" w:hAnsi="Franklin Gothic Book"/>
        </w:rPr>
        <w:t xml:space="preserve"> en la eliminación de desechos n</w:t>
      </w:r>
      <w:r w:rsidRPr="00DF1926">
        <w:rPr>
          <w:rFonts w:ascii="Franklin Gothic Book" w:hAnsi="Franklin Gothic Book"/>
        </w:rPr>
        <w:t>i</w:t>
      </w:r>
      <w:r w:rsidRPr="00DF1926">
        <w:rPr>
          <w:rFonts w:ascii="Franklin Gothic Book" w:hAnsi="Franklin Gothic Book"/>
        </w:rPr>
        <w:t>trogenados.</w:t>
      </w:r>
    </w:p>
    <w:p w:rsidR="002E7BBB" w:rsidRDefault="002E7BBB" w:rsidP="002E7BBB">
      <w:pPr>
        <w:pStyle w:val="Imagenizquierda"/>
        <w:framePr w:wrap="notBeside"/>
        <w:spacing w:before="120" w:after="120"/>
        <w:rPr>
          <w:b/>
          <w:sz w:val="18"/>
        </w:rPr>
      </w:pPr>
      <w:r>
        <w:rPr>
          <w:b/>
          <w:sz w:val="18"/>
          <w:lang w:val="es-ES_tradnl" w:eastAsia="es-ES_tradnl"/>
        </w:rPr>
        <w:drawing>
          <wp:inline distT="0" distB="0" distL="0" distR="0">
            <wp:extent cx="1620520" cy="1275080"/>
            <wp:effectExtent l="0" t="0" r="0" b="127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16.jpg"/>
                    <pic:cNvPicPr/>
                  </pic:nvPicPr>
                  <pic:blipFill>
                    <a:blip r:embed="rId33">
                      <a:extLst>
                        <a:ext uri="{28A0092B-C50C-407E-A947-70E740481C1C}">
                          <a14:useLocalDpi xmlns:a14="http://schemas.microsoft.com/office/drawing/2010/main" val="0"/>
                        </a:ext>
                      </a:extLst>
                    </a:blip>
                    <a:stretch>
                      <a:fillRect/>
                    </a:stretch>
                  </pic:blipFill>
                  <pic:spPr>
                    <a:xfrm>
                      <a:off x="0" y="0"/>
                      <a:ext cx="1620520" cy="1275080"/>
                    </a:xfrm>
                    <a:prstGeom prst="rect">
                      <a:avLst/>
                    </a:prstGeom>
                  </pic:spPr>
                </pic:pic>
              </a:graphicData>
            </a:graphic>
          </wp:inline>
        </w:drawing>
      </w:r>
    </w:p>
    <w:p w:rsidR="002E7BBB" w:rsidRPr="002E7BBB" w:rsidRDefault="002E7BBB" w:rsidP="002E7BBB">
      <w:pPr>
        <w:pStyle w:val="Imagenizquierda"/>
        <w:framePr w:wrap="notBeside"/>
        <w:spacing w:before="0" w:after="240"/>
        <w:rPr>
          <w:sz w:val="18"/>
        </w:rPr>
      </w:pPr>
      <w:r w:rsidRPr="002E7BBB">
        <w:rPr>
          <w:b/>
          <w:sz w:val="18"/>
        </w:rPr>
        <w:t>Figura 6.16</w:t>
      </w:r>
      <w:r w:rsidRPr="002E7BBB">
        <w:rPr>
          <w:sz w:val="18"/>
        </w:rPr>
        <w:t>. Las aves mari</w:t>
      </w:r>
      <w:r>
        <w:rPr>
          <w:sz w:val="18"/>
        </w:rPr>
        <w:t>-</w:t>
      </w:r>
      <w:r w:rsidRPr="002E7BBB">
        <w:rPr>
          <w:sz w:val="18"/>
        </w:rPr>
        <w:t xml:space="preserve">nas expulsan a través de los orificios nasales la solución </w:t>
      </w:r>
      <w:r>
        <w:rPr>
          <w:sz w:val="18"/>
        </w:rPr>
        <w:t>s</w:t>
      </w:r>
      <w:r w:rsidRPr="002E7BBB">
        <w:rPr>
          <w:sz w:val="18"/>
        </w:rPr>
        <w:t>alina procedente de las glán</w:t>
      </w:r>
      <w:r>
        <w:rPr>
          <w:sz w:val="18"/>
        </w:rPr>
        <w:t>-</w:t>
      </w:r>
      <w:r w:rsidRPr="002E7BBB">
        <w:rPr>
          <w:sz w:val="18"/>
        </w:rPr>
        <w:t>dulas de la sal.</w:t>
      </w:r>
    </w:p>
    <w:p w:rsidR="00CB3116" w:rsidRPr="00DF1926" w:rsidRDefault="00CB3116" w:rsidP="00DF1926">
      <w:pPr>
        <w:pStyle w:val="Vieta1"/>
        <w:rPr>
          <w:rFonts w:ascii="Franklin Gothic Book" w:hAnsi="Franklin Gothic Book"/>
        </w:rPr>
      </w:pPr>
      <w:r w:rsidRPr="00DF1926">
        <w:rPr>
          <w:rFonts w:ascii="Franklin Gothic Book" w:hAnsi="Franklin Gothic Book"/>
        </w:rPr>
        <w:t>Las tortugas marinas, las gaviotas y los pingüinos eliminan el exceso de sal en forma de sol</w:t>
      </w:r>
      <w:r w:rsidR="004A3943" w:rsidRPr="00DF1926">
        <w:rPr>
          <w:rFonts w:ascii="Franklin Gothic Book" w:hAnsi="Franklin Gothic Book"/>
        </w:rPr>
        <w:t xml:space="preserve">uciones concentradas (de hasta </w:t>
      </w:r>
      <w:r w:rsidRPr="00DF1926">
        <w:rPr>
          <w:rFonts w:ascii="Franklin Gothic Book" w:hAnsi="Franklin Gothic Book"/>
        </w:rPr>
        <w:t>un 7 por ciento) gracias a glándulas de la sal que rodean los ojos</w:t>
      </w:r>
      <w:r w:rsidR="002E7BBB">
        <w:rPr>
          <w:rFonts w:ascii="Franklin Gothic Book" w:hAnsi="Franklin Gothic Book"/>
        </w:rPr>
        <w:t xml:space="preserve"> (figura 6.16)</w:t>
      </w:r>
      <w:r w:rsidRPr="00DF1926">
        <w:rPr>
          <w:rFonts w:ascii="Franklin Gothic Book" w:hAnsi="Franklin Gothic Book"/>
        </w:rPr>
        <w:t>.</w:t>
      </w:r>
    </w:p>
    <w:p w:rsidR="00CB3116" w:rsidRPr="00DF1926" w:rsidRDefault="00CB3116" w:rsidP="00DF1926">
      <w:pPr>
        <w:pStyle w:val="Vieta1"/>
        <w:rPr>
          <w:rFonts w:ascii="Franklin Gothic Book" w:hAnsi="Franklin Gothic Book"/>
        </w:rPr>
      </w:pPr>
      <w:r w:rsidRPr="00DF1926">
        <w:rPr>
          <w:rFonts w:ascii="Franklin Gothic Book" w:hAnsi="Franklin Gothic Book"/>
        </w:rPr>
        <w:t>Los tegumentos resistentes a la evaporación permiten luchar contra la pérdida de agua. Asimismo, a través de la piel –en particular, por las glándulas sudoríparas– se eliminan buen número de sales inorgánicas.</w:t>
      </w:r>
    </w:p>
    <w:p w:rsidR="00CB3116" w:rsidRDefault="00CB3116" w:rsidP="00DF1926">
      <w:pPr>
        <w:pStyle w:val="Vieta1"/>
      </w:pPr>
      <w:r w:rsidRPr="00DF1926">
        <w:rPr>
          <w:rFonts w:ascii="Franklin Gothic Book" w:hAnsi="Franklin Gothic Book"/>
        </w:rPr>
        <w:t>Los insectos acuáticos pueden eliminar también el amoniaco a través de la superficie del cuerpo. Igual su</w:t>
      </w:r>
      <w:r w:rsidR="004A3943" w:rsidRPr="00DF1926">
        <w:rPr>
          <w:rFonts w:ascii="Franklin Gothic Book" w:hAnsi="Franklin Gothic Book"/>
        </w:rPr>
        <w:t xml:space="preserve">cede con los </w:t>
      </w:r>
      <w:r w:rsidRPr="00DF1926">
        <w:rPr>
          <w:rFonts w:ascii="Franklin Gothic Book" w:hAnsi="Franklin Gothic Book"/>
        </w:rPr>
        <w:t>equin</w:t>
      </w:r>
      <w:r w:rsidRPr="00DF1926">
        <w:rPr>
          <w:rFonts w:ascii="Franklin Gothic Book" w:hAnsi="Franklin Gothic Book"/>
        </w:rPr>
        <w:t>o</w:t>
      </w:r>
      <w:r w:rsidRPr="00DF1926">
        <w:rPr>
          <w:rFonts w:ascii="Franklin Gothic Book" w:hAnsi="Franklin Gothic Book"/>
        </w:rPr>
        <w:t>dermos.</w:t>
      </w:r>
    </w:p>
    <w:p w:rsidR="002E7BBB" w:rsidRDefault="00CB3116" w:rsidP="002E7BBB">
      <w:pPr>
        <w:pStyle w:val="Nivel4"/>
      </w:pPr>
      <w:r>
        <w:t>3. Utilización de estructuras específicas: los aparatos e</w:t>
      </w:r>
      <w:r>
        <w:t>x</w:t>
      </w:r>
      <w:r>
        <w:t>cretores.</w:t>
      </w:r>
    </w:p>
    <w:p w:rsidR="00CB3116" w:rsidRDefault="00CB3116" w:rsidP="00CB3116">
      <w:pPr>
        <w:pStyle w:val="Prrafobsico"/>
      </w:pPr>
      <w:r>
        <w:t>Exceptuando los animales c</w:t>
      </w:r>
      <w:r w:rsidR="004A3943">
        <w:t xml:space="preserve">itados en el punto 1, el resto </w:t>
      </w:r>
      <w:r>
        <w:t>solo pueden intercambiar agua y solutos con el aparato circulatorio que, a su vez, tampoco está en c</w:t>
      </w:r>
      <w:r w:rsidR="004A3943">
        <w:t xml:space="preserve">ontacto directo con el </w:t>
      </w:r>
      <w:r>
        <w:t>exterior. Lo que necesitarán, entonces, es un sistema que sirva de enlace e</w:t>
      </w:r>
      <w:r>
        <w:t>n</w:t>
      </w:r>
      <w:r>
        <w:t>tre los medios</w:t>
      </w:r>
      <w:r w:rsidR="004A3943">
        <w:t xml:space="preserve"> externo e interno. Un sistema </w:t>
      </w:r>
      <w:r>
        <w:t>tal, además, deberá ejecutar instrucciones precisas –transmitidas por hormonas– acerca de qué se considera, en cada momento,</w:t>
      </w:r>
      <w:r w:rsidR="004A3943">
        <w:t xml:space="preserve"> </w:t>
      </w:r>
      <w:r>
        <w:t>un desecho a el</w:t>
      </w:r>
      <w:r>
        <w:t>i</w:t>
      </w:r>
      <w:r>
        <w:t>minar o un recurso valioso que conviene retener (el agua y las s</w:t>
      </w:r>
      <w:r>
        <w:t>a</w:t>
      </w:r>
      <w:r>
        <w:t>les, por ejem</w:t>
      </w:r>
      <w:r w:rsidR="004A3943">
        <w:t xml:space="preserve">plo, son una cosa u otra según </w:t>
      </w:r>
      <w:r>
        <w:t>su concentración, pero el amoniaco es tóxico siempre). Dichas instrucciones se generarán con la información re</w:t>
      </w:r>
      <w:r w:rsidR="004A3943">
        <w:t xml:space="preserve">cabada por </w:t>
      </w:r>
      <w:r>
        <w:t>sensores situados en lugares e</w:t>
      </w:r>
      <w:r>
        <w:t>s</w:t>
      </w:r>
      <w:r>
        <w:t>tratégicos del organismo que midan el volumen de agua y la co</w:t>
      </w:r>
      <w:r>
        <w:t>n</w:t>
      </w:r>
      <w:r w:rsidR="004A3943">
        <w:t xml:space="preserve">centración de todo tipo de </w:t>
      </w:r>
      <w:r>
        <w:t>solutos en los fluidos corporales.</w:t>
      </w:r>
    </w:p>
    <w:p w:rsidR="00CB3116" w:rsidRDefault="00CB3116" w:rsidP="00CB3116">
      <w:pPr>
        <w:pStyle w:val="Prrafobsico"/>
      </w:pPr>
      <w:r>
        <w:t xml:space="preserve">La mayoría de los animales poseen un aparato excretor que realiza esas funciones y su actividad es la </w:t>
      </w:r>
      <w:r w:rsidRPr="002E7BBB">
        <w:rPr>
          <w:b/>
        </w:rPr>
        <w:t>excreción</w:t>
      </w:r>
      <w:r>
        <w:t>.</w:t>
      </w:r>
    </w:p>
    <w:p w:rsidR="00257BA5" w:rsidRDefault="00257BA5">
      <w:pPr>
        <w:spacing w:before="0"/>
        <w:ind w:firstLine="0"/>
        <w:jc w:val="left"/>
        <w:rPr>
          <w:rFonts w:ascii="Franklin Gothic Heavy" w:hAnsi="Franklin Gothic Heavy"/>
          <w:sz w:val="30"/>
        </w:rPr>
      </w:pPr>
      <w:r>
        <w:br w:type="page"/>
      </w:r>
    </w:p>
    <w:p w:rsidR="00175739" w:rsidRDefault="00175739" w:rsidP="00175739">
      <w:pPr>
        <w:pStyle w:val="Imagenizquierda"/>
        <w:framePr w:wrap="notBeside" w:vAnchor="page" w:x="1396" w:y="1576"/>
        <w:spacing w:after="0"/>
        <w:rPr>
          <w:b/>
          <w:sz w:val="18"/>
        </w:rPr>
      </w:pPr>
      <w:r>
        <w:rPr>
          <w:b/>
          <w:sz w:val="18"/>
          <w:lang w:val="es-ES_tradnl" w:eastAsia="es-ES_tradnl"/>
        </w:rPr>
        <w:lastRenderedPageBreak/>
        <w:drawing>
          <wp:inline distT="0" distB="0" distL="0" distR="0" wp14:anchorId="35847458" wp14:editId="357031B4">
            <wp:extent cx="1620520" cy="1326515"/>
            <wp:effectExtent l="0" t="0" r="0" b="698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17.gif"/>
                    <pic:cNvPicPr/>
                  </pic:nvPicPr>
                  <pic:blipFill>
                    <a:blip r:embed="rId34">
                      <a:extLst>
                        <a:ext uri="{28A0092B-C50C-407E-A947-70E740481C1C}">
                          <a14:useLocalDpi xmlns:a14="http://schemas.microsoft.com/office/drawing/2010/main" val="0"/>
                        </a:ext>
                      </a:extLst>
                    </a:blip>
                    <a:stretch>
                      <a:fillRect/>
                    </a:stretch>
                  </pic:blipFill>
                  <pic:spPr>
                    <a:xfrm>
                      <a:off x="0" y="0"/>
                      <a:ext cx="1620520" cy="1326515"/>
                    </a:xfrm>
                    <a:prstGeom prst="rect">
                      <a:avLst/>
                    </a:prstGeom>
                  </pic:spPr>
                </pic:pic>
              </a:graphicData>
            </a:graphic>
          </wp:inline>
        </w:drawing>
      </w:r>
    </w:p>
    <w:p w:rsidR="00175739" w:rsidRPr="00175739" w:rsidRDefault="00175739" w:rsidP="00175739">
      <w:pPr>
        <w:pStyle w:val="Imagenizquierda"/>
        <w:framePr w:wrap="notBeside" w:vAnchor="page" w:x="1396" w:y="1576"/>
        <w:spacing w:before="120" w:after="0"/>
        <w:rPr>
          <w:sz w:val="18"/>
        </w:rPr>
      </w:pPr>
      <w:r w:rsidRPr="00175739">
        <w:rPr>
          <w:b/>
          <w:sz w:val="18"/>
        </w:rPr>
        <w:t>Figura 6.17</w:t>
      </w:r>
      <w:r w:rsidRPr="00175739">
        <w:rPr>
          <w:sz w:val="18"/>
        </w:rPr>
        <w:t>. Aparato excretor ideal</w:t>
      </w:r>
      <w:r w:rsidR="006A53A4">
        <w:rPr>
          <w:sz w:val="18"/>
        </w:rPr>
        <w:t xml:space="preserve"> (</w:t>
      </w:r>
      <w:r w:rsidR="006A53A4" w:rsidRPr="006A53A4">
        <w:rPr>
          <w:sz w:val="16"/>
        </w:rPr>
        <w:t>CMM</w:t>
      </w:r>
      <w:r w:rsidR="006A53A4">
        <w:rPr>
          <w:sz w:val="18"/>
        </w:rPr>
        <w:t>)</w:t>
      </w:r>
      <w:r w:rsidRPr="00175739">
        <w:rPr>
          <w:sz w:val="18"/>
        </w:rPr>
        <w:t>.</w:t>
      </w:r>
    </w:p>
    <w:p w:rsidR="00CB3116" w:rsidRDefault="002E7BBB" w:rsidP="002E7BBB">
      <w:pPr>
        <w:pStyle w:val="Nivel2"/>
      </w:pPr>
      <w:r>
        <w:t xml:space="preserve">2.3. </w:t>
      </w:r>
      <w:r w:rsidR="00CB3116">
        <w:t>El aparato excretor</w:t>
      </w:r>
    </w:p>
    <w:p w:rsidR="00CB3116" w:rsidRDefault="00CB3116" w:rsidP="00CB3116">
      <w:pPr>
        <w:pStyle w:val="Prrafobsico"/>
      </w:pPr>
      <w:r>
        <w:t>En principio, un aparato excretor ideal podría consistir simpl</w:t>
      </w:r>
      <w:r>
        <w:t>e</w:t>
      </w:r>
      <w:r>
        <w:t xml:space="preserve">mente en una cámara comunicada </w:t>
      </w:r>
      <w:r w:rsidR="004A3943">
        <w:t xml:space="preserve">con el entorno del organismo y </w:t>
      </w:r>
      <w:r>
        <w:t>revestida de células epiteliales</w:t>
      </w:r>
      <w:r w:rsidR="00175739">
        <w:t xml:space="preserve"> (figura 6.17)</w:t>
      </w:r>
      <w:r>
        <w:t>. Éstas deberían p</w:t>
      </w:r>
      <w:r>
        <w:t>o</w:t>
      </w:r>
      <w:r>
        <w:t>seer toda suerte de bombas, esto e</w:t>
      </w:r>
      <w:r w:rsidR="004A3943">
        <w:t>s, de proteínas de la membr</w:t>
      </w:r>
      <w:r w:rsidR="004A3943">
        <w:t>a</w:t>
      </w:r>
      <w:r w:rsidR="004A3943">
        <w:t xml:space="preserve">na </w:t>
      </w:r>
      <w:r>
        <w:t>plasmática que consumen energía para transportar activame</w:t>
      </w:r>
      <w:r>
        <w:t>n</w:t>
      </w:r>
      <w:r>
        <w:t>te agua, iones, urea y demás solut</w:t>
      </w:r>
      <w:r w:rsidR="004A3943">
        <w:t xml:space="preserve">os sobrantes desde los fluidos </w:t>
      </w:r>
      <w:r>
        <w:t>corporales hasta la cavidad de la cámara; de ahí, serían evacu</w:t>
      </w:r>
      <w:r>
        <w:t>a</w:t>
      </w:r>
      <w:r>
        <w:t>dos al exterior.</w:t>
      </w:r>
    </w:p>
    <w:p w:rsidR="00CB3116" w:rsidRDefault="00CB3116" w:rsidP="00CB3116">
      <w:pPr>
        <w:pStyle w:val="Prrafobsico"/>
      </w:pPr>
      <w:r>
        <w:t>Desgraciadamente, la naturaleza ha inventado todas las bo</w:t>
      </w:r>
      <w:r>
        <w:t>m</w:t>
      </w:r>
      <w:r>
        <w:t>bas precisas… excepto la de ag</w:t>
      </w:r>
      <w:r w:rsidR="004A3943">
        <w:t xml:space="preserve">ua. Según descubrió en 1991 el </w:t>
      </w:r>
      <w:r>
        <w:t>médico estadounidense Peter Agre, un buen número de células e</w:t>
      </w:r>
      <w:r>
        <w:t>s</w:t>
      </w:r>
      <w:r>
        <w:t>tán equipadas con unas proteí</w:t>
      </w:r>
      <w:r w:rsidR="004A3943">
        <w:t xml:space="preserve">nas en forma de canal llamadas </w:t>
      </w:r>
      <w:r w:rsidRPr="00C80F2F">
        <w:rPr>
          <w:b/>
        </w:rPr>
        <w:t>acuaporinas</w:t>
      </w:r>
      <w:r>
        <w:t>, a través de las cuales el agua fluye en el sentido prescrito por las fuerzas os</w:t>
      </w:r>
      <w:r w:rsidR="004A3943">
        <w:t xml:space="preserve">móticas. Pero si en el esquema </w:t>
      </w:r>
      <w:r>
        <w:t>que más arriba calificábamos de ideal nos limitamos a sustituir las bombas de agua por acu</w:t>
      </w:r>
      <w:r w:rsidR="004A3943">
        <w:t xml:space="preserve">aporinas, un pez, por ejemplo, </w:t>
      </w:r>
      <w:r>
        <w:t>jamás p</w:t>
      </w:r>
      <w:r>
        <w:t>o</w:t>
      </w:r>
      <w:r>
        <w:t xml:space="preserve">dría desprenderse activamente del agua sobrante. Para lograrlo tendría primero </w:t>
      </w:r>
      <w:r w:rsidR="004A3943">
        <w:t xml:space="preserve">que bombear algún soluto, como </w:t>
      </w:r>
      <w:r>
        <w:t xml:space="preserve">cloruro sódico, hacia el interior de la cámara que sirve de aparato excretor; el agua le </w:t>
      </w:r>
      <w:r w:rsidR="004A3943">
        <w:t xml:space="preserve">seguirá entonces pasivamente a </w:t>
      </w:r>
      <w:r>
        <w:t xml:space="preserve">través de las acuaporinas para compensar la elevada </w:t>
      </w:r>
      <w:r w:rsidRPr="00C80F2F">
        <w:rPr>
          <w:rStyle w:val="Trminoglosario"/>
        </w:rPr>
        <w:t>osmolaridad</w:t>
      </w:r>
      <w:r>
        <w:t xml:space="preserve"> creada en la vecindad del organismo.</w:t>
      </w:r>
    </w:p>
    <w:p w:rsidR="006A53A4" w:rsidRDefault="006A53A4" w:rsidP="006A53A4">
      <w:pPr>
        <w:pStyle w:val="Imagenpgina"/>
        <w:framePr w:wrap="notBeside"/>
        <w:spacing w:after="120"/>
        <w:jc w:val="right"/>
        <w:rPr>
          <w:b/>
        </w:rPr>
      </w:pPr>
      <w:r>
        <w:rPr>
          <w:b/>
          <w:lang w:val="es-ES_tradnl" w:eastAsia="es-ES_tradnl"/>
        </w:rPr>
        <w:drawing>
          <wp:inline distT="0" distB="0" distL="0" distR="0">
            <wp:extent cx="3955415" cy="2725420"/>
            <wp:effectExtent l="0" t="0" r="698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6_18.png"/>
                    <pic:cNvPicPr/>
                  </pic:nvPicPr>
                  <pic:blipFill>
                    <a:blip r:embed="rId35">
                      <a:extLst>
                        <a:ext uri="{28A0092B-C50C-407E-A947-70E740481C1C}">
                          <a14:useLocalDpi xmlns:a14="http://schemas.microsoft.com/office/drawing/2010/main" val="0"/>
                        </a:ext>
                      </a:extLst>
                    </a:blip>
                    <a:stretch>
                      <a:fillRect/>
                    </a:stretch>
                  </pic:blipFill>
                  <pic:spPr>
                    <a:xfrm>
                      <a:off x="0" y="0"/>
                      <a:ext cx="3955415" cy="2725420"/>
                    </a:xfrm>
                    <a:prstGeom prst="rect">
                      <a:avLst/>
                    </a:prstGeom>
                  </pic:spPr>
                </pic:pic>
              </a:graphicData>
            </a:graphic>
          </wp:inline>
        </w:drawing>
      </w:r>
    </w:p>
    <w:p w:rsidR="006A53A4" w:rsidRPr="006A53A4" w:rsidRDefault="006A53A4" w:rsidP="006A53A4">
      <w:pPr>
        <w:pStyle w:val="Imagenpgina"/>
        <w:framePr w:wrap="notBeside"/>
        <w:spacing w:before="0" w:after="120"/>
        <w:ind w:left="3005"/>
        <w:rPr>
          <w:sz w:val="18"/>
        </w:rPr>
      </w:pPr>
      <w:r w:rsidRPr="006A53A4">
        <w:rPr>
          <w:b/>
          <w:sz w:val="18"/>
          <w:szCs w:val="18"/>
        </w:rPr>
        <w:t>Figura 6.18</w:t>
      </w:r>
      <w:r w:rsidRPr="006A53A4">
        <w:rPr>
          <w:sz w:val="18"/>
          <w:szCs w:val="18"/>
        </w:rPr>
        <w:t>. Representación de un canal de agua formado por acuapori</w:t>
      </w:r>
      <w:r>
        <w:rPr>
          <w:sz w:val="18"/>
          <w:szCs w:val="18"/>
        </w:rPr>
        <w:t>-</w:t>
      </w:r>
      <w:r w:rsidRPr="006A53A4">
        <w:rPr>
          <w:sz w:val="18"/>
          <w:szCs w:val="18"/>
        </w:rPr>
        <w:t>nas en la membrana plasmatica</w:t>
      </w:r>
      <w:r>
        <w:rPr>
          <w:sz w:val="16"/>
        </w:rPr>
        <w:t xml:space="preserve"> (CMM).</w:t>
      </w:r>
    </w:p>
    <w:p w:rsidR="00CB3116" w:rsidRDefault="00CB3116" w:rsidP="00557780">
      <w:pPr>
        <w:pStyle w:val="Nivel3"/>
      </w:pPr>
      <w:r>
        <w:t>Los procesos de excreción</w:t>
      </w:r>
    </w:p>
    <w:p w:rsidR="00CB3116" w:rsidRDefault="00CB3116" w:rsidP="00CB3116">
      <w:pPr>
        <w:pStyle w:val="Prrafobsico"/>
      </w:pPr>
      <w:r>
        <w:t>Puesto que confiar la excreción únicamente al flujo osmótico a través de las acuaporina</w:t>
      </w:r>
      <w:r w:rsidR="004A3943">
        <w:t xml:space="preserve">s crea nuevas dificultades, la </w:t>
      </w:r>
      <w:r>
        <w:t>evolución ha desarrollado una estrategia diferente. Consiste en extraer de la sangre o la he</w:t>
      </w:r>
      <w:r w:rsidR="004A3943">
        <w:t xml:space="preserve">molinfa una cantidad enorme de </w:t>
      </w:r>
      <w:r>
        <w:t xml:space="preserve">líquido extracelular; buena parte de él (hasta un 99 por ciento) será reabsorbida de </w:t>
      </w:r>
      <w:r>
        <w:lastRenderedPageBreak/>
        <w:t>nuevo p</w:t>
      </w:r>
      <w:r w:rsidR="004A3943">
        <w:t xml:space="preserve">or el organismo, dejando fuera </w:t>
      </w:r>
      <w:r>
        <w:t>el excedente de agua y s</w:t>
      </w:r>
      <w:r>
        <w:t>a</w:t>
      </w:r>
      <w:r>
        <w:t>les, la urea y todas las sustancias que no debe retener.</w:t>
      </w:r>
    </w:p>
    <w:p w:rsidR="00CB3116" w:rsidRDefault="00CB3116" w:rsidP="00CB3116">
      <w:pPr>
        <w:pStyle w:val="Prrafobsico"/>
      </w:pPr>
      <w:r>
        <w:t>En definitiva, la excreción incluirá tres procesos:</w:t>
      </w:r>
    </w:p>
    <w:p w:rsidR="00E36C7B" w:rsidRDefault="00E36C7B" w:rsidP="00E36C7B">
      <w:pPr>
        <w:pStyle w:val="Imagenpgina"/>
        <w:framePr w:wrap="notBeside"/>
        <w:jc w:val="right"/>
        <w:rPr>
          <w:b/>
          <w:sz w:val="18"/>
        </w:rPr>
      </w:pPr>
      <w:r>
        <w:rPr>
          <w:b/>
          <w:sz w:val="18"/>
          <w:lang w:val="es-ES_tradnl" w:eastAsia="es-ES_tradnl"/>
        </w:rPr>
        <w:drawing>
          <wp:inline distT="0" distB="0" distL="0" distR="0">
            <wp:extent cx="3955415" cy="1489710"/>
            <wp:effectExtent l="0" t="0" r="6985"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19.png"/>
                    <pic:cNvPicPr/>
                  </pic:nvPicPr>
                  <pic:blipFill>
                    <a:blip r:embed="rId36">
                      <a:extLst>
                        <a:ext uri="{28A0092B-C50C-407E-A947-70E740481C1C}">
                          <a14:useLocalDpi xmlns:a14="http://schemas.microsoft.com/office/drawing/2010/main" val="0"/>
                        </a:ext>
                      </a:extLst>
                    </a:blip>
                    <a:stretch>
                      <a:fillRect/>
                    </a:stretch>
                  </pic:blipFill>
                  <pic:spPr>
                    <a:xfrm>
                      <a:off x="0" y="0"/>
                      <a:ext cx="3955415" cy="1489710"/>
                    </a:xfrm>
                    <a:prstGeom prst="rect">
                      <a:avLst/>
                    </a:prstGeom>
                  </pic:spPr>
                </pic:pic>
              </a:graphicData>
            </a:graphic>
          </wp:inline>
        </w:drawing>
      </w:r>
    </w:p>
    <w:p w:rsidR="00E36C7B" w:rsidRPr="00E36C7B" w:rsidRDefault="00E36C7B" w:rsidP="00E36C7B">
      <w:pPr>
        <w:pStyle w:val="Imagenpgina"/>
        <w:framePr w:wrap="notBeside"/>
        <w:spacing w:before="120"/>
        <w:ind w:left="2835"/>
        <w:rPr>
          <w:sz w:val="18"/>
        </w:rPr>
      </w:pPr>
      <w:r w:rsidRPr="00E36C7B">
        <w:rPr>
          <w:b/>
          <w:sz w:val="18"/>
        </w:rPr>
        <w:t>Figura 6.19</w:t>
      </w:r>
      <w:r w:rsidRPr="00E36C7B">
        <w:rPr>
          <w:sz w:val="18"/>
        </w:rPr>
        <w:t>. Un aparato excretor filtra grandes cantidades de sangre o hemolinfa y reabsorbe las sustancias útiles.</w:t>
      </w:r>
    </w:p>
    <w:p w:rsidR="00CB3116" w:rsidRDefault="00CB3116" w:rsidP="009E0E66">
      <w:pPr>
        <w:pStyle w:val="Nivel4"/>
      </w:pPr>
      <w:r>
        <w:t>1. Filtración</w:t>
      </w:r>
    </w:p>
    <w:p w:rsidR="00CB3116" w:rsidRDefault="00CB3116" w:rsidP="00CB3116">
      <w:pPr>
        <w:pStyle w:val="Prrafobsico"/>
      </w:pPr>
      <w:r>
        <w:t>Los fluidos corporales se filtran a través de un epitelio con una sola capa de células. El p</w:t>
      </w:r>
      <w:r w:rsidR="004A3943">
        <w:t xml:space="preserve">roceso se ve favorecido por la </w:t>
      </w:r>
      <w:r>
        <w:t>presión de los fluidos, por ejemplo la presión sanguínea en los vertebrados. El tamiz no es d</w:t>
      </w:r>
      <w:r w:rsidR="004A3943">
        <w:t xml:space="preserve">emasiado fino, y prácticamente </w:t>
      </w:r>
      <w:r>
        <w:t>las únicas partículas que quedan retenidas son células individuales y proteínas; el rest</w:t>
      </w:r>
      <w:r w:rsidR="004A3943">
        <w:t xml:space="preserve">o de las sustancias –incluidas </w:t>
      </w:r>
      <w:r>
        <w:t>muchas que se han de eliminar, como la urea, pero también otras que resultan útiles para el</w:t>
      </w:r>
      <w:r w:rsidR="004A3943">
        <w:t xml:space="preserve"> organismo– formarán parte del </w:t>
      </w:r>
      <w:r>
        <w:t>líquido filtrado, cuya composición será muy p</w:t>
      </w:r>
      <w:r>
        <w:t>a</w:t>
      </w:r>
      <w:r>
        <w:t>recida a la de la linfa y al que podemos llamar orina inicial.</w:t>
      </w:r>
    </w:p>
    <w:p w:rsidR="00CB3116" w:rsidRDefault="00CB3116" w:rsidP="009E0E66">
      <w:pPr>
        <w:pStyle w:val="Nivel4"/>
      </w:pPr>
      <w:r>
        <w:t>2. Reabsorción</w:t>
      </w:r>
    </w:p>
    <w:p w:rsidR="00CB3116" w:rsidRDefault="00CB3116" w:rsidP="00CB3116">
      <w:pPr>
        <w:pStyle w:val="Prrafobsico"/>
      </w:pPr>
      <w:r>
        <w:t>Una parte de la orina inicial formada por filtración se reabsorbe a través de las célul</w:t>
      </w:r>
      <w:r w:rsidR="004A3943">
        <w:t xml:space="preserve">as epiteliales que tapizan las </w:t>
      </w:r>
      <w:r>
        <w:t>paredes de un largo tubo que la conducirá al exterior. El proceso ha de concluir lo más rápida</w:t>
      </w:r>
      <w:r w:rsidR="004A3943">
        <w:t xml:space="preserve">mente posible, de modo que las </w:t>
      </w:r>
      <w:r>
        <w:t>sustancias que hay que conservar se reintegren a los fluidos corporales sin que, por ej</w:t>
      </w:r>
      <w:r w:rsidR="004A3943">
        <w:t xml:space="preserve">emplo, la urea tenga tiempo de </w:t>
      </w:r>
      <w:r>
        <w:t>seguirlas (en este tramo del ap</w:t>
      </w:r>
      <w:r>
        <w:t>a</w:t>
      </w:r>
      <w:r>
        <w:t>rato excretor la urea carece de transportadores propios, pero pu</w:t>
      </w:r>
      <w:r>
        <w:t>e</w:t>
      </w:r>
      <w:r w:rsidR="004A3943">
        <w:t xml:space="preserve">de difundir, si bien más </w:t>
      </w:r>
      <w:r>
        <w:t>lentamente que el agua, a través de las acuaporinas); de esta manera se llega al mismo result</w:t>
      </w:r>
      <w:r w:rsidR="004A3943">
        <w:t xml:space="preserve">ado que se habría obtenido con </w:t>
      </w:r>
      <w:r>
        <w:t>el aparato excretor ideal, pero dando un rodeo (destinado, repitámoslo, a compensar el “olvido</w:t>
      </w:r>
      <w:r w:rsidR="004A3943">
        <w:t xml:space="preserve">” que cometió la naturaleza al </w:t>
      </w:r>
      <w:r>
        <w:t>no fabricar bombas de agua).</w:t>
      </w:r>
    </w:p>
    <w:p w:rsidR="00CB3116" w:rsidRDefault="00CB3116" w:rsidP="00CB3116">
      <w:pPr>
        <w:pStyle w:val="Prrafobsico"/>
      </w:pPr>
      <w:r>
        <w:t>Los animales acuáticos reabsorben principalmente sales, pr</w:t>
      </w:r>
      <w:r>
        <w:t>o</w:t>
      </w:r>
      <w:r>
        <w:t>ceso que implica un consumo imp</w:t>
      </w:r>
      <w:r w:rsidR="004A3943">
        <w:t xml:space="preserve">ortante de energía, y la orina </w:t>
      </w:r>
      <w:r>
        <w:t>r</w:t>
      </w:r>
      <w:r>
        <w:t>e</w:t>
      </w:r>
      <w:r>
        <w:t>sultante es más diluida (hipotónica) que los fluidos corporales –en los invertebrados ma</w:t>
      </w:r>
      <w:r w:rsidR="004A3943">
        <w:t xml:space="preserve">rinos suele ser isotónica–; en </w:t>
      </w:r>
      <w:r>
        <w:t>cambio, los t</w:t>
      </w:r>
      <w:r>
        <w:t>e</w:t>
      </w:r>
      <w:r>
        <w:t>rrestres reabsorben sobre todo agua, y producen siempre una or</w:t>
      </w:r>
      <w:r>
        <w:t>i</w:t>
      </w:r>
      <w:r>
        <w:t>na concentrada</w:t>
      </w:r>
      <w:r w:rsidR="009E0E66">
        <w:t xml:space="preserve"> muy hipertónica (véase el recuadro </w:t>
      </w:r>
      <w:r w:rsidR="009E0E66" w:rsidRPr="00CF3257">
        <w:rPr>
          <w:b/>
          <w:color w:val="446291" w:themeColor="accent1" w:themeShade="BF"/>
        </w:rPr>
        <w:t>Recuerda</w:t>
      </w:r>
      <w:r w:rsidR="009E0E66">
        <w:t xml:space="preserve"> en la página 22)</w:t>
      </w:r>
      <w:r>
        <w:t>.</w:t>
      </w:r>
    </w:p>
    <w:p w:rsidR="00CB3116" w:rsidRDefault="00CB3116" w:rsidP="009E0E66">
      <w:pPr>
        <w:pStyle w:val="Nivel4"/>
      </w:pPr>
      <w:r>
        <w:lastRenderedPageBreak/>
        <w:t>3. Secreción</w:t>
      </w:r>
    </w:p>
    <w:p w:rsidR="004A3943" w:rsidRDefault="00CB3116" w:rsidP="00CB3116">
      <w:pPr>
        <w:pStyle w:val="Prrafobsico"/>
      </w:pPr>
      <w:r>
        <w:t>Es la cesión de las sustancias clasificadas como “de desecho” (sobre todo principios activos t</w:t>
      </w:r>
      <w:r w:rsidR="004A3943">
        <w:t xml:space="preserve">óxicos de vegetales, productos </w:t>
      </w:r>
      <w:r>
        <w:t>fe</w:t>
      </w:r>
      <w:r>
        <w:t>r</w:t>
      </w:r>
      <w:r>
        <w:t>mentados que las plantas y los hongos fabrican para limitar su consumo y medicamentos) des</w:t>
      </w:r>
      <w:r w:rsidR="004A3943">
        <w:t xml:space="preserve">de los fluidos corporales a la </w:t>
      </w:r>
      <w:r>
        <w:t xml:space="preserve">orina –que se convierte así en la </w:t>
      </w:r>
      <w:r w:rsidRPr="009E0E66">
        <w:rPr>
          <w:i/>
        </w:rPr>
        <w:t>orina final</w:t>
      </w:r>
      <w:r>
        <w:t xml:space="preserve">– o directamente al exterior, en zonas alejadas </w:t>
      </w:r>
      <w:r w:rsidR="004A3943">
        <w:t xml:space="preserve">del cuerpo (branquias, piel…). </w:t>
      </w:r>
    </w:p>
    <w:p w:rsidR="00CB3116" w:rsidRDefault="004A3943" w:rsidP="00CB3116">
      <w:pPr>
        <w:pStyle w:val="Prrafobsico"/>
      </w:pPr>
      <w:r>
        <w:t>A</w:t>
      </w:r>
      <w:r w:rsidR="00CB3116">
        <w:t>sí, mediante la secreción se controla la concentración de flu</w:t>
      </w:r>
      <w:r w:rsidR="00CB3116">
        <w:t>i</w:t>
      </w:r>
      <w:r w:rsidR="00CB3116">
        <w:t>dos corporales.</w:t>
      </w:r>
    </w:p>
    <w:p w:rsidR="00CB3116" w:rsidRDefault="00CB3116" w:rsidP="00CB3116">
      <w:pPr>
        <w:pStyle w:val="Prrafobsico"/>
      </w:pPr>
      <w:r>
        <w:t>La secreción y la absorción son procesos básicamente iguales pero que operan en direcciones op</w:t>
      </w:r>
      <w:r w:rsidR="004A3943">
        <w:t xml:space="preserve">uestas; no obstante, no suelen </w:t>
      </w:r>
      <w:r>
        <w:t>ocurrir simultáneamente y las sustancias secretadas pueden ser muy diferentes a las reabsorbidas.</w:t>
      </w:r>
    </w:p>
    <w:p w:rsidR="00CB3116" w:rsidRDefault="00CB3116" w:rsidP="00CB3116">
      <w:pPr>
        <w:pStyle w:val="Prrafobsico"/>
      </w:pPr>
      <w:r>
        <w:t xml:space="preserve">La liberación de la orina final puede hacerse de una manera continua o puede acumularse en </w:t>
      </w:r>
      <w:r w:rsidR="004A3943">
        <w:t xml:space="preserve">una </w:t>
      </w:r>
      <w:r w:rsidR="004A3943" w:rsidRPr="008F37DF">
        <w:rPr>
          <w:b/>
        </w:rPr>
        <w:t>vejiga urinaria</w:t>
      </w:r>
      <w:r w:rsidR="004A3943">
        <w:t xml:space="preserve">. En muchos </w:t>
      </w:r>
      <w:r>
        <w:t>casos el aparato excretor desemboca directamente en el exterior, pero en otras ocasiones dese</w:t>
      </w:r>
      <w:r w:rsidR="004A3943">
        <w:t xml:space="preserve">mboca en la cloaca (cavidad en </w:t>
      </w:r>
      <w:r>
        <w:t>la que también liberan sus productos el aparato reproductor y el d</w:t>
      </w:r>
      <w:r>
        <w:t>i</w:t>
      </w:r>
      <w:r>
        <w:t>gestivo), o en el tramo f</w:t>
      </w:r>
      <w:r w:rsidR="004A3943">
        <w:t xml:space="preserve">inal del aparato digestivo. En </w:t>
      </w:r>
      <w:r>
        <w:t>los casos en los que la orina se almacena, está es expulsada al exterior de fo</w:t>
      </w:r>
      <w:r>
        <w:t>r</w:t>
      </w:r>
      <w:r>
        <w:t>ma intermitente.</w:t>
      </w:r>
    </w:p>
    <w:p w:rsidR="00CB3116" w:rsidRDefault="000B789D" w:rsidP="000B789D">
      <w:pPr>
        <w:pStyle w:val="Nivel2"/>
      </w:pPr>
      <w:r>
        <w:t xml:space="preserve">2.4. </w:t>
      </w:r>
      <w:r w:rsidR="00CB3116">
        <w:t>Tipos de aparatos excretores</w:t>
      </w:r>
    </w:p>
    <w:p w:rsidR="00CB3116" w:rsidRDefault="00CB3116" w:rsidP="00CB3116">
      <w:pPr>
        <w:pStyle w:val="Prrafobsico"/>
      </w:pPr>
      <w:r>
        <w:t>Existe una gran variedad de órganos excretores, tanto en e</w:t>
      </w:r>
      <w:r>
        <w:t>s</w:t>
      </w:r>
      <w:r>
        <w:t>tructura anatómica como en localiz</w:t>
      </w:r>
      <w:r w:rsidR="004A3943">
        <w:t xml:space="preserve">ación. Los más representativos </w:t>
      </w:r>
      <w:r>
        <w:t>son:</w:t>
      </w:r>
    </w:p>
    <w:p w:rsidR="00CB3116" w:rsidRDefault="00CB3116" w:rsidP="000B789D">
      <w:pPr>
        <w:pStyle w:val="Nivel3"/>
      </w:pPr>
      <w:r>
        <w:t>Protonefridios</w:t>
      </w:r>
    </w:p>
    <w:p w:rsidR="000B789D" w:rsidRDefault="000B789D" w:rsidP="000B789D">
      <w:pPr>
        <w:pStyle w:val="Imagenizquierda"/>
        <w:framePr w:wrap="notBeside" w:vAnchor="page" w:x="1471" w:y="10021"/>
        <w:spacing w:before="120" w:after="120"/>
        <w:rPr>
          <w:b/>
          <w:sz w:val="18"/>
        </w:rPr>
      </w:pPr>
      <w:r>
        <w:rPr>
          <w:b/>
          <w:sz w:val="18"/>
          <w:lang w:val="es-ES_tradnl" w:eastAsia="es-ES_tradnl"/>
        </w:rPr>
        <w:drawing>
          <wp:inline distT="0" distB="0" distL="0" distR="0" wp14:anchorId="59D78228" wp14:editId="3BA91A3D">
            <wp:extent cx="1620520" cy="1537970"/>
            <wp:effectExtent l="0" t="0" r="0" b="508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0.png"/>
                    <pic:cNvPicPr/>
                  </pic:nvPicPr>
                  <pic:blipFill>
                    <a:blip r:embed="rId37">
                      <a:extLst>
                        <a:ext uri="{28A0092B-C50C-407E-A947-70E740481C1C}">
                          <a14:useLocalDpi xmlns:a14="http://schemas.microsoft.com/office/drawing/2010/main" val="0"/>
                        </a:ext>
                      </a:extLst>
                    </a:blip>
                    <a:stretch>
                      <a:fillRect/>
                    </a:stretch>
                  </pic:blipFill>
                  <pic:spPr>
                    <a:xfrm>
                      <a:off x="0" y="0"/>
                      <a:ext cx="1620520" cy="1537970"/>
                    </a:xfrm>
                    <a:prstGeom prst="rect">
                      <a:avLst/>
                    </a:prstGeom>
                  </pic:spPr>
                </pic:pic>
              </a:graphicData>
            </a:graphic>
          </wp:inline>
        </w:drawing>
      </w:r>
    </w:p>
    <w:p w:rsidR="000B789D" w:rsidRPr="000B789D" w:rsidRDefault="000B789D" w:rsidP="000B789D">
      <w:pPr>
        <w:pStyle w:val="Imagenizquierda"/>
        <w:framePr w:wrap="notBeside" w:vAnchor="page" w:x="1471" w:y="10021"/>
        <w:spacing w:before="120" w:after="120"/>
        <w:rPr>
          <w:sz w:val="18"/>
        </w:rPr>
      </w:pPr>
      <w:r w:rsidRPr="000B789D">
        <w:rPr>
          <w:b/>
          <w:sz w:val="18"/>
        </w:rPr>
        <w:t xml:space="preserve">Figura 6.20. </w:t>
      </w:r>
      <w:r w:rsidRPr="000B789D">
        <w:rPr>
          <w:sz w:val="18"/>
        </w:rPr>
        <w:t>Protonefridios de una platelminto (planaria).</w:t>
      </w:r>
    </w:p>
    <w:p w:rsidR="00CB3116" w:rsidRDefault="00CB3116" w:rsidP="00CB3116">
      <w:pPr>
        <w:pStyle w:val="Prrafobsico"/>
      </w:pPr>
      <w:r>
        <w:t>Se presentan en muchos grupos, entre ellos los platelmintos (</w:t>
      </w:r>
      <w:r w:rsidR="000B789D">
        <w:t>figura 6.20</w:t>
      </w:r>
      <w:r>
        <w:t>) y las</w:t>
      </w:r>
      <w:r w:rsidR="004A3943">
        <w:t xml:space="preserve"> larvas de anélidos y moluscos </w:t>
      </w:r>
      <w:r>
        <w:t>(recordemos que en ambos grupos se trata de la larva trocófora). Los protonefridios son relat</w:t>
      </w:r>
      <w:r w:rsidR="004A3943">
        <w:t xml:space="preserve">ivamente sencillos: constan de </w:t>
      </w:r>
      <w:r>
        <w:t>un sistema de canales, ciegos (sin abertura) por la parte interna, que se abren al exterior d</w:t>
      </w:r>
      <w:r w:rsidR="004A3943">
        <w:t xml:space="preserve">el cuerpo por un poro excretor </w:t>
      </w:r>
      <w:r>
        <w:t>(</w:t>
      </w:r>
      <w:r w:rsidRPr="000B789D">
        <w:rPr>
          <w:b/>
        </w:rPr>
        <w:t>nefridióporo</w:t>
      </w:r>
      <w:r>
        <w:t xml:space="preserve">) y que a menudo se ramifican. El extremo interior de cada rama está separado </w:t>
      </w:r>
      <w:r w:rsidR="004A3943">
        <w:t xml:space="preserve">de los líquidos corporales por </w:t>
      </w:r>
      <w:r>
        <w:t xml:space="preserve">una sola célula ciliada en forma de botella llamada </w:t>
      </w:r>
      <w:r w:rsidRPr="000B789D">
        <w:rPr>
          <w:b/>
        </w:rPr>
        <w:t>célula flamígera</w:t>
      </w:r>
      <w:r>
        <w:t xml:space="preserve"> o por un racimo de c</w:t>
      </w:r>
      <w:r w:rsidR="004A3943">
        <w:t xml:space="preserve">élulas con un flagelo, también </w:t>
      </w:r>
      <w:r>
        <w:t>tubulares y huecas (</w:t>
      </w:r>
      <w:r w:rsidRPr="000B789D">
        <w:rPr>
          <w:b/>
        </w:rPr>
        <w:t>solenocitos</w:t>
      </w:r>
      <w:r>
        <w:t>).</w:t>
      </w:r>
    </w:p>
    <w:p w:rsidR="00CB3116" w:rsidRDefault="00CB3116" w:rsidP="00CB3116">
      <w:pPr>
        <w:pStyle w:val="Prrafobsico"/>
      </w:pPr>
      <w:r>
        <w:t>Ambas estructuras son primordialmente filtradoras, encargadas sobre todo de la regulaci</w:t>
      </w:r>
      <w:r w:rsidR="004A3943">
        <w:t xml:space="preserve">ón hídrica –en estos casos, la </w:t>
      </w:r>
      <w:r>
        <w:t xml:space="preserve">eliminación de sustancias nocivas tiene lugar por las paredes del cuerpo del animal–, </w:t>
      </w:r>
      <w:r w:rsidR="004A3943">
        <w:t xml:space="preserve">ya que recogen de los líquidos </w:t>
      </w:r>
      <w:r>
        <w:t>intersticiales el exceso de agua, por osmosis, para evacuarla al exterior. El movimiento d</w:t>
      </w:r>
      <w:r w:rsidR="004A3943">
        <w:t xml:space="preserve">e los cilios o de los flagelos </w:t>
      </w:r>
      <w:r>
        <w:t>conduce el líquido filtrado hacia el nefridi</w:t>
      </w:r>
      <w:r>
        <w:t>ó</w:t>
      </w:r>
      <w:r>
        <w:t>poro. A lo largo de los túbulos se reabsorbe</w:t>
      </w:r>
      <w:r w:rsidR="004A3943">
        <w:t xml:space="preserve"> parte del agua y de las sales </w:t>
      </w:r>
      <w:r>
        <w:t>minerales.</w:t>
      </w:r>
    </w:p>
    <w:p w:rsidR="000B789D" w:rsidRDefault="000B789D">
      <w:pPr>
        <w:spacing w:before="0"/>
        <w:ind w:firstLine="0"/>
        <w:jc w:val="left"/>
        <w:rPr>
          <w:rFonts w:ascii="Franklin Gothic Demi" w:hAnsi="Franklin Gothic Demi"/>
          <w:sz w:val="28"/>
          <w:szCs w:val="26"/>
        </w:rPr>
      </w:pPr>
      <w:r>
        <w:br w:type="page"/>
      </w:r>
    </w:p>
    <w:p w:rsidR="00736C3B" w:rsidRDefault="00736C3B" w:rsidP="00736C3B">
      <w:pPr>
        <w:pStyle w:val="Imagenizquierda"/>
        <w:framePr w:wrap="notBeside" w:vAnchor="page" w:x="1441" w:y="1576"/>
        <w:rPr>
          <w:b/>
          <w:sz w:val="18"/>
        </w:rPr>
      </w:pPr>
      <w:r>
        <w:rPr>
          <w:b/>
          <w:sz w:val="18"/>
          <w:lang w:val="es-ES_tradnl" w:eastAsia="es-ES_tradnl"/>
        </w:rPr>
        <w:lastRenderedPageBreak/>
        <w:drawing>
          <wp:inline distT="0" distB="0" distL="0" distR="0">
            <wp:extent cx="1620520" cy="2386965"/>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1.jpg"/>
                    <pic:cNvPicPr/>
                  </pic:nvPicPr>
                  <pic:blipFill>
                    <a:blip r:embed="rId38">
                      <a:extLst>
                        <a:ext uri="{28A0092B-C50C-407E-A947-70E740481C1C}">
                          <a14:useLocalDpi xmlns:a14="http://schemas.microsoft.com/office/drawing/2010/main" val="0"/>
                        </a:ext>
                      </a:extLst>
                    </a:blip>
                    <a:stretch>
                      <a:fillRect/>
                    </a:stretch>
                  </pic:blipFill>
                  <pic:spPr>
                    <a:xfrm>
                      <a:off x="0" y="0"/>
                      <a:ext cx="1620520" cy="2386965"/>
                    </a:xfrm>
                    <a:prstGeom prst="rect">
                      <a:avLst/>
                    </a:prstGeom>
                  </pic:spPr>
                </pic:pic>
              </a:graphicData>
            </a:graphic>
          </wp:inline>
        </w:drawing>
      </w:r>
    </w:p>
    <w:p w:rsidR="00736C3B" w:rsidRDefault="00736C3B" w:rsidP="00736C3B">
      <w:pPr>
        <w:pStyle w:val="Imagenizquierda"/>
        <w:framePr w:wrap="notBeside" w:vAnchor="page" w:x="1441" w:y="1576"/>
      </w:pPr>
      <w:r w:rsidRPr="000B789D">
        <w:rPr>
          <w:b/>
          <w:sz w:val="18"/>
        </w:rPr>
        <w:t>Figura 6.2</w:t>
      </w:r>
      <w:r>
        <w:rPr>
          <w:b/>
          <w:sz w:val="18"/>
        </w:rPr>
        <w:t>1</w:t>
      </w:r>
      <w:r w:rsidRPr="000B789D">
        <w:rPr>
          <w:b/>
          <w:sz w:val="18"/>
        </w:rPr>
        <w:t xml:space="preserve">. </w:t>
      </w:r>
      <w:r>
        <w:rPr>
          <w:sz w:val="18"/>
        </w:rPr>
        <w:t>Metanefridios de un anélido (arriba) y célula antenal de crustáceo (abajo).</w:t>
      </w:r>
    </w:p>
    <w:p w:rsidR="00CB3116" w:rsidRDefault="00CB3116" w:rsidP="000B789D">
      <w:pPr>
        <w:pStyle w:val="Nivel3"/>
      </w:pPr>
      <w:r>
        <w:t>Metanefridios</w:t>
      </w:r>
    </w:p>
    <w:p w:rsidR="00CB3116" w:rsidRDefault="00CB3116" w:rsidP="00CB3116">
      <w:pPr>
        <w:pStyle w:val="Prrafobsico"/>
      </w:pPr>
      <w:r>
        <w:t>También llamados simplemente nefridios y glándulas renales. Los metanefridios son también tu</w:t>
      </w:r>
      <w:r w:rsidR="004A3943">
        <w:t xml:space="preserve">bos que desembocan al exterior </w:t>
      </w:r>
      <w:r>
        <w:t xml:space="preserve">por nefridióporos, pero su extremo interno no está “taponado” por células, sino abierto y </w:t>
      </w:r>
      <w:r w:rsidR="004A3943">
        <w:t xml:space="preserve">en comunicación con la cavidad </w:t>
      </w:r>
      <w:r>
        <w:t xml:space="preserve">general del cuerpo o </w:t>
      </w:r>
      <w:r w:rsidRPr="000B789D">
        <w:rPr>
          <w:rStyle w:val="Trminoglosario"/>
        </w:rPr>
        <w:t>celoma</w:t>
      </w:r>
      <w:r>
        <w:t>. Cuando los líquidos corporales pasan al celoma atraviesan el teji</w:t>
      </w:r>
      <w:r w:rsidR="004A3943">
        <w:t xml:space="preserve">do epitelial que lo tapiza, el </w:t>
      </w:r>
      <w:r>
        <w:t>peritoneo, que los fi</w:t>
      </w:r>
      <w:r>
        <w:t>l</w:t>
      </w:r>
      <w:r>
        <w:t>tra. El líquido celómico resultante penetra por la abertura del m</w:t>
      </w:r>
      <w:r>
        <w:t>e</w:t>
      </w:r>
      <w:r>
        <w:t>tane</w:t>
      </w:r>
      <w:r w:rsidR="004A3943">
        <w:t xml:space="preserve">fridio o </w:t>
      </w:r>
      <w:r w:rsidR="004A3943" w:rsidRPr="00736C3B">
        <w:rPr>
          <w:b/>
        </w:rPr>
        <w:t>nefrostoma</w:t>
      </w:r>
      <w:r w:rsidR="004A3943">
        <w:t xml:space="preserve">, que tiene </w:t>
      </w:r>
      <w:r>
        <w:t>forma de embudo; en sus bo</w:t>
      </w:r>
      <w:r>
        <w:t>r</w:t>
      </w:r>
      <w:r>
        <w:t>des presenta cilios, cuyo movimiento hace circular el líquido filtr</w:t>
      </w:r>
      <w:r>
        <w:t>a</w:t>
      </w:r>
      <w:r w:rsidR="004A3943">
        <w:t xml:space="preserve">do por el tubo, donde tienen </w:t>
      </w:r>
      <w:r>
        <w:t>lugar los procesos de reabsorción y de secreción. Cerca del nefridióporo el tubo puede formar una v</w:t>
      </w:r>
      <w:r>
        <w:t>e</w:t>
      </w:r>
      <w:r>
        <w:t>jiga urinaria.</w:t>
      </w:r>
    </w:p>
    <w:p w:rsidR="00CB3116" w:rsidRDefault="00CB3116" w:rsidP="00CB3116">
      <w:pPr>
        <w:pStyle w:val="Prrafobsico"/>
      </w:pPr>
      <w:r>
        <w:t>Este esquema básico se presenta en la mayoría de los anélidos</w:t>
      </w:r>
      <w:r w:rsidR="00FF7A83">
        <w:t xml:space="preserve"> (figura 6.21)</w:t>
      </w:r>
      <w:r>
        <w:t xml:space="preserve">, en los que puede haber un par </w:t>
      </w:r>
      <w:r w:rsidR="004A3943">
        <w:t xml:space="preserve">de metanefridios por segmento, </w:t>
      </w:r>
      <w:r>
        <w:t>como en la lombriz de tierra; en otros casos solo los encontramos en algunos segmentos.</w:t>
      </w:r>
    </w:p>
    <w:p w:rsidR="00CB3116" w:rsidRDefault="00CB3116" w:rsidP="00CB3116">
      <w:pPr>
        <w:pStyle w:val="Prrafobsico"/>
      </w:pPr>
      <w:r>
        <w:t>En moluscos adultos y también en artrópodos existen estruct</w:t>
      </w:r>
      <w:r>
        <w:t>u</w:t>
      </w:r>
      <w:r>
        <w:t>ras análogas a los metanefridios</w:t>
      </w:r>
      <w:r w:rsidR="004A3943">
        <w:t xml:space="preserve">, pero más complejas, llamadas </w:t>
      </w:r>
      <w:r w:rsidRPr="00736C3B">
        <w:rPr>
          <w:b/>
        </w:rPr>
        <w:t>glándulas renales</w:t>
      </w:r>
      <w:r>
        <w:t xml:space="preserve"> (en los artrópodos también reciben el nombre de glándulas coxales), que está</w:t>
      </w:r>
      <w:r w:rsidR="004A3943">
        <w:t xml:space="preserve">n limitadas a ciertas regiones </w:t>
      </w:r>
      <w:r>
        <w:t>del cuerpo (por ejemplo, en arácnidos desembocan en la base de las patas locomotoras) y a m</w:t>
      </w:r>
      <w:r w:rsidR="004A3943">
        <w:t xml:space="preserve">enudo faltan por completo. Los </w:t>
      </w:r>
      <w:r>
        <w:t>crust</w:t>
      </w:r>
      <w:r>
        <w:t>á</w:t>
      </w:r>
      <w:r>
        <w:t>ceos</w:t>
      </w:r>
      <w:r w:rsidR="00FF7A83">
        <w:t xml:space="preserve"> (figura 6.21, abajo) so</w:t>
      </w:r>
      <w:r>
        <w:t>lo las conservan en el cefalotórax (pa</w:t>
      </w:r>
      <w:r>
        <w:t>r</w:t>
      </w:r>
      <w:r>
        <w:t>te anterior del cuerpo), y se denomin</w:t>
      </w:r>
      <w:r w:rsidR="004A3943">
        <w:t xml:space="preserve">an </w:t>
      </w:r>
      <w:r w:rsidR="004A3943" w:rsidRPr="00FF7A83">
        <w:rPr>
          <w:b/>
        </w:rPr>
        <w:t>glándulas maxilares</w:t>
      </w:r>
      <w:r w:rsidR="004A3943">
        <w:t xml:space="preserve"> (si sus </w:t>
      </w:r>
      <w:r>
        <w:t xml:space="preserve">conductos desembocan en la base de las maxilas) o </w:t>
      </w:r>
      <w:r w:rsidRPr="00FF7A83">
        <w:rPr>
          <w:b/>
        </w:rPr>
        <w:t>glándulas a</w:t>
      </w:r>
      <w:r w:rsidRPr="00FF7A83">
        <w:rPr>
          <w:b/>
        </w:rPr>
        <w:t>n</w:t>
      </w:r>
      <w:r w:rsidRPr="00FF7A83">
        <w:rPr>
          <w:b/>
        </w:rPr>
        <w:t>tenales</w:t>
      </w:r>
      <w:r>
        <w:t xml:space="preserve"> (si el nefridióporo se</w:t>
      </w:r>
      <w:r w:rsidR="004A3943">
        <w:t xml:space="preserve"> sitúa cerca de la base de las </w:t>
      </w:r>
      <w:r>
        <w:t>ant</w:t>
      </w:r>
      <w:r>
        <w:t>e</w:t>
      </w:r>
      <w:r>
        <w:t>nas); en algunos crustáceos como el cangrejo de río la glándula antenal, llamada glánd</w:t>
      </w:r>
      <w:r w:rsidR="004A3943">
        <w:t xml:space="preserve">ula verde, es de gran tamaño y </w:t>
      </w:r>
      <w:r>
        <w:t>está muy plegada, lo que produce un gran aumento de la superficie secret</w:t>
      </w:r>
      <w:r>
        <w:t>o</w:t>
      </w:r>
      <w:r>
        <w:t>ra. En los insectos y mi</w:t>
      </w:r>
      <w:r w:rsidR="004A3943">
        <w:t xml:space="preserve">riápodos suelen estar </w:t>
      </w:r>
      <w:r>
        <w:t>modificados como glándulas salivales.</w:t>
      </w:r>
    </w:p>
    <w:p w:rsidR="00CB3116" w:rsidRDefault="00CB3116" w:rsidP="00CB3116">
      <w:pPr>
        <w:pStyle w:val="Prrafobsico"/>
      </w:pPr>
      <w:r>
        <w:t>Las glándulas renales de los artrópodos realizan la filtración de la hemolinfa y también e</w:t>
      </w:r>
      <w:r w:rsidR="004A3943">
        <w:t xml:space="preserve">fectúan una reabsorción de las </w:t>
      </w:r>
      <w:r>
        <w:t>sustancias útiles y una secreción de las sustancias que se han de eliminar. La mayor parte</w:t>
      </w:r>
      <w:r w:rsidR="004A3943">
        <w:t xml:space="preserve"> de los crustáceos expulsan el </w:t>
      </w:r>
      <w:r>
        <w:t>amoniaco por las bra</w:t>
      </w:r>
      <w:r>
        <w:t>n</w:t>
      </w:r>
      <w:r>
        <w:t>quias, pero los artrópodos terrestres suelen producir ácido úrico, q</w:t>
      </w:r>
      <w:r w:rsidR="004A3943">
        <w:t xml:space="preserve">ue es un compuesto mucho menos </w:t>
      </w:r>
      <w:r>
        <w:t>tóxico.</w:t>
      </w:r>
    </w:p>
    <w:p w:rsidR="00CB3116" w:rsidRPr="00A576E5" w:rsidRDefault="00CB3116" w:rsidP="00736C3B">
      <w:pPr>
        <w:pStyle w:val="Nivel3"/>
      </w:pPr>
      <w:r w:rsidRPr="00A576E5">
        <w:t>Túbulos de Malpighi</w:t>
      </w:r>
    </w:p>
    <w:p w:rsidR="00CB3116" w:rsidRDefault="00CB3116" w:rsidP="00CB3116">
      <w:pPr>
        <w:pStyle w:val="Prrafobsico"/>
      </w:pPr>
      <w:r>
        <w:t>A medida que disminuye la importancia de los nefridios entre los artrópodos se incrementa l</w:t>
      </w:r>
      <w:r w:rsidR="004A3943">
        <w:t xml:space="preserve">a actividad excretora del tubo </w:t>
      </w:r>
      <w:r>
        <w:t>dige</w:t>
      </w:r>
      <w:r>
        <w:t>s</w:t>
      </w:r>
      <w:r>
        <w:t xml:space="preserve">tivo. En los </w:t>
      </w:r>
      <w:r w:rsidRPr="00FF7A83">
        <w:rPr>
          <w:b/>
        </w:rPr>
        <w:t>quelicerados</w:t>
      </w:r>
      <w:r>
        <w:t xml:space="preserve"> y en los </w:t>
      </w:r>
      <w:r w:rsidRPr="00FF7A83">
        <w:rPr>
          <w:b/>
        </w:rPr>
        <w:t>insectos</w:t>
      </w:r>
      <w:r>
        <w:t xml:space="preserve"> y </w:t>
      </w:r>
      <w:r w:rsidRPr="00FF7A83">
        <w:rPr>
          <w:b/>
        </w:rPr>
        <w:t>miriápodos</w:t>
      </w:r>
      <w:r>
        <w:t xml:space="preserve"> esta activ</w:t>
      </w:r>
      <w:r>
        <w:t>i</w:t>
      </w:r>
      <w:r>
        <w:t>dad se localiza fin</w:t>
      </w:r>
      <w:r w:rsidR="004A3943">
        <w:t xml:space="preserve">almente en sacos ciegos que se </w:t>
      </w:r>
      <w:r>
        <w:t>abren al inte</w:t>
      </w:r>
      <w:r>
        <w:t>s</w:t>
      </w:r>
      <w:r>
        <w:t xml:space="preserve">tino, conocidos como </w:t>
      </w:r>
      <w:r w:rsidRPr="00FF7A83">
        <w:rPr>
          <w:b/>
        </w:rPr>
        <w:t>túbulos de Malpighi</w:t>
      </w:r>
      <w:r>
        <w:t xml:space="preserve"> (</w:t>
      </w:r>
      <w:r w:rsidR="00FF7A83">
        <w:t>figura 6.22, página 29</w:t>
      </w:r>
      <w:r>
        <w:t>). En su interior s</w:t>
      </w:r>
      <w:r w:rsidR="004A3943">
        <w:t xml:space="preserve">e segrega activamente potasio, </w:t>
      </w:r>
      <w:r>
        <w:t>y el agua se difunde merced a procesos osmóticos. El agua lleva en disolución ácido úrico com</w:t>
      </w:r>
      <w:r w:rsidR="004A3943">
        <w:t xml:space="preserve">puesto que tiene la ventaja de </w:t>
      </w:r>
      <w:r>
        <w:t>que precisa menos agua; el ácido úrico va a parar al intestino en forma de urato potás</w:t>
      </w:r>
      <w:r w:rsidR="004A3943">
        <w:t xml:space="preserve">ico; en la parte posterior del </w:t>
      </w:r>
      <w:r>
        <w:t xml:space="preserve">intestino se reabsorbe la casi totalidad del </w:t>
      </w:r>
      <w:r>
        <w:lastRenderedPageBreak/>
        <w:t>agua contenida en la orina, el ácido úrico pre</w:t>
      </w:r>
      <w:r w:rsidR="004A3943">
        <w:t xml:space="preserve">cipita y se deposita junto con </w:t>
      </w:r>
      <w:r>
        <w:t>las heces.</w:t>
      </w:r>
    </w:p>
    <w:p w:rsidR="00CB3116" w:rsidRDefault="00CB3116" w:rsidP="00CB3116">
      <w:pPr>
        <w:pStyle w:val="Prrafobsico"/>
      </w:pPr>
      <w:r>
        <w:t>En artrópodos también es frecuente la excreción por acumul</w:t>
      </w:r>
      <w:r>
        <w:t>a</w:t>
      </w:r>
      <w:r>
        <w:t>ción, como alternativa o c</w:t>
      </w:r>
      <w:r w:rsidR="004A3943">
        <w:t xml:space="preserve">omplemento de la excreción por </w:t>
      </w:r>
      <w:r>
        <w:t>secr</w:t>
      </w:r>
      <w:r>
        <w:t>e</w:t>
      </w:r>
      <w:r>
        <w:t xml:space="preserve">ción. En este caso se almacenan los productos de excreción en </w:t>
      </w:r>
      <w:r w:rsidRPr="00FF7A83">
        <w:rPr>
          <w:b/>
        </w:rPr>
        <w:t>n</w:t>
      </w:r>
      <w:r w:rsidRPr="00FF7A83">
        <w:rPr>
          <w:b/>
        </w:rPr>
        <w:t>e</w:t>
      </w:r>
      <w:r w:rsidRPr="00FF7A83">
        <w:rPr>
          <w:b/>
        </w:rPr>
        <w:t>frocitos</w:t>
      </w:r>
      <w:r>
        <w:t xml:space="preserve"> –células o </w:t>
      </w:r>
      <w:r w:rsidR="004A3943">
        <w:t xml:space="preserve">agrupaciones de células que se </w:t>
      </w:r>
      <w:r>
        <w:t>encuentran dispersas por el cuerpo, como las células pericárdicas que se e</w:t>
      </w:r>
      <w:r>
        <w:t>n</w:t>
      </w:r>
      <w:r>
        <w:t xml:space="preserve">cuentran a </w:t>
      </w:r>
      <w:r w:rsidR="004A3943">
        <w:t xml:space="preserve">ambos lados del vaso dorsal– o </w:t>
      </w:r>
      <w:r>
        <w:t>directamente en la c</w:t>
      </w:r>
      <w:r>
        <w:t>u</w:t>
      </w:r>
      <w:r>
        <w:t>tícula. La acumulación suele ser en forma de bases nitrogenadas muy poco</w:t>
      </w:r>
      <w:r w:rsidR="004A3943">
        <w:t xml:space="preserve"> solubles que forman depósitos </w:t>
      </w:r>
      <w:r>
        <w:t>sólidos. En este último caso las mudas sirven para la función añadida de librarse de esas sustancias de desecho.</w:t>
      </w:r>
    </w:p>
    <w:p w:rsidR="00A576E5" w:rsidRDefault="00225A72" w:rsidP="00A576E5">
      <w:pPr>
        <w:pStyle w:val="Imagenpgina"/>
        <w:framePr w:wrap="notBeside"/>
        <w:spacing w:after="60"/>
        <w:jc w:val="right"/>
        <w:rPr>
          <w:b/>
          <w:lang w:val="es-ES_tradnl"/>
        </w:rPr>
      </w:pPr>
      <w:r>
        <w:rPr>
          <w:b/>
          <w:lang w:val="es-ES_tradnl" w:eastAsia="es-ES_tradnl"/>
        </w:rPr>
        <w:drawing>
          <wp:inline distT="0" distB="0" distL="0" distR="0">
            <wp:extent cx="5711073" cy="3032030"/>
            <wp:effectExtent l="0" t="0" r="444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pighi_insectos.png"/>
                    <pic:cNvPicPr/>
                  </pic:nvPicPr>
                  <pic:blipFill>
                    <a:blip r:embed="rId39">
                      <a:extLst>
                        <a:ext uri="{28A0092B-C50C-407E-A947-70E740481C1C}">
                          <a14:useLocalDpi xmlns:a14="http://schemas.microsoft.com/office/drawing/2010/main" val="0"/>
                        </a:ext>
                      </a:extLst>
                    </a:blip>
                    <a:stretch>
                      <a:fillRect/>
                    </a:stretch>
                  </pic:blipFill>
                  <pic:spPr>
                    <a:xfrm>
                      <a:off x="0" y="0"/>
                      <a:ext cx="5720769" cy="3037178"/>
                    </a:xfrm>
                    <a:prstGeom prst="rect">
                      <a:avLst/>
                    </a:prstGeom>
                  </pic:spPr>
                </pic:pic>
              </a:graphicData>
            </a:graphic>
          </wp:inline>
        </w:drawing>
      </w:r>
    </w:p>
    <w:p w:rsidR="00A576E5" w:rsidRPr="00A576E5" w:rsidRDefault="00225A72" w:rsidP="00FF7A83">
      <w:pPr>
        <w:pStyle w:val="Imagenpgina"/>
        <w:framePr w:wrap="notBeside"/>
        <w:spacing w:before="60"/>
        <w:ind w:left="567"/>
        <w:rPr>
          <w:sz w:val="18"/>
        </w:rPr>
      </w:pPr>
      <w:r>
        <w:rPr>
          <w:b/>
          <w:sz w:val="18"/>
        </w:rPr>
        <w:t xml:space="preserve"> </w:t>
      </w:r>
      <w:r w:rsidR="00A576E5" w:rsidRPr="00A576E5">
        <w:rPr>
          <w:b/>
          <w:sz w:val="18"/>
        </w:rPr>
        <w:t>Figura 6.</w:t>
      </w:r>
      <w:r w:rsidR="00FF7A83">
        <w:rPr>
          <w:b/>
          <w:sz w:val="18"/>
        </w:rPr>
        <w:t>22</w:t>
      </w:r>
      <w:r w:rsidR="00A576E5" w:rsidRPr="00A576E5">
        <w:rPr>
          <w:b/>
          <w:sz w:val="18"/>
        </w:rPr>
        <w:t xml:space="preserve"> .</w:t>
      </w:r>
      <w:r w:rsidR="00A576E5" w:rsidRPr="00A576E5">
        <w:rPr>
          <w:sz w:val="18"/>
        </w:rPr>
        <w:t xml:space="preserve"> Túbulos de Malpighi en un insecto</w:t>
      </w:r>
      <w:r w:rsidR="00FF7A83">
        <w:rPr>
          <w:sz w:val="18"/>
        </w:rPr>
        <w:t xml:space="preserve"> (</w:t>
      </w:r>
      <w:r w:rsidR="00FF7A83" w:rsidRPr="00FF7A83">
        <w:rPr>
          <w:sz w:val="16"/>
        </w:rPr>
        <w:t>CMM</w:t>
      </w:r>
      <w:r w:rsidR="00FF7A83">
        <w:rPr>
          <w:sz w:val="18"/>
        </w:rPr>
        <w:t>)</w:t>
      </w:r>
      <w:r w:rsidR="00A576E5" w:rsidRPr="00A576E5">
        <w:rPr>
          <w:sz w:val="18"/>
        </w:rPr>
        <w:t>.</w:t>
      </w:r>
    </w:p>
    <w:p w:rsidR="00CB3116" w:rsidRDefault="00CB3116" w:rsidP="006927A8">
      <w:pPr>
        <w:pStyle w:val="Nivel3"/>
      </w:pPr>
      <w:r>
        <w:t>Riñones</w:t>
      </w:r>
    </w:p>
    <w:p w:rsidR="00CB3116" w:rsidRDefault="00CB3116" w:rsidP="00CB3116">
      <w:pPr>
        <w:pStyle w:val="Prrafobsico"/>
      </w:pPr>
      <w:r>
        <w:t xml:space="preserve">Son los órganos excretores por antonomasia de los </w:t>
      </w:r>
      <w:r w:rsidRPr="006927A8">
        <w:rPr>
          <w:b/>
        </w:rPr>
        <w:t>vertebr</w:t>
      </w:r>
      <w:r w:rsidRPr="006927A8">
        <w:rPr>
          <w:b/>
        </w:rPr>
        <w:t>a</w:t>
      </w:r>
      <w:r w:rsidRPr="006927A8">
        <w:rPr>
          <w:b/>
        </w:rPr>
        <w:t>dos</w:t>
      </w:r>
      <w:r>
        <w:t>. Varían de un grupo a otro pero</w:t>
      </w:r>
      <w:r w:rsidR="004A3943">
        <w:t xml:space="preserve"> obedecen –con las pertinentes </w:t>
      </w:r>
      <w:r>
        <w:t>modificaciones– a un plan de organización común.</w:t>
      </w:r>
    </w:p>
    <w:p w:rsidR="00CB3116" w:rsidRDefault="00CB3116" w:rsidP="00CB3116">
      <w:pPr>
        <w:pStyle w:val="Prrafobsico"/>
      </w:pPr>
      <w:r>
        <w:t xml:space="preserve">El modelo ancestral, llamado </w:t>
      </w:r>
      <w:r w:rsidRPr="006927A8">
        <w:rPr>
          <w:b/>
        </w:rPr>
        <w:t>holonefros</w:t>
      </w:r>
      <w:r>
        <w:t>, se extiende desde la cabeza hasta la cloaca y c</w:t>
      </w:r>
      <w:r w:rsidR="004A3943">
        <w:t xml:space="preserve">onsta de túbulos (uno por cada </w:t>
      </w:r>
      <w:r>
        <w:t>segme</w:t>
      </w:r>
      <w:r>
        <w:t>n</w:t>
      </w:r>
      <w:r>
        <w:t xml:space="preserve">to del cuerpo) parecidos a metanefridios: se abren al </w:t>
      </w:r>
      <w:r w:rsidRPr="00CF3257">
        <w:rPr>
          <w:rStyle w:val="Trminoglosario"/>
        </w:rPr>
        <w:t>celoma</w:t>
      </w:r>
      <w:r>
        <w:t xml:space="preserve"> por nefrostomas, pero no se comunican individual</w:t>
      </w:r>
      <w:r w:rsidR="004A3943">
        <w:t xml:space="preserve">mente con </w:t>
      </w:r>
      <w:r>
        <w:t>el ext</w:t>
      </w:r>
      <w:r>
        <w:t>e</w:t>
      </w:r>
      <w:r>
        <w:t xml:space="preserve">rior, sino a través de un canal común, el </w:t>
      </w:r>
      <w:r w:rsidRPr="006927A8">
        <w:rPr>
          <w:b/>
        </w:rPr>
        <w:t>conducto de Wolff</w:t>
      </w:r>
      <w:r>
        <w:t>, que desemboca en la cloaca</w:t>
      </w:r>
      <w:r w:rsidR="004A3943">
        <w:t xml:space="preserve">. Su función originaria era la </w:t>
      </w:r>
      <w:r>
        <w:t>evacuación de gametos; secundariamente adoptaron una función excretora cuando, cerca de la entrada de cada túbulo, un</w:t>
      </w:r>
      <w:r w:rsidR="004A3943">
        <w:t xml:space="preserve"> </w:t>
      </w:r>
      <w:r w:rsidRPr="006927A8">
        <w:rPr>
          <w:b/>
        </w:rPr>
        <w:t>glomérulo</w:t>
      </w:r>
      <w:r>
        <w:t xml:space="preserve"> –apelo</w:t>
      </w:r>
      <w:r w:rsidR="006927A8">
        <w:t>-</w:t>
      </w:r>
      <w:r>
        <w:t>tonamiento de capilares sanguíneos– filtraba al celoma sangre procedente de l</w:t>
      </w:r>
      <w:r w:rsidR="004A3943">
        <w:t xml:space="preserve">a </w:t>
      </w:r>
      <w:r w:rsidR="004A3943" w:rsidRPr="006927A8">
        <w:rPr>
          <w:b/>
        </w:rPr>
        <w:t>aorta dorsal</w:t>
      </w:r>
      <w:r w:rsidR="004A3943">
        <w:t xml:space="preserve">. Estos túbulos, </w:t>
      </w:r>
      <w:r>
        <w:t>pues, recogen una mezcla de líquido celómico y plasma sanguíneo filtrado.</w:t>
      </w:r>
    </w:p>
    <w:p w:rsidR="00452970" w:rsidRDefault="00452970" w:rsidP="00CB3116">
      <w:pPr>
        <w:pStyle w:val="Prrafobsico"/>
      </w:pPr>
    </w:p>
    <w:p w:rsidR="00BD778C" w:rsidRDefault="00BD778C" w:rsidP="00BD778C">
      <w:pPr>
        <w:pStyle w:val="Imagenpgina"/>
        <w:framePr w:wrap="notBeside"/>
        <w:spacing w:before="0" w:after="120"/>
        <w:jc w:val="right"/>
        <w:rPr>
          <w:b/>
          <w:sz w:val="18"/>
        </w:rPr>
      </w:pPr>
      <w:r>
        <w:rPr>
          <w:b/>
          <w:sz w:val="18"/>
          <w:lang w:val="es-ES_tradnl" w:eastAsia="es-ES_tradnl"/>
        </w:rPr>
        <w:lastRenderedPageBreak/>
        <w:drawing>
          <wp:inline distT="0" distB="0" distL="0" distR="0">
            <wp:extent cx="3955415" cy="3223260"/>
            <wp:effectExtent l="0" t="0" r="6985"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3.png"/>
                    <pic:cNvPicPr/>
                  </pic:nvPicPr>
                  <pic:blipFill>
                    <a:blip r:embed="rId40">
                      <a:extLst>
                        <a:ext uri="{28A0092B-C50C-407E-A947-70E740481C1C}">
                          <a14:useLocalDpi xmlns:a14="http://schemas.microsoft.com/office/drawing/2010/main" val="0"/>
                        </a:ext>
                      </a:extLst>
                    </a:blip>
                    <a:stretch>
                      <a:fillRect/>
                    </a:stretch>
                  </pic:blipFill>
                  <pic:spPr>
                    <a:xfrm>
                      <a:off x="0" y="0"/>
                      <a:ext cx="3955415" cy="3223260"/>
                    </a:xfrm>
                    <a:prstGeom prst="rect">
                      <a:avLst/>
                    </a:prstGeom>
                  </pic:spPr>
                </pic:pic>
              </a:graphicData>
            </a:graphic>
          </wp:inline>
        </w:drawing>
      </w:r>
    </w:p>
    <w:p w:rsidR="00452970" w:rsidRPr="00BD778C" w:rsidRDefault="00452970" w:rsidP="00BD778C">
      <w:pPr>
        <w:pStyle w:val="Imagenpgina"/>
        <w:framePr w:wrap="notBeside"/>
        <w:spacing w:before="120" w:after="120"/>
        <w:ind w:left="2835"/>
        <w:rPr>
          <w:sz w:val="18"/>
        </w:rPr>
      </w:pPr>
      <w:r w:rsidRPr="00BD778C">
        <w:rPr>
          <w:b/>
          <w:sz w:val="18"/>
        </w:rPr>
        <w:t xml:space="preserve">Figura 6.23. </w:t>
      </w:r>
      <w:r w:rsidR="00BD778C" w:rsidRPr="00BD778C">
        <w:rPr>
          <w:sz w:val="18"/>
        </w:rPr>
        <w:t>Perfil longitudinal de varios riñones (la parte superior de la ilustración corresponde a la región anterior del animal).</w:t>
      </w:r>
    </w:p>
    <w:p w:rsidR="00CB3116" w:rsidRDefault="00CB3116" w:rsidP="00BD778C">
      <w:pPr>
        <w:pStyle w:val="Prrafobsico"/>
        <w:spacing w:before="120"/>
      </w:pPr>
      <w:r>
        <w:t>Las distintas regiones del holonefros experimentan profundas transformaciones de un grupo de vertebrados a otro:</w:t>
      </w:r>
    </w:p>
    <w:p w:rsidR="00CB3116" w:rsidRDefault="00CB3116" w:rsidP="00BD778C">
      <w:pPr>
        <w:pStyle w:val="Vietadonmero"/>
        <w:spacing w:before="120"/>
      </w:pPr>
      <w:r w:rsidRPr="00BD778C">
        <w:rPr>
          <w:b/>
        </w:rPr>
        <w:t>Pronefros.</w:t>
      </w:r>
      <w:r>
        <w:t xml:space="preserve"> Es la parte anterior del holonefros, y se llama ta</w:t>
      </w:r>
      <w:r>
        <w:t>m</w:t>
      </w:r>
      <w:r>
        <w:t xml:space="preserve">bién </w:t>
      </w:r>
      <w:r w:rsidRPr="00BD778C">
        <w:rPr>
          <w:i/>
        </w:rPr>
        <w:t>riñón cefálico</w:t>
      </w:r>
      <w:r>
        <w:t>. Suele</w:t>
      </w:r>
      <w:r w:rsidR="004A3943">
        <w:t xml:space="preserve"> aparecer como un esbozo en el </w:t>
      </w:r>
      <w:r>
        <w:t>cuello de los embriones. En algunos peces óseos y larvas de anfibios es funcional, pero en mu</w:t>
      </w:r>
      <w:r w:rsidR="004A3943">
        <w:t xml:space="preserve">chos peces óseos adultos se ha </w:t>
      </w:r>
      <w:r>
        <w:t>tran</w:t>
      </w:r>
      <w:r>
        <w:t>s</w:t>
      </w:r>
      <w:r>
        <w:t>for</w:t>
      </w:r>
      <w:r w:rsidR="004A3943">
        <w:t>mado en un órgano linfoide.</w:t>
      </w:r>
    </w:p>
    <w:p w:rsidR="00CB3116" w:rsidRDefault="00CB3116" w:rsidP="00BD778C">
      <w:pPr>
        <w:pStyle w:val="Vietadonmero"/>
        <w:spacing w:before="120"/>
      </w:pPr>
      <w:r w:rsidRPr="00BD778C">
        <w:rPr>
          <w:b/>
        </w:rPr>
        <w:t>Opistonefros.</w:t>
      </w:r>
      <w:r>
        <w:t xml:space="preserve"> Comienza a continuación del pronefros y se e</w:t>
      </w:r>
      <w:r>
        <w:t>x</w:t>
      </w:r>
      <w:r>
        <w:t>tiende hasta la región cauda</w:t>
      </w:r>
      <w:r w:rsidR="004A3943">
        <w:t xml:space="preserve">l. La organización segmentaria </w:t>
      </w:r>
      <w:r>
        <w:t xml:space="preserve">(denominada </w:t>
      </w:r>
      <w:r w:rsidRPr="00BD778C">
        <w:rPr>
          <w:b/>
        </w:rPr>
        <w:t>metamería</w:t>
      </w:r>
      <w:r>
        <w:t>) tiende a desdibujarse aquí, apar</w:t>
      </w:r>
      <w:r>
        <w:t>e</w:t>
      </w:r>
      <w:r>
        <w:t>ciendo varios túbulos por segment</w:t>
      </w:r>
      <w:r w:rsidR="004A3943">
        <w:t xml:space="preserve">o. Además, en la pared de cada </w:t>
      </w:r>
      <w:r>
        <w:t xml:space="preserve">túbulo se desarrolla una invaginación en forma de copa llamada </w:t>
      </w:r>
      <w:r w:rsidRPr="00BD778C">
        <w:rPr>
          <w:b/>
        </w:rPr>
        <w:t>cápsula de Bowmann</w:t>
      </w:r>
      <w:r>
        <w:t>, que rode</w:t>
      </w:r>
      <w:r w:rsidR="004A3943">
        <w:t xml:space="preserve">a al glomérulo más cercano por </w:t>
      </w:r>
      <w:r>
        <w:t>una doble envoltura; éste, pues, ya no vierte su fi</w:t>
      </w:r>
      <w:r>
        <w:t>l</w:t>
      </w:r>
      <w:r>
        <w:t>trado al celoma, sino a la hendidura exist</w:t>
      </w:r>
      <w:r w:rsidR="004A3943">
        <w:t>ente entre las dos h</w:t>
      </w:r>
      <w:r w:rsidR="004A3943">
        <w:t>o</w:t>
      </w:r>
      <w:r w:rsidR="004A3943">
        <w:t xml:space="preserve">jas de la </w:t>
      </w:r>
      <w:r>
        <w:t xml:space="preserve">cápsula de Bowmann, llamada </w:t>
      </w:r>
      <w:r w:rsidRPr="00BD778C">
        <w:rPr>
          <w:b/>
        </w:rPr>
        <w:t>nefrocele</w:t>
      </w:r>
      <w:r>
        <w:t xml:space="preserve">. La cápsula y el glomérulo forman un </w:t>
      </w:r>
      <w:r w:rsidRPr="00BD778C">
        <w:rPr>
          <w:b/>
        </w:rPr>
        <w:t>corpúsculo ren</w:t>
      </w:r>
      <w:r w:rsidR="004A3943" w:rsidRPr="00BD778C">
        <w:rPr>
          <w:b/>
        </w:rPr>
        <w:t>al</w:t>
      </w:r>
      <w:r w:rsidR="004A3943">
        <w:t>; generalmente el n</w:t>
      </w:r>
      <w:r w:rsidR="004A3943">
        <w:t>e</w:t>
      </w:r>
      <w:r w:rsidR="004A3943">
        <w:t xml:space="preserve">frostoma </w:t>
      </w:r>
      <w:r>
        <w:t xml:space="preserve">desaparece, con lo que se pierde la comunicación abierta con el </w:t>
      </w:r>
      <w:r w:rsidRPr="00BD778C">
        <w:rPr>
          <w:b/>
        </w:rPr>
        <w:t xml:space="preserve">celoma </w:t>
      </w:r>
      <w:r>
        <w:t xml:space="preserve">y la única salida </w:t>
      </w:r>
      <w:r w:rsidR="004A3943">
        <w:t xml:space="preserve">del nefrocele es el </w:t>
      </w:r>
      <w:r w:rsidR="004A3943" w:rsidRPr="00BD778C">
        <w:rPr>
          <w:b/>
        </w:rPr>
        <w:t>can</w:t>
      </w:r>
      <w:r w:rsidR="004A3943" w:rsidRPr="00BD778C">
        <w:rPr>
          <w:b/>
        </w:rPr>
        <w:t>a</w:t>
      </w:r>
      <w:r w:rsidR="004A3943" w:rsidRPr="00BD778C">
        <w:rPr>
          <w:b/>
        </w:rPr>
        <w:t xml:space="preserve">lículo </w:t>
      </w:r>
      <w:r w:rsidRPr="00BD778C">
        <w:rPr>
          <w:b/>
        </w:rPr>
        <w:t>renal</w:t>
      </w:r>
      <w:r>
        <w:t xml:space="preserve"> que se comunica con el conducto de Wolff. El co</w:t>
      </w:r>
      <w:r>
        <w:t>n</w:t>
      </w:r>
      <w:r>
        <w:t>junto del corpúsculo y el canalículo rena</w:t>
      </w:r>
      <w:r w:rsidR="004A3943">
        <w:t xml:space="preserve">les recibe el nombre de </w:t>
      </w:r>
      <w:r w:rsidRPr="00BD778C">
        <w:rPr>
          <w:b/>
        </w:rPr>
        <w:t>nefrona</w:t>
      </w:r>
      <w:r>
        <w:t>.</w:t>
      </w:r>
    </w:p>
    <w:p w:rsidR="00CB3116" w:rsidRDefault="00CB3116" w:rsidP="00BD778C">
      <w:pPr>
        <w:pStyle w:val="Prrafobsico"/>
        <w:spacing w:before="120"/>
        <w:ind w:left="284" w:firstLine="0"/>
      </w:pPr>
      <w:r>
        <w:t>En los peces óseos y en las hembras de los peces cartilagin</w:t>
      </w:r>
      <w:r>
        <w:t>o</w:t>
      </w:r>
      <w:r>
        <w:t>sos y de los anfibio</w:t>
      </w:r>
      <w:r w:rsidR="004A3943">
        <w:t xml:space="preserve">s el opistonefros es un órgano </w:t>
      </w:r>
      <w:r>
        <w:t>homogéneo. En los machos de estos dos últimos grupos la región anterior del opistonef</w:t>
      </w:r>
      <w:r w:rsidR="004A3943">
        <w:t xml:space="preserve">ros (parte </w:t>
      </w:r>
      <w:r w:rsidR="004A3943" w:rsidRPr="00BD778C">
        <w:rPr>
          <w:i/>
        </w:rPr>
        <w:t>sexual</w:t>
      </w:r>
      <w:r w:rsidR="004A3943">
        <w:t xml:space="preserve">) se “pone al </w:t>
      </w:r>
      <w:r>
        <w:t>servicio” de los ó</w:t>
      </w:r>
      <w:r>
        <w:t>r</w:t>
      </w:r>
      <w:r>
        <w:t>ganos genitales, y el conducto de Wolff sirve también para co</w:t>
      </w:r>
      <w:r>
        <w:t>n</w:t>
      </w:r>
      <w:r>
        <w:t>ducir a los es</w:t>
      </w:r>
      <w:r w:rsidR="004A3943">
        <w:t>permatozoides (</w:t>
      </w:r>
      <w:r w:rsidR="00BD778C">
        <w:t>figura 6.23</w:t>
      </w:r>
      <w:r>
        <w:t>); en los machos de t</w:t>
      </w:r>
      <w:r>
        <w:t>i</w:t>
      </w:r>
      <w:r>
        <w:t>burón la parte sexual ha perdido la función exc</w:t>
      </w:r>
      <w:r w:rsidR="004A3943">
        <w:t xml:space="preserve">retora, función ésta que queda </w:t>
      </w:r>
      <w:r>
        <w:t xml:space="preserve">reservada a la región posterior del opistonefros (parte </w:t>
      </w:r>
      <w:r w:rsidRPr="00BD778C">
        <w:rPr>
          <w:i/>
        </w:rPr>
        <w:t>renal</w:t>
      </w:r>
      <w:r>
        <w:t>).</w:t>
      </w:r>
    </w:p>
    <w:p w:rsidR="00CB3116" w:rsidRDefault="00CB3116" w:rsidP="00BD778C">
      <w:pPr>
        <w:pStyle w:val="Vietadonmero"/>
      </w:pPr>
      <w:r w:rsidRPr="00BD778C">
        <w:rPr>
          <w:b/>
        </w:rPr>
        <w:lastRenderedPageBreak/>
        <w:t>Mesonefros y metanefros.</w:t>
      </w:r>
      <w:r>
        <w:t xml:space="preserve"> Se corresponden, respectivamente, con la parte sexual y la parte </w:t>
      </w:r>
      <w:r w:rsidR="004A3943">
        <w:t xml:space="preserve">renal del opistonefros, que en </w:t>
      </w:r>
      <w:r>
        <w:t>los tetrápodos están separadas tanto en el espacio como en el tiempo.</w:t>
      </w:r>
    </w:p>
    <w:p w:rsidR="00BD778C" w:rsidRDefault="00BD778C" w:rsidP="00EA0B76">
      <w:pPr>
        <w:pStyle w:val="Imagenpgina"/>
        <w:framePr w:wrap="notBeside"/>
        <w:spacing w:after="120"/>
        <w:rPr>
          <w:b/>
          <w:sz w:val="18"/>
        </w:rPr>
      </w:pPr>
      <w:r>
        <w:rPr>
          <w:b/>
          <w:sz w:val="18"/>
          <w:lang w:val="es-ES_tradnl" w:eastAsia="es-ES_tradnl"/>
        </w:rPr>
        <w:drawing>
          <wp:inline distT="0" distB="0" distL="0" distR="0">
            <wp:extent cx="5772150" cy="2221199"/>
            <wp:effectExtent l="0" t="0" r="0" b="8255"/>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4.jpg"/>
                    <pic:cNvPicPr/>
                  </pic:nvPicPr>
                  <pic:blipFill>
                    <a:blip r:embed="rId41">
                      <a:extLst>
                        <a:ext uri="{28A0092B-C50C-407E-A947-70E740481C1C}">
                          <a14:useLocalDpi xmlns:a14="http://schemas.microsoft.com/office/drawing/2010/main" val="0"/>
                        </a:ext>
                      </a:extLst>
                    </a:blip>
                    <a:stretch>
                      <a:fillRect/>
                    </a:stretch>
                  </pic:blipFill>
                  <pic:spPr>
                    <a:xfrm>
                      <a:off x="0" y="0"/>
                      <a:ext cx="5775859" cy="2222626"/>
                    </a:xfrm>
                    <a:prstGeom prst="rect">
                      <a:avLst/>
                    </a:prstGeom>
                  </pic:spPr>
                </pic:pic>
              </a:graphicData>
            </a:graphic>
          </wp:inline>
        </w:drawing>
      </w:r>
    </w:p>
    <w:p w:rsidR="00CB3116" w:rsidRPr="00BD778C" w:rsidRDefault="00BD778C" w:rsidP="00BD778C">
      <w:pPr>
        <w:pStyle w:val="Imagenpgina"/>
        <w:framePr w:wrap="notBeside"/>
        <w:spacing w:before="120" w:after="120"/>
        <w:rPr>
          <w:sz w:val="18"/>
        </w:rPr>
      </w:pPr>
      <w:r w:rsidRPr="00BD778C">
        <w:rPr>
          <w:b/>
          <w:sz w:val="18"/>
        </w:rPr>
        <w:t>Figura 6.24.</w:t>
      </w:r>
      <w:r w:rsidRPr="00BD778C">
        <w:rPr>
          <w:sz w:val="18"/>
        </w:rPr>
        <w:t xml:space="preserve"> Corte transversal de vertebrados a distintos niveles para representar la unidad estructural de los riñones. (La parte superior de la imagen representa la región dorsal del animal.) En el </w:t>
      </w:r>
      <w:r w:rsidRPr="00BD778C">
        <w:rPr>
          <w:b/>
          <w:sz w:val="18"/>
        </w:rPr>
        <w:t>pronefros</w:t>
      </w:r>
      <w:r w:rsidRPr="00BD778C">
        <w:rPr>
          <w:sz w:val="18"/>
        </w:rPr>
        <w:t xml:space="preserve"> los túbulos de cada segmento del cuerpo, unidos al conducto de Wolff, se abren directamente al celoma, donde recogen el filtrado glomerular; los túbulos más anteriores del </w:t>
      </w:r>
      <w:r w:rsidRPr="00BD778C">
        <w:rPr>
          <w:b/>
          <w:sz w:val="18"/>
        </w:rPr>
        <w:t>opistonefros</w:t>
      </w:r>
      <w:r w:rsidRPr="00BD778C">
        <w:rPr>
          <w:sz w:val="18"/>
        </w:rPr>
        <w:t xml:space="preserve"> aún conservan la comunicación celómica, aunque ésta desaparece a medida que se desarrolla la cápsula de Bowmann.</w:t>
      </w:r>
    </w:p>
    <w:p w:rsidR="00CB3116" w:rsidRDefault="00CB3116" w:rsidP="00EA0B76">
      <w:pPr>
        <w:pStyle w:val="Prrafobsico"/>
        <w:ind w:left="284" w:firstLine="0"/>
      </w:pPr>
      <w:r>
        <w:t>Los anfibios adultos presentan un mesonefros a lo largo de t</w:t>
      </w:r>
      <w:r>
        <w:t>o</w:t>
      </w:r>
      <w:r>
        <w:t>da su vida; por el cont</w:t>
      </w:r>
      <w:r w:rsidR="004A3943">
        <w:t xml:space="preserve">rario, en los reptiles, aves y </w:t>
      </w:r>
      <w:r>
        <w:t>mamíferos, el mesonefros es el riñón funcional del embrión, y poco antes o después del n</w:t>
      </w:r>
      <w:r w:rsidR="004A3943">
        <w:t xml:space="preserve">acimiento es sustituido por el </w:t>
      </w:r>
      <w:r>
        <w:t>metanefros.</w:t>
      </w:r>
    </w:p>
    <w:p w:rsidR="00D819A3" w:rsidRDefault="00D819A3" w:rsidP="00D819A3">
      <w:pPr>
        <w:pStyle w:val="Imagenizquierda"/>
        <w:framePr w:w="2806" w:h="4306" w:hRule="exact" w:wrap="notBeside" w:vAnchor="page" w:x="1336" w:y="10516"/>
        <w:spacing w:before="120" w:after="120"/>
        <w:rPr>
          <w:b/>
          <w:sz w:val="18"/>
        </w:rPr>
      </w:pPr>
      <w:r>
        <w:rPr>
          <w:b/>
          <w:sz w:val="18"/>
          <w:lang w:val="es-ES_tradnl" w:eastAsia="es-ES_tradnl"/>
        </w:rPr>
        <w:drawing>
          <wp:inline distT="0" distB="0" distL="0" distR="0" wp14:anchorId="60CCCEAF" wp14:editId="2C2207FC">
            <wp:extent cx="1762125" cy="1830484"/>
            <wp:effectExtent l="0" t="0" r="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5.jpg"/>
                    <pic:cNvPicPr/>
                  </pic:nvPicPr>
                  <pic:blipFill>
                    <a:blip r:embed="rId42">
                      <a:extLst>
                        <a:ext uri="{28A0092B-C50C-407E-A947-70E740481C1C}">
                          <a14:useLocalDpi xmlns:a14="http://schemas.microsoft.com/office/drawing/2010/main" val="0"/>
                        </a:ext>
                      </a:extLst>
                    </a:blip>
                    <a:stretch>
                      <a:fillRect/>
                    </a:stretch>
                  </pic:blipFill>
                  <pic:spPr>
                    <a:xfrm>
                      <a:off x="0" y="0"/>
                      <a:ext cx="1763507" cy="1831920"/>
                    </a:xfrm>
                    <a:prstGeom prst="rect">
                      <a:avLst/>
                    </a:prstGeom>
                  </pic:spPr>
                </pic:pic>
              </a:graphicData>
            </a:graphic>
          </wp:inline>
        </w:drawing>
      </w:r>
    </w:p>
    <w:p w:rsidR="00D819A3" w:rsidRPr="00D819A3" w:rsidRDefault="00D819A3" w:rsidP="00D819A3">
      <w:pPr>
        <w:pStyle w:val="Imagenizquierda"/>
        <w:framePr w:w="2806" w:h="4306" w:hRule="exact" w:wrap="notBeside" w:vAnchor="page" w:x="1336" w:y="10516"/>
        <w:spacing w:before="120" w:after="120"/>
        <w:rPr>
          <w:b/>
          <w:sz w:val="18"/>
        </w:rPr>
      </w:pPr>
      <w:r w:rsidRPr="00D819A3">
        <w:rPr>
          <w:b/>
          <w:sz w:val="18"/>
        </w:rPr>
        <w:t xml:space="preserve">Figura 6.25. </w:t>
      </w:r>
      <w:r w:rsidRPr="00D819A3">
        <w:rPr>
          <w:sz w:val="18"/>
        </w:rPr>
        <w:t>Principales ór</w:t>
      </w:r>
      <w:r>
        <w:rPr>
          <w:sz w:val="18"/>
        </w:rPr>
        <w:t>-</w:t>
      </w:r>
      <w:r w:rsidRPr="00D819A3">
        <w:rPr>
          <w:sz w:val="18"/>
        </w:rPr>
        <w:t>ganos que componen los apa</w:t>
      </w:r>
      <w:r>
        <w:rPr>
          <w:sz w:val="18"/>
        </w:rPr>
        <w:t>-</w:t>
      </w:r>
      <w:r w:rsidRPr="00D819A3">
        <w:rPr>
          <w:sz w:val="18"/>
        </w:rPr>
        <w:t xml:space="preserve">ratos excretor y reproductor de los mamíferos (hembra de gato, </w:t>
      </w:r>
      <w:r w:rsidRPr="00D819A3">
        <w:rPr>
          <w:i/>
          <w:sz w:val="18"/>
        </w:rPr>
        <w:t>Felis catus</w:t>
      </w:r>
      <w:r w:rsidRPr="00D819A3">
        <w:rPr>
          <w:sz w:val="18"/>
        </w:rPr>
        <w:t>).</w:t>
      </w:r>
    </w:p>
    <w:p w:rsidR="00CB3116" w:rsidRDefault="00CB3116" w:rsidP="00EA0B76">
      <w:pPr>
        <w:pStyle w:val="Prrafobsico"/>
        <w:ind w:left="284" w:firstLine="0"/>
      </w:pPr>
      <w:r>
        <w:t>La principal característica del metanefros es que ya no se abre al exterior a través del condu</w:t>
      </w:r>
      <w:r w:rsidR="004A3943">
        <w:t xml:space="preserve">cto de Wolff, sino a través de </w:t>
      </w:r>
      <w:r>
        <w:t xml:space="preserve">un nuevo conducto llamado </w:t>
      </w:r>
      <w:r w:rsidRPr="00EA0B76">
        <w:rPr>
          <w:b/>
        </w:rPr>
        <w:t>uréter</w:t>
      </w:r>
      <w:r>
        <w:t>, que en reptiles y aves dese</w:t>
      </w:r>
      <w:r>
        <w:t>m</w:t>
      </w:r>
      <w:r>
        <w:t>boca típicamente en el seno u</w:t>
      </w:r>
      <w:r w:rsidR="004A3943">
        <w:t xml:space="preserve">rogenital, en los que confluye </w:t>
      </w:r>
      <w:r>
        <w:t>también los conductos reproductores, y dicho seno desemboca a su vez en la cloaca. Estos a</w:t>
      </w:r>
      <w:r w:rsidR="004A3943">
        <w:t xml:space="preserve">nimales producen una orina </w:t>
      </w:r>
      <w:r>
        <w:t>sem</w:t>
      </w:r>
      <w:r>
        <w:t>i</w:t>
      </w:r>
      <w:r>
        <w:t>sólida que se mezcla con las heces en la cloaca.</w:t>
      </w:r>
    </w:p>
    <w:p w:rsidR="00CB3116" w:rsidRDefault="00CB3116" w:rsidP="00EA0B76">
      <w:pPr>
        <w:pStyle w:val="Prrafobsico"/>
        <w:ind w:left="284" w:firstLine="0"/>
      </w:pPr>
      <w:r>
        <w:t xml:space="preserve">En otros reptiles, y en casi todos los mamíferos, hay una </w:t>
      </w:r>
      <w:r w:rsidRPr="00EA0B76">
        <w:rPr>
          <w:b/>
        </w:rPr>
        <w:t>vejiga urinaria</w:t>
      </w:r>
      <w:r>
        <w:t xml:space="preserve"> cerca del extremo po</w:t>
      </w:r>
      <w:r w:rsidR="004A3943">
        <w:t xml:space="preserve">sterior del uréter, en los que </w:t>
      </w:r>
      <w:r>
        <w:t>se almacena la orina. En la mayoría de los mamíferos la cloaca desaparece; sin embargo, en l</w:t>
      </w:r>
      <w:r w:rsidR="004A3943">
        <w:t xml:space="preserve">as hembras de los mamíferos la </w:t>
      </w:r>
      <w:r>
        <w:t xml:space="preserve">vagina y la uretra se abren generalmente de forma conjunta en un </w:t>
      </w:r>
      <w:r w:rsidRPr="00EA0B76">
        <w:rPr>
          <w:b/>
        </w:rPr>
        <w:t>seno urogenital</w:t>
      </w:r>
      <w:r w:rsidR="00EA0B76">
        <w:rPr>
          <w:b/>
        </w:rPr>
        <w:t xml:space="preserve"> </w:t>
      </w:r>
      <w:r w:rsidR="00EA0B76">
        <w:t>(figura 6.24)</w:t>
      </w:r>
      <w:r>
        <w:t>, aunque a</w:t>
      </w:r>
      <w:r w:rsidR="004A3943">
        <w:t xml:space="preserve">lgunos grupos (por ejemplo, en </w:t>
      </w:r>
      <w:r>
        <w:t xml:space="preserve">roedores y primates) presentan la separación de las aberturas vaginal y urinaria, por lo que </w:t>
      </w:r>
      <w:r w:rsidR="004A3943">
        <w:t xml:space="preserve">la vejiga urinaria se continúa </w:t>
      </w:r>
      <w:r>
        <w:t>con un conducto de salida al exterior, la uretra, que tiene en este caso una función exclusivamente urinaria.</w:t>
      </w:r>
    </w:p>
    <w:p w:rsidR="00CB3116" w:rsidRDefault="00CB3116" w:rsidP="00EA0B76">
      <w:pPr>
        <w:pStyle w:val="Prrafobsico"/>
        <w:ind w:left="284" w:firstLine="0"/>
      </w:pPr>
      <w:r>
        <w:t>Asimismo, en las hembras de los mamíferos el mesonefros d</w:t>
      </w:r>
      <w:r>
        <w:t>e</w:t>
      </w:r>
      <w:r>
        <w:t>genera y el conducto de Wolff desa</w:t>
      </w:r>
      <w:r w:rsidR="004A3943">
        <w:t xml:space="preserve">parece casi por completo; pero </w:t>
      </w:r>
      <w:r>
        <w:t>en los machos subsiste como conducto de evacuación de espermatozoides, y converge con el</w:t>
      </w:r>
      <w:r w:rsidR="004A3943">
        <w:t xml:space="preserve"> conducto excretor forma</w:t>
      </w:r>
      <w:r w:rsidR="004A3943">
        <w:t>n</w:t>
      </w:r>
      <w:r w:rsidR="004A3943">
        <w:t xml:space="preserve">do la </w:t>
      </w:r>
      <w:r>
        <w:t>uretra, que termina en un orificio urogenital único.</w:t>
      </w:r>
    </w:p>
    <w:p w:rsidR="002026FA" w:rsidRDefault="002026FA">
      <w:pPr>
        <w:spacing w:before="0"/>
        <w:ind w:firstLine="0"/>
        <w:jc w:val="left"/>
        <w:rPr>
          <w:rFonts w:ascii="FranklinGothic-Book" w:hAnsi="FranklinGothic-Book" w:cs="FranklinGothic-Book"/>
          <w:color w:val="000000"/>
          <w:szCs w:val="20"/>
          <w:lang w:val="es-ES_tradnl"/>
        </w:rPr>
      </w:pPr>
      <w:r>
        <w:br w:type="page"/>
      </w:r>
    </w:p>
    <w:p w:rsidR="00CB3116" w:rsidRDefault="00CB4FCB" w:rsidP="00CB4FCB">
      <w:pPr>
        <w:pStyle w:val="Nivel2"/>
      </w:pPr>
      <w:r>
        <w:lastRenderedPageBreak/>
        <w:t xml:space="preserve">2.5. </w:t>
      </w:r>
      <w:r w:rsidR="00CB3116">
        <w:t>Anatomía del riñón de los mamíferos</w:t>
      </w:r>
    </w:p>
    <w:p w:rsidR="00CB3116" w:rsidRDefault="00CB3116" w:rsidP="00CB3116">
      <w:pPr>
        <w:pStyle w:val="Prrafobsico"/>
      </w:pPr>
      <w:r>
        <w:t>El riñón de los mamíferos en algunos grupos (pinnípedos, cet</w:t>
      </w:r>
      <w:r>
        <w:t>á</w:t>
      </w:r>
      <w:r>
        <w:t>ceos, úrsidos y bóvidos) está má</w:t>
      </w:r>
      <w:r w:rsidR="004A3943">
        <w:t xml:space="preserve">s o menos lobulado, pero en la </w:t>
      </w:r>
      <w:r>
        <w:t>mayoría es compacto y presenta dos zonas claramente diferenci</w:t>
      </w:r>
      <w:r>
        <w:t>a</w:t>
      </w:r>
      <w:r>
        <w:t xml:space="preserve">das: una más externa, la </w:t>
      </w:r>
      <w:r w:rsidRPr="00CB4FCB">
        <w:rPr>
          <w:b/>
        </w:rPr>
        <w:t>corteza</w:t>
      </w:r>
      <w:r>
        <w:t xml:space="preserve"> y otr</w:t>
      </w:r>
      <w:r w:rsidR="004A3943">
        <w:t xml:space="preserve">a interna, la </w:t>
      </w:r>
      <w:r w:rsidR="004A3943" w:rsidRPr="00CB4FCB">
        <w:rPr>
          <w:b/>
        </w:rPr>
        <w:t>médula</w:t>
      </w:r>
      <w:r w:rsidR="004A3943">
        <w:t xml:space="preserve">; la </w:t>
      </w:r>
      <w:r>
        <w:t>co</w:t>
      </w:r>
      <w:r>
        <w:t>r</w:t>
      </w:r>
      <w:r>
        <w:t xml:space="preserve">teza se extiende hacia el interior del órgano en forma de columnas (las denominadas </w:t>
      </w:r>
      <w:r w:rsidR="004A3943">
        <w:t xml:space="preserve">columnas de Bertin), que están </w:t>
      </w:r>
      <w:r>
        <w:t xml:space="preserve">situadas entre las unidades individuales de la médula. Ésta está formada por una serie de estructuras cónicas llamadas </w:t>
      </w:r>
      <w:r w:rsidRPr="00CB4FCB">
        <w:rPr>
          <w:b/>
        </w:rPr>
        <w:t>pirámides renales</w:t>
      </w:r>
      <w:r>
        <w:t xml:space="preserve"> o de Ma</w:t>
      </w:r>
      <w:r>
        <w:t>l</w:t>
      </w:r>
      <w:r>
        <w:t>pighi, cuya base está en continuidad con el límite interno de la co</w:t>
      </w:r>
      <w:r>
        <w:t>r</w:t>
      </w:r>
      <w:r w:rsidR="004A3943">
        <w:t xml:space="preserve">teza y su punta se continúa </w:t>
      </w:r>
      <w:r>
        <w:t xml:space="preserve">con los llamados </w:t>
      </w:r>
      <w:r w:rsidRPr="00CB4FCB">
        <w:rPr>
          <w:b/>
        </w:rPr>
        <w:t>cálices menores</w:t>
      </w:r>
      <w:r>
        <w:t>. V</w:t>
      </w:r>
      <w:r>
        <w:t>a</w:t>
      </w:r>
      <w:r>
        <w:t xml:space="preserve">rios cálices menores convergen y forman un </w:t>
      </w:r>
      <w:r w:rsidRPr="00CB4FCB">
        <w:rPr>
          <w:b/>
        </w:rPr>
        <w:t>cáliz mayor</w:t>
      </w:r>
      <w:r>
        <w:t>; estos, a su vez, confluyen e</w:t>
      </w:r>
      <w:r w:rsidR="004A3943">
        <w:t xml:space="preserve">n la </w:t>
      </w:r>
      <w:r>
        <w:t xml:space="preserve">denominada </w:t>
      </w:r>
      <w:r w:rsidRPr="00CB4FCB">
        <w:rPr>
          <w:b/>
        </w:rPr>
        <w:t>pelvis renal</w:t>
      </w:r>
      <w:r>
        <w:t>, situada en la pa</w:t>
      </w:r>
      <w:r>
        <w:t>r</w:t>
      </w:r>
      <w:r>
        <w:t xml:space="preserve">te más interna del riñón, que se continúa con el </w:t>
      </w:r>
      <w:r w:rsidRPr="00CB4FCB">
        <w:rPr>
          <w:b/>
        </w:rPr>
        <w:t>uréter</w:t>
      </w:r>
      <w:r>
        <w:t>:</w:t>
      </w:r>
    </w:p>
    <w:p w:rsidR="00CB3116" w:rsidRDefault="00CB3116" w:rsidP="00CB3116">
      <w:pPr>
        <w:pStyle w:val="Prrafobsico"/>
      </w:pPr>
      <w:r>
        <w:t xml:space="preserve">La sangre entra al riñón por la </w:t>
      </w:r>
      <w:r w:rsidRPr="0025754D">
        <w:rPr>
          <w:b/>
        </w:rPr>
        <w:t>arteria renal</w:t>
      </w:r>
      <w:r>
        <w:t>, procedente de una rama de la aorta descendente,</w:t>
      </w:r>
      <w:r w:rsidR="004A3943">
        <w:t xml:space="preserve"> y se va ramificando, formando </w:t>
      </w:r>
      <w:r>
        <w:t>n</w:t>
      </w:r>
      <w:r>
        <w:t>u</w:t>
      </w:r>
      <w:r>
        <w:t xml:space="preserve">merosas </w:t>
      </w:r>
      <w:r w:rsidRPr="0025754D">
        <w:rPr>
          <w:b/>
        </w:rPr>
        <w:t>arteriolas aferentes</w:t>
      </w:r>
      <w:r>
        <w:t>; estas, a su vez, darán lugar a los c</w:t>
      </w:r>
      <w:r>
        <w:t>a</w:t>
      </w:r>
      <w:r>
        <w:t>pilares (recuérdese</w:t>
      </w:r>
      <w:r w:rsidR="004A3943">
        <w:t xml:space="preserve"> que únicamente tiene lugar el </w:t>
      </w:r>
      <w:r>
        <w:t xml:space="preserve">intercambio de sustancias en estos vasos sanguíneos) que originan el </w:t>
      </w:r>
      <w:r w:rsidRPr="0025754D">
        <w:rPr>
          <w:b/>
        </w:rPr>
        <w:t>glomérulo</w:t>
      </w:r>
      <w:r>
        <w:t>. Dichos capi</w:t>
      </w:r>
      <w:r w:rsidR="004A3943">
        <w:t xml:space="preserve">lares se reúnen y originan las </w:t>
      </w:r>
      <w:r w:rsidRPr="0025754D">
        <w:rPr>
          <w:b/>
        </w:rPr>
        <w:t>arteriolas eferentes</w:t>
      </w:r>
      <w:r>
        <w:t>, que vuelven a capilarizarse para aportar al riñón el oxígeno y los n</w:t>
      </w:r>
      <w:r>
        <w:t>u</w:t>
      </w:r>
      <w:r>
        <w:t xml:space="preserve">trientes necesarios para su función. Finalmente, los capilares se van agrupando para formar la </w:t>
      </w:r>
      <w:r w:rsidRPr="0025754D">
        <w:rPr>
          <w:b/>
        </w:rPr>
        <w:t>vena renal</w:t>
      </w:r>
      <w:r>
        <w:t xml:space="preserve"> que, a </w:t>
      </w:r>
      <w:r w:rsidR="004A3943">
        <w:t xml:space="preserve">su vez, vierte en la vena cava </w:t>
      </w:r>
      <w:r>
        <w:t>inferior.</w:t>
      </w:r>
    </w:p>
    <w:p w:rsidR="000B5EF0" w:rsidRDefault="000B5EF0" w:rsidP="000B5EF0">
      <w:pPr>
        <w:pStyle w:val="Imagenpgina"/>
        <w:framePr w:wrap="notBeside"/>
        <w:spacing w:before="120" w:after="120"/>
        <w:rPr>
          <w:b/>
          <w:sz w:val="18"/>
        </w:rPr>
      </w:pPr>
      <w:r>
        <w:rPr>
          <w:b/>
          <w:sz w:val="18"/>
          <w:lang w:val="es-ES_tradnl" w:eastAsia="es-ES_tradnl"/>
        </w:rPr>
        <w:drawing>
          <wp:inline distT="0" distB="0" distL="0" distR="0">
            <wp:extent cx="5819775" cy="3045829"/>
            <wp:effectExtent l="0" t="0" r="0" b="254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6.png"/>
                    <pic:cNvPicPr/>
                  </pic:nvPicPr>
                  <pic:blipFill>
                    <a:blip r:embed="rId43">
                      <a:extLst>
                        <a:ext uri="{28A0092B-C50C-407E-A947-70E740481C1C}">
                          <a14:useLocalDpi xmlns:a14="http://schemas.microsoft.com/office/drawing/2010/main" val="0"/>
                        </a:ext>
                      </a:extLst>
                    </a:blip>
                    <a:stretch>
                      <a:fillRect/>
                    </a:stretch>
                  </pic:blipFill>
                  <pic:spPr>
                    <a:xfrm>
                      <a:off x="0" y="0"/>
                      <a:ext cx="5828715" cy="3050508"/>
                    </a:xfrm>
                    <a:prstGeom prst="rect">
                      <a:avLst/>
                    </a:prstGeom>
                  </pic:spPr>
                </pic:pic>
              </a:graphicData>
            </a:graphic>
          </wp:inline>
        </w:drawing>
      </w:r>
    </w:p>
    <w:p w:rsidR="000B5EF0" w:rsidRPr="000B5EF0" w:rsidRDefault="000B5EF0" w:rsidP="000B5EF0">
      <w:pPr>
        <w:pStyle w:val="Imagenpgina"/>
        <w:framePr w:wrap="notBeside"/>
        <w:spacing w:before="120" w:after="120"/>
        <w:rPr>
          <w:sz w:val="18"/>
        </w:rPr>
      </w:pPr>
      <w:r w:rsidRPr="000B5EF0">
        <w:rPr>
          <w:b/>
          <w:sz w:val="18"/>
        </w:rPr>
        <w:t xml:space="preserve">Figura 6.26. </w:t>
      </w:r>
      <w:r w:rsidRPr="000B5EF0">
        <w:rPr>
          <w:sz w:val="18"/>
        </w:rPr>
        <w:t>Esquema de un riñón tipo metanefros y de una de sus nefronas.</w:t>
      </w:r>
    </w:p>
    <w:p w:rsidR="00CB3116" w:rsidRDefault="00CB3116" w:rsidP="00CB3116">
      <w:pPr>
        <w:pStyle w:val="Prrafobsico"/>
      </w:pPr>
      <w:r>
        <w:t xml:space="preserve">Al microscopio se puede observar que el riñón está constituido por un gran número de </w:t>
      </w:r>
      <w:r w:rsidR="004A3943" w:rsidRPr="0025754D">
        <w:rPr>
          <w:b/>
        </w:rPr>
        <w:t>nefronas</w:t>
      </w:r>
      <w:r w:rsidR="004A3943">
        <w:t xml:space="preserve">. Como se ha explicado </w:t>
      </w:r>
      <w:r>
        <w:t>anterio</w:t>
      </w:r>
      <w:r>
        <w:t>r</w:t>
      </w:r>
      <w:r>
        <w:t xml:space="preserve">mente, cada nefrona presenta una cabeza globosa denominada </w:t>
      </w:r>
      <w:r w:rsidRPr="0025754D">
        <w:rPr>
          <w:b/>
        </w:rPr>
        <w:t>corpúsculo de Malpighi</w:t>
      </w:r>
      <w:r>
        <w:t xml:space="preserve"> (formada, a su vez por la cápsu</w:t>
      </w:r>
      <w:r w:rsidR="004A3943">
        <w:t xml:space="preserve">la </w:t>
      </w:r>
      <w:r>
        <w:t>de B</w:t>
      </w:r>
      <w:r>
        <w:t>o</w:t>
      </w:r>
      <w:r>
        <w:t>wman y por el glomérulo); todos los corpúsculos de Malpighi juntos constituyen la zona c</w:t>
      </w:r>
      <w:r w:rsidR="004A3943">
        <w:t xml:space="preserve">ortical. De cada cápsula parte </w:t>
      </w:r>
      <w:r>
        <w:t>un largo co</w:t>
      </w:r>
      <w:r>
        <w:t>n</w:t>
      </w:r>
      <w:r>
        <w:t xml:space="preserve">ducto denominado </w:t>
      </w:r>
      <w:r w:rsidRPr="0025754D">
        <w:rPr>
          <w:b/>
        </w:rPr>
        <w:t>túbulo renal</w:t>
      </w:r>
      <w:r>
        <w:t>.</w:t>
      </w:r>
    </w:p>
    <w:p w:rsidR="00CB3116" w:rsidRDefault="00CB3116" w:rsidP="00CB3116">
      <w:pPr>
        <w:pStyle w:val="Prrafobsico"/>
      </w:pPr>
      <w:r>
        <w:lastRenderedPageBreak/>
        <w:t xml:space="preserve">Los túbulos renales presentan distintas partes: el </w:t>
      </w:r>
      <w:r w:rsidRPr="0025754D">
        <w:rPr>
          <w:b/>
        </w:rPr>
        <w:t>túbulo co</w:t>
      </w:r>
      <w:r w:rsidRPr="0025754D">
        <w:rPr>
          <w:b/>
        </w:rPr>
        <w:t>n</w:t>
      </w:r>
      <w:r w:rsidRPr="0025754D">
        <w:rPr>
          <w:b/>
        </w:rPr>
        <w:t>torneado proximal</w:t>
      </w:r>
      <w:r>
        <w:t>, que</w:t>
      </w:r>
      <w:r w:rsidR="004A3943">
        <w:t xml:space="preserve"> continua por un tramo recto o </w:t>
      </w:r>
      <w:r>
        <w:t xml:space="preserve">descendente y de menor calibre, dirigido, hacia la médula renal en donde forma el </w:t>
      </w:r>
      <w:r w:rsidRPr="0025754D">
        <w:rPr>
          <w:b/>
        </w:rPr>
        <w:t>asa de Henle</w:t>
      </w:r>
      <w:r w:rsidR="004A3943">
        <w:t xml:space="preserve">, y retorna en sentido opuesto </w:t>
      </w:r>
      <w:r w:rsidR="0025754D">
        <w:t>por medio de otro tramo recto</w:t>
      </w:r>
      <w:r>
        <w:t xml:space="preserve"> hasta llegar nuevam</w:t>
      </w:r>
      <w:r w:rsidR="0025754D">
        <w:t xml:space="preserve">ente a la corteza, donde forma el </w:t>
      </w:r>
      <w:r w:rsidR="0025754D">
        <w:rPr>
          <w:b/>
        </w:rPr>
        <w:t>túbulo contorneado distal</w:t>
      </w:r>
      <w:r w:rsidR="004A3943">
        <w:t xml:space="preserve"> –los túbulos </w:t>
      </w:r>
      <w:r>
        <w:t>se reúnen en grupos para formar las pirámides renales de la zona medular. En su tramo f</w:t>
      </w:r>
      <w:r>
        <w:t>i</w:t>
      </w:r>
      <w:r>
        <w:t>nal, e</w:t>
      </w:r>
      <w:r w:rsidR="004A3943">
        <w:t xml:space="preserve">l túbulo contorneado distal se </w:t>
      </w:r>
      <w:r>
        <w:t>hace sinuoso y desemboca f</w:t>
      </w:r>
      <w:r>
        <w:t>i</w:t>
      </w:r>
      <w:r>
        <w:t xml:space="preserve">nalmente en un </w:t>
      </w:r>
      <w:r w:rsidRPr="0025754D">
        <w:rPr>
          <w:b/>
        </w:rPr>
        <w:t>tubo colector</w:t>
      </w:r>
      <w:r>
        <w:t xml:space="preserve"> en el que también desembocan otros tú</w:t>
      </w:r>
      <w:r w:rsidR="004A3943">
        <w:t xml:space="preserve">bulos. El tubo colector se une </w:t>
      </w:r>
      <w:r>
        <w:t>a otros semejantes y, fina</w:t>
      </w:r>
      <w:r>
        <w:t>l</w:t>
      </w:r>
      <w:r>
        <w:t xml:space="preserve">mente, vierten su contenido en los </w:t>
      </w:r>
      <w:r w:rsidRPr="0025754D">
        <w:rPr>
          <w:b/>
        </w:rPr>
        <w:t>cálices menores</w:t>
      </w:r>
      <w:r>
        <w:t>.</w:t>
      </w:r>
    </w:p>
    <w:p w:rsidR="00CB3116" w:rsidRDefault="0084402A" w:rsidP="0084402A">
      <w:pPr>
        <w:pStyle w:val="Nivel2"/>
      </w:pPr>
      <w:r>
        <w:t xml:space="preserve">2.6. </w:t>
      </w:r>
      <w:r w:rsidR="00CB3116">
        <w:t>La formación de la orina</w:t>
      </w:r>
    </w:p>
    <w:p w:rsidR="00CB3116" w:rsidRDefault="00CB3116" w:rsidP="00CB3116">
      <w:pPr>
        <w:pStyle w:val="Prrafobsico"/>
      </w:pPr>
      <w:r>
        <w:t>En general, los tetrápodos terrestres han de producir una orina hipertónica, puesto que deben</w:t>
      </w:r>
      <w:r w:rsidR="004A3943">
        <w:t xml:space="preserve"> eliminar el exceso de sales y </w:t>
      </w:r>
      <w:r>
        <w:t>de urea sin perder demasiada agua. En el riñón de los mamíferos, los túbulos rena</w:t>
      </w:r>
      <w:r w:rsidR="004A3943">
        <w:t xml:space="preserve">les de las nefronas atraviesan </w:t>
      </w:r>
      <w:r>
        <w:t xml:space="preserve">alternativamente una región isotónica (la </w:t>
      </w:r>
      <w:r w:rsidRPr="000B5EF0">
        <w:rPr>
          <w:b/>
        </w:rPr>
        <w:t>corteza renal</w:t>
      </w:r>
      <w:r>
        <w:t xml:space="preserve">) y otra hipertónica (la </w:t>
      </w:r>
      <w:r w:rsidRPr="000B5EF0">
        <w:rPr>
          <w:b/>
        </w:rPr>
        <w:t>médula</w:t>
      </w:r>
      <w:r>
        <w:t>), lo qu</w:t>
      </w:r>
      <w:r w:rsidR="004A3943">
        <w:t xml:space="preserve">e les va a permitir formar una </w:t>
      </w:r>
      <w:r>
        <w:t>orina concentrada. La formación de orina tiene lugar en cuatro etapas:</w:t>
      </w:r>
    </w:p>
    <w:p w:rsidR="00CB3116" w:rsidRDefault="00CB3116" w:rsidP="000B5EF0">
      <w:pPr>
        <w:pStyle w:val="Vietadonmero"/>
        <w:numPr>
          <w:ilvl w:val="0"/>
          <w:numId w:val="34"/>
        </w:numPr>
        <w:ind w:left="284" w:hanging="284"/>
      </w:pPr>
      <w:r w:rsidRPr="000B5EF0">
        <w:rPr>
          <w:b/>
        </w:rPr>
        <w:t>Filtración.</w:t>
      </w:r>
      <w:r>
        <w:t xml:space="preserve"> La sangre procedente de la arteria renal llega al co</w:t>
      </w:r>
      <w:r>
        <w:t>r</w:t>
      </w:r>
      <w:r>
        <w:t>púsculo de Malpighi; deb</w:t>
      </w:r>
      <w:r w:rsidR="004A3943">
        <w:t xml:space="preserve">ido a la presión sanguínea, se </w:t>
      </w:r>
      <w:r>
        <w:t>produce un filtrado del contenido de los capilares del glomérulo, y casi todo el plasma sangu</w:t>
      </w:r>
      <w:r w:rsidR="004A3943">
        <w:t xml:space="preserve">íneo, excepto las proteínas de </w:t>
      </w:r>
      <w:r>
        <w:t>elevada masa molecular y las células sanguíneas, pasa a la cápsula de Bowman. El líquido fil</w:t>
      </w:r>
      <w:r w:rsidR="004A3943">
        <w:t xml:space="preserve">trado está formado básicamente </w:t>
      </w:r>
      <w:r>
        <w:t>por agua, iones, glucosa, urea y aminoácidos.</w:t>
      </w:r>
    </w:p>
    <w:p w:rsidR="00CB3116" w:rsidRDefault="00CB3116" w:rsidP="000B5EF0">
      <w:pPr>
        <w:pStyle w:val="Vietadonmero"/>
      </w:pPr>
      <w:r w:rsidRPr="000B5EF0">
        <w:rPr>
          <w:b/>
        </w:rPr>
        <w:t>Reabsorción de solutos y de agua.</w:t>
      </w:r>
      <w:r>
        <w:t xml:space="preserve"> El líquido filtrado discurre por el túbulo contorn</w:t>
      </w:r>
      <w:r w:rsidR="004A3943">
        <w:t xml:space="preserve">eado proximal que se encuentra </w:t>
      </w:r>
      <w:r>
        <w:t>rodeado de capilares (capilares peritubulares). Estos reabsorben las sustancias útiles, c</w:t>
      </w:r>
      <w:r w:rsidR="004A3943">
        <w:t xml:space="preserve">omo glucosa, gran parte de los </w:t>
      </w:r>
      <w:r>
        <w:t>iones, am</w:t>
      </w:r>
      <w:r>
        <w:t>i</w:t>
      </w:r>
      <w:r>
        <w:t>noácidos, vitaminas…; el agua pasa a los capilares de forma pasiva, obteniéndose finalmente una orina isotónica.</w:t>
      </w:r>
    </w:p>
    <w:p w:rsidR="00CB3116" w:rsidRDefault="00CB3116" w:rsidP="000B5EF0">
      <w:pPr>
        <w:pStyle w:val="Vietadonmero"/>
      </w:pPr>
      <w:r w:rsidRPr="000B5EF0">
        <w:rPr>
          <w:b/>
        </w:rPr>
        <w:t>Secreción de iones y reabsorción de agua.</w:t>
      </w:r>
      <w:r>
        <w:t xml:space="preserve"> El organismo ha de recuperar todavía más ag</w:t>
      </w:r>
      <w:r w:rsidR="004A3943">
        <w:t xml:space="preserve">ua y, para ello, se produce un </w:t>
      </w:r>
      <w:r>
        <w:t>bombeo de iones cloro y sodio desde la rama ascendente de los túbulos a la descendente en las proximidades del asa de Hen</w:t>
      </w:r>
      <w:r w:rsidR="004A3943">
        <w:t xml:space="preserve">le, </w:t>
      </w:r>
      <w:r>
        <w:t xml:space="preserve">lo que hace que aumente la concentración en la región descendente del </w:t>
      </w:r>
      <w:r w:rsidRPr="00BC7954">
        <w:rPr>
          <w:b/>
        </w:rPr>
        <w:t>asa de Henle</w:t>
      </w:r>
      <w:r>
        <w:t xml:space="preserve"> y disminuya</w:t>
      </w:r>
      <w:r w:rsidR="004A3943">
        <w:t xml:space="preserve"> en la ascendente; al llegar a </w:t>
      </w:r>
      <w:r>
        <w:t>la parte cortical del túbulo contorneado distal el fluido es hipot</w:t>
      </w:r>
      <w:r>
        <w:t>ó</w:t>
      </w:r>
      <w:r>
        <w:t xml:space="preserve">nico, por lo que se produce una reabsorción </w:t>
      </w:r>
      <w:r w:rsidR="004A3943">
        <w:t xml:space="preserve">de agua hacia </w:t>
      </w:r>
      <w:r>
        <w:t>los capilares peritubulares.</w:t>
      </w:r>
    </w:p>
    <w:p w:rsidR="00CB3116" w:rsidRDefault="00CB3116" w:rsidP="00BC7954">
      <w:pPr>
        <w:pStyle w:val="Vietadonmero"/>
      </w:pPr>
      <w:r w:rsidRPr="00BC7954">
        <w:rPr>
          <w:b/>
        </w:rPr>
        <w:t>Nueva reabsorción de agua.</w:t>
      </w:r>
      <w:r>
        <w:t xml:space="preserve"> En los túbulos colectores se puede reabsorber más agua y disti</w:t>
      </w:r>
      <w:r w:rsidR="004A3943">
        <w:t xml:space="preserve">ntos solutos en función de las </w:t>
      </w:r>
      <w:r>
        <w:t>n</w:t>
      </w:r>
      <w:r>
        <w:t>e</w:t>
      </w:r>
      <w:r>
        <w:t xml:space="preserve">cesidades del organismo y bajo la influencia de la hormona ADH o antidiurética, que regula </w:t>
      </w:r>
      <w:r w:rsidR="004A3943">
        <w:t xml:space="preserve">la concentración de la sangre; </w:t>
      </w:r>
      <w:r>
        <w:t>si la sangre está más diluida, la ADH hará que se reabsorba muy poca agua y que se forme, po</w:t>
      </w:r>
      <w:r w:rsidR="004A3943">
        <w:t xml:space="preserve">r tanto, una orina diluida; en </w:t>
      </w:r>
      <w:r>
        <w:t>caso contrario, la reabsorción de agua en los tubos colectores es grande.</w:t>
      </w:r>
    </w:p>
    <w:p w:rsidR="00325C25" w:rsidRDefault="00325C25" w:rsidP="00CB3116">
      <w:pPr>
        <w:pStyle w:val="Prrafobsico"/>
      </w:pPr>
    </w:p>
    <w:p w:rsidR="00325C25" w:rsidRDefault="005464F3" w:rsidP="00325C25">
      <w:pPr>
        <w:pStyle w:val="Imagenpgina"/>
        <w:framePr w:wrap="notBeside"/>
        <w:spacing w:before="120" w:after="120"/>
        <w:rPr>
          <w:b/>
          <w:sz w:val="18"/>
        </w:rPr>
      </w:pPr>
      <w:r>
        <w:rPr>
          <w:b/>
          <w:sz w:val="18"/>
          <w:lang w:val="es-ES_tradnl" w:eastAsia="es-ES_tradnl"/>
        </w:rPr>
        <w:drawing>
          <wp:inline distT="0" distB="0" distL="0" distR="0">
            <wp:extent cx="5762625" cy="4967015"/>
            <wp:effectExtent l="0" t="0" r="0" b="508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27.png"/>
                    <pic:cNvPicPr/>
                  </pic:nvPicPr>
                  <pic:blipFill>
                    <a:blip r:embed="rId44">
                      <a:extLst>
                        <a:ext uri="{28A0092B-C50C-407E-A947-70E740481C1C}">
                          <a14:useLocalDpi xmlns:a14="http://schemas.microsoft.com/office/drawing/2010/main" val="0"/>
                        </a:ext>
                      </a:extLst>
                    </a:blip>
                    <a:stretch>
                      <a:fillRect/>
                    </a:stretch>
                  </pic:blipFill>
                  <pic:spPr>
                    <a:xfrm>
                      <a:off x="0" y="0"/>
                      <a:ext cx="5766328" cy="4970207"/>
                    </a:xfrm>
                    <a:prstGeom prst="rect">
                      <a:avLst/>
                    </a:prstGeom>
                  </pic:spPr>
                </pic:pic>
              </a:graphicData>
            </a:graphic>
          </wp:inline>
        </w:drawing>
      </w:r>
    </w:p>
    <w:p w:rsidR="00325C25" w:rsidRPr="00325C25" w:rsidRDefault="00325C25" w:rsidP="00325C25">
      <w:pPr>
        <w:pStyle w:val="Imagenpgina"/>
        <w:framePr w:wrap="notBeside"/>
        <w:spacing w:before="120" w:after="120"/>
        <w:rPr>
          <w:sz w:val="18"/>
        </w:rPr>
      </w:pPr>
      <w:r w:rsidRPr="00325C25">
        <w:rPr>
          <w:b/>
          <w:sz w:val="18"/>
        </w:rPr>
        <w:t>Figura 6.27.</w:t>
      </w:r>
      <w:r w:rsidRPr="00325C25">
        <w:rPr>
          <w:sz w:val="18"/>
        </w:rPr>
        <w:t xml:space="preserve"> Etapas en la formación de la orina a lo largo de la nefrona de los mamíferos</w:t>
      </w:r>
      <w:r w:rsidR="005464F3">
        <w:rPr>
          <w:sz w:val="18"/>
        </w:rPr>
        <w:t xml:space="preserve"> (</w:t>
      </w:r>
      <w:r w:rsidR="005464F3" w:rsidRPr="005464F3">
        <w:rPr>
          <w:sz w:val="16"/>
        </w:rPr>
        <w:t>CMM</w:t>
      </w:r>
      <w:r w:rsidR="005464F3">
        <w:rPr>
          <w:sz w:val="18"/>
        </w:rPr>
        <w:t>)</w:t>
      </w:r>
      <w:r w:rsidRPr="00325C25">
        <w:rPr>
          <w:sz w:val="18"/>
        </w:rPr>
        <w:t>.</w:t>
      </w:r>
    </w:p>
    <w:p w:rsidR="00CB3116" w:rsidRDefault="00CB3116" w:rsidP="00CB3116">
      <w:pPr>
        <w:pStyle w:val="Prrafobsico"/>
      </w:pPr>
      <w:r>
        <w:t>Como resultado de todos estos procesos se forma un líquido f</w:t>
      </w:r>
      <w:r>
        <w:t>i</w:t>
      </w:r>
      <w:r>
        <w:t>nal con una alta concentración</w:t>
      </w:r>
      <w:r w:rsidR="004A3943">
        <w:t xml:space="preserve"> de urea y otras sustancias de </w:t>
      </w:r>
      <w:r>
        <w:t>desecho que llega finalmente a los uréteres y de allí desciende a la vejiga o a la cloaca, se</w:t>
      </w:r>
      <w:r w:rsidR="004A3943">
        <w:t xml:space="preserve">gún los grupos de animales. La </w:t>
      </w:r>
      <w:r>
        <w:t>formación de orina tiene lugar de forma constante, aunque su evacuación sea intermitente.</w:t>
      </w:r>
    </w:p>
    <w:p w:rsidR="00CB3116" w:rsidRDefault="00CB3116" w:rsidP="00CB3116">
      <w:pPr>
        <w:pStyle w:val="Prrafobsico"/>
      </w:pPr>
      <w:r>
        <w:t xml:space="preserve">Por otra parte, los capilares peritubulares terminan confluyendo en la </w:t>
      </w:r>
      <w:r w:rsidRPr="00BC7954">
        <w:rPr>
          <w:b/>
        </w:rPr>
        <w:t>vena renal</w:t>
      </w:r>
      <w:r>
        <w:t>, que sale d</w:t>
      </w:r>
      <w:r w:rsidR="004A3943">
        <w:t xml:space="preserve">el riñón llevando sangre libre </w:t>
      </w:r>
      <w:r>
        <w:t>de res</w:t>
      </w:r>
      <w:r>
        <w:t>i</w:t>
      </w:r>
      <w:r>
        <w:t>duos.</w:t>
      </w:r>
    </w:p>
    <w:p w:rsidR="007632BE" w:rsidRDefault="007632BE">
      <w:pPr>
        <w:spacing w:before="0"/>
        <w:ind w:firstLine="0"/>
        <w:jc w:val="left"/>
      </w:pPr>
      <w:r>
        <w:br w:type="page"/>
      </w:r>
    </w:p>
    <w:p w:rsidR="007632BE" w:rsidRPr="00FC7183" w:rsidRDefault="007632BE" w:rsidP="007632BE">
      <w:pPr>
        <w:pStyle w:val="Destacadolnea"/>
        <w:framePr w:w="9072" w:wrap="notBeside" w:vAnchor="text" w:hAnchor="margin" w:xAlign="right" w:y="1"/>
        <w:spacing w:before="0" w:after="80"/>
        <w:ind w:firstLine="0"/>
        <w:rPr>
          <w:rFonts w:ascii="Franklin Gothic Demi" w:hAnsi="Franklin Gothic Demi"/>
          <w:color w:val="A3B6D3" w:themeColor="accent1" w:themeTint="99"/>
          <w:sz w:val="28"/>
          <w:szCs w:val="28"/>
        </w:rPr>
      </w:pPr>
      <w:r w:rsidRPr="00FC7183">
        <w:rPr>
          <w:rFonts w:ascii="Franklin Gothic Demi" w:hAnsi="Franklin Gothic Demi"/>
          <w:color w:val="A3B6D3" w:themeColor="accent1" w:themeTint="99"/>
          <w:sz w:val="28"/>
          <w:szCs w:val="28"/>
        </w:rPr>
        <w:lastRenderedPageBreak/>
        <w:t>Resumen</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Tanto el citoplasma celular como el medio extracelular en los animales es una disolución acuosa de iones y biomoléculas por lo que hay que regular el equilibrio hídrico y iónico.</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El metabolismo celular genera una serie de residuos que es necesario eliminar del organismo p</w:t>
      </w:r>
      <w:r w:rsidRPr="00FC7183">
        <w:rPr>
          <w:rFonts w:ascii="Franklin Gothic Book" w:hAnsi="Franklin Gothic Book"/>
        </w:rPr>
        <w:t>a</w:t>
      </w:r>
      <w:r w:rsidRPr="00FC7183">
        <w:rPr>
          <w:rFonts w:ascii="Franklin Gothic Book" w:hAnsi="Franklin Gothic Book"/>
        </w:rPr>
        <w:t>ra evitar su acumulación o toxicidad.</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Los aparatos excretores cumplen dos funciones fundamentales para los seres vivos: regular la osmolaridad de todos sus fluidos con respecto al medio que los rodea, y expulsar los productos de desecho que se forman durante el metabolismo celular.</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Para realizar estas dos funciones se han desarrollado una serie de estructuras más o menos complejas como adaptación a las necesidades que los diferentes medios imponen a los anim</w:t>
      </w:r>
      <w:r w:rsidRPr="00FC7183">
        <w:rPr>
          <w:rFonts w:ascii="Franklin Gothic Book" w:hAnsi="Franklin Gothic Book"/>
        </w:rPr>
        <w:t>a</w:t>
      </w:r>
      <w:r w:rsidRPr="00FC7183">
        <w:rPr>
          <w:rFonts w:ascii="Franklin Gothic Book" w:hAnsi="Franklin Gothic Book"/>
        </w:rPr>
        <w:t>les.</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En los vertebrados, los órganos excretores son los riñones, siendo la nefrona su unidad estruct</w:t>
      </w:r>
      <w:r w:rsidRPr="00FC7183">
        <w:rPr>
          <w:rFonts w:ascii="Franklin Gothic Book" w:hAnsi="Franklin Gothic Book"/>
        </w:rPr>
        <w:t>u</w:t>
      </w:r>
      <w:r w:rsidRPr="00FC7183">
        <w:rPr>
          <w:rFonts w:ascii="Franklin Gothic Book" w:hAnsi="Franklin Gothic Book"/>
        </w:rPr>
        <w:t>ral y funcional básica.</w:t>
      </w:r>
    </w:p>
    <w:p w:rsidR="007632BE" w:rsidRPr="00FC7183" w:rsidRDefault="007632BE" w:rsidP="007632BE">
      <w:pPr>
        <w:pStyle w:val="Destacadolnea"/>
        <w:framePr w:w="9072" w:wrap="notBeside" w:vAnchor="text" w:hAnchor="margin" w:xAlign="right" w:y="1"/>
        <w:spacing w:before="0" w:after="80"/>
        <w:ind w:firstLine="0"/>
        <w:rPr>
          <w:rFonts w:ascii="Franklin Gothic Book" w:hAnsi="Franklin Gothic Book"/>
        </w:rPr>
      </w:pPr>
      <w:r w:rsidRPr="00FC7183">
        <w:rPr>
          <w:rFonts w:ascii="Franklin Gothic Book" w:hAnsi="Franklin Gothic Book"/>
        </w:rPr>
        <w:t>Los productos excretados están muy relacionados con el medio en el que habitan y la disponibil</w:t>
      </w:r>
      <w:r w:rsidRPr="00FC7183">
        <w:rPr>
          <w:rFonts w:ascii="Franklin Gothic Book" w:hAnsi="Franklin Gothic Book"/>
        </w:rPr>
        <w:t>i</w:t>
      </w:r>
      <w:r w:rsidRPr="00FC7183">
        <w:rPr>
          <w:rFonts w:ascii="Franklin Gothic Book" w:hAnsi="Franklin Gothic Book"/>
        </w:rPr>
        <w:t>dad de agua que tengan.</w:t>
      </w:r>
    </w:p>
    <w:p w:rsidR="00FC7183" w:rsidRPr="007632BE" w:rsidRDefault="007632BE" w:rsidP="007632BE">
      <w:pPr>
        <w:pStyle w:val="Destacadolnea"/>
        <w:framePr w:w="9072" w:wrap="notBeside" w:vAnchor="text" w:hAnchor="margin" w:xAlign="right" w:y="1"/>
        <w:spacing w:before="0" w:after="80"/>
        <w:ind w:firstLine="0"/>
      </w:pPr>
      <w:r w:rsidRPr="00FC7183">
        <w:rPr>
          <w:rFonts w:ascii="Franklin Gothic Book" w:hAnsi="Franklin Gothic Book"/>
        </w:rPr>
        <w:t>La excreción comprende varios procesos: filtración, reabsorción y secreción.</w:t>
      </w:r>
    </w:p>
    <w:p w:rsidR="00816023" w:rsidRDefault="00816023"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CA321C" w:rsidRDefault="00CA321C" w:rsidP="00D34FD6">
      <w:pPr>
        <w:pStyle w:val="Prrafobsico"/>
        <w:ind w:firstLine="0"/>
      </w:pPr>
    </w:p>
    <w:p w:rsidR="0057223E" w:rsidRPr="005778E7" w:rsidRDefault="0057223E" w:rsidP="0057223E">
      <w:pPr>
        <w:pStyle w:val="Actividades"/>
        <w:framePr w:wrap="notBeside"/>
        <w:rPr>
          <w:lang w:val="es-ES"/>
        </w:rPr>
      </w:pPr>
    </w:p>
    <w:p w:rsidR="0057223E" w:rsidRDefault="0057223E" w:rsidP="0057223E">
      <w:pPr>
        <w:pStyle w:val="Actividadesttulo"/>
        <w:framePr w:wrap="notBeside"/>
      </w:pPr>
      <w:r>
        <w:t>actividades</w:t>
      </w:r>
    </w:p>
    <w:p w:rsidR="0057223E" w:rsidRPr="0057223E" w:rsidRDefault="0057223E" w:rsidP="0057223E">
      <w:pPr>
        <w:pStyle w:val="Actividadestexto"/>
        <w:framePr w:wrap="notBeside"/>
        <w:rPr>
          <w:color w:val="000000"/>
          <w:lang w:val="es-ES"/>
        </w:rPr>
      </w:pPr>
      <w:r w:rsidRPr="00FC7183">
        <w:rPr>
          <w:lang w:val="es-ES"/>
        </w:rPr>
        <w:t>Si</w:t>
      </w:r>
      <w:r w:rsidRPr="00FC7183">
        <w:rPr>
          <w:spacing w:val="10"/>
          <w:lang w:val="es-ES"/>
        </w:rPr>
        <w:t xml:space="preserve"> </w:t>
      </w:r>
      <w:r w:rsidRPr="00FC7183">
        <w:rPr>
          <w:lang w:val="es-ES"/>
        </w:rPr>
        <w:t>los</w:t>
      </w:r>
      <w:r w:rsidRPr="00FC7183">
        <w:rPr>
          <w:spacing w:val="10"/>
          <w:lang w:val="es-ES"/>
        </w:rPr>
        <w:t xml:space="preserve"> </w:t>
      </w:r>
      <w:r w:rsidRPr="00FC7183">
        <w:rPr>
          <w:lang w:val="es-ES"/>
        </w:rPr>
        <w:t>animales</w:t>
      </w:r>
      <w:r w:rsidRPr="00FC7183">
        <w:rPr>
          <w:spacing w:val="10"/>
          <w:lang w:val="es-ES"/>
        </w:rPr>
        <w:t xml:space="preserve"> </w:t>
      </w:r>
      <w:r w:rsidRPr="00FC7183">
        <w:rPr>
          <w:lang w:val="es-ES"/>
        </w:rPr>
        <w:t>acuáticos</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la</w:t>
      </w:r>
      <w:r w:rsidRPr="00FC7183">
        <w:rPr>
          <w:spacing w:val="10"/>
          <w:lang w:val="es-ES"/>
        </w:rPr>
        <w:t xml:space="preserve"> </w:t>
      </w:r>
      <w:r w:rsidRPr="00FC7183">
        <w:rPr>
          <w:lang w:val="es-ES"/>
        </w:rPr>
        <w:t>ilustración</w:t>
      </w:r>
      <w:r w:rsidRPr="00FC7183">
        <w:rPr>
          <w:spacing w:val="10"/>
          <w:lang w:val="es-ES"/>
        </w:rPr>
        <w:t xml:space="preserve"> </w:t>
      </w:r>
      <w:r>
        <w:rPr>
          <w:lang w:val="es-ES"/>
        </w:rPr>
        <w:t>siguiente</w:t>
      </w:r>
      <w:r w:rsidRPr="00FC7183">
        <w:rPr>
          <w:spacing w:val="10"/>
          <w:lang w:val="es-ES"/>
        </w:rPr>
        <w:t xml:space="preserve"> </w:t>
      </w:r>
      <w:r w:rsidRPr="00FC7183">
        <w:rPr>
          <w:lang w:val="es-ES"/>
        </w:rPr>
        <w:t>fuesen</w:t>
      </w:r>
      <w:r w:rsidRPr="00FC7183">
        <w:rPr>
          <w:spacing w:val="10"/>
          <w:lang w:val="es-ES"/>
        </w:rPr>
        <w:t xml:space="preserve"> </w:t>
      </w:r>
      <w:r w:rsidRPr="00FC7183">
        <w:rPr>
          <w:lang w:val="es-ES"/>
        </w:rPr>
        <w:t>incapaces</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controlar</w:t>
      </w:r>
      <w:r w:rsidRPr="00FC7183">
        <w:rPr>
          <w:spacing w:val="10"/>
          <w:lang w:val="es-ES"/>
        </w:rPr>
        <w:t xml:space="preserve"> </w:t>
      </w:r>
      <w:r w:rsidRPr="00FC7183">
        <w:rPr>
          <w:lang w:val="es-ES"/>
        </w:rPr>
        <w:t>el</w:t>
      </w:r>
      <w:r w:rsidRPr="00FC7183">
        <w:rPr>
          <w:spacing w:val="10"/>
          <w:lang w:val="es-ES"/>
        </w:rPr>
        <w:t xml:space="preserve"> </w:t>
      </w:r>
      <w:r w:rsidRPr="00FC7183">
        <w:rPr>
          <w:lang w:val="es-ES"/>
        </w:rPr>
        <w:t>flujo</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agua</w:t>
      </w:r>
      <w:r w:rsidRPr="00FC7183">
        <w:rPr>
          <w:spacing w:val="10"/>
          <w:lang w:val="es-ES"/>
        </w:rPr>
        <w:t xml:space="preserve"> </w:t>
      </w:r>
      <w:r w:rsidRPr="00FC7183">
        <w:rPr>
          <w:lang w:val="es-ES"/>
        </w:rPr>
        <w:t>y</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sales,</w:t>
      </w:r>
      <w:r w:rsidRPr="00FC7183">
        <w:rPr>
          <w:spacing w:val="10"/>
          <w:lang w:val="es-ES"/>
        </w:rPr>
        <w:t xml:space="preserve"> </w:t>
      </w:r>
      <w:r w:rsidRPr="00FC7183">
        <w:rPr>
          <w:lang w:val="es-ES"/>
        </w:rPr>
        <w:t>¿qué</w:t>
      </w:r>
      <w:r w:rsidRPr="00FC7183">
        <w:rPr>
          <w:spacing w:val="10"/>
          <w:lang w:val="es-ES"/>
        </w:rPr>
        <w:t xml:space="preserve"> </w:t>
      </w:r>
      <w:r w:rsidRPr="00FC7183">
        <w:rPr>
          <w:lang w:val="es-ES"/>
        </w:rPr>
        <w:t>les ocurriría</w:t>
      </w:r>
      <w:r w:rsidRPr="00FC7183">
        <w:rPr>
          <w:spacing w:val="5"/>
          <w:lang w:val="es-ES"/>
        </w:rPr>
        <w:t xml:space="preserve"> </w:t>
      </w:r>
      <w:r w:rsidRPr="00FC7183">
        <w:rPr>
          <w:lang w:val="es-ES"/>
        </w:rPr>
        <w:t>al</w:t>
      </w:r>
      <w:r w:rsidRPr="00FC7183">
        <w:rPr>
          <w:spacing w:val="5"/>
          <w:lang w:val="es-ES"/>
        </w:rPr>
        <w:t xml:space="preserve"> </w:t>
      </w:r>
      <w:r w:rsidRPr="00FC7183">
        <w:rPr>
          <w:lang w:val="es-ES"/>
        </w:rPr>
        <w:t>situarles</w:t>
      </w:r>
      <w:r w:rsidRPr="00FC7183">
        <w:rPr>
          <w:spacing w:val="5"/>
          <w:lang w:val="es-ES"/>
        </w:rPr>
        <w:t xml:space="preserve"> </w:t>
      </w:r>
      <w:r w:rsidRPr="00FC7183">
        <w:rPr>
          <w:lang w:val="es-ES"/>
        </w:rPr>
        <w:t>en</w:t>
      </w:r>
      <w:r w:rsidRPr="00FC7183">
        <w:rPr>
          <w:spacing w:val="5"/>
          <w:lang w:val="es-ES"/>
        </w:rPr>
        <w:t xml:space="preserve"> </w:t>
      </w:r>
      <w:r w:rsidRPr="00FC7183">
        <w:rPr>
          <w:lang w:val="es-ES"/>
        </w:rPr>
        <w:t>el</w:t>
      </w:r>
      <w:r w:rsidRPr="00FC7183">
        <w:rPr>
          <w:spacing w:val="5"/>
          <w:lang w:val="es-ES"/>
        </w:rPr>
        <w:t xml:space="preserve"> </w:t>
      </w:r>
      <w:r w:rsidRPr="00FC7183">
        <w:rPr>
          <w:lang w:val="es-ES"/>
        </w:rPr>
        <w:t>océano?</w:t>
      </w:r>
    </w:p>
    <w:p w:rsidR="0057223E" w:rsidRPr="00FC7183" w:rsidRDefault="0057223E" w:rsidP="0057223E">
      <w:pPr>
        <w:pStyle w:val="Actividadestexto"/>
        <w:framePr w:wrap="notBeside"/>
        <w:numPr>
          <w:ilvl w:val="0"/>
          <w:numId w:val="0"/>
        </w:numPr>
        <w:jc w:val="center"/>
        <w:rPr>
          <w:color w:val="000000"/>
          <w:lang w:val="es-ES"/>
        </w:rPr>
      </w:pPr>
      <w:r>
        <w:rPr>
          <w:noProof/>
          <w:color w:val="000000"/>
          <w:lang w:val="es-ES_tradnl" w:eastAsia="es-ES_tradnl"/>
        </w:rPr>
        <w:drawing>
          <wp:inline distT="0" distB="0" distL="0" distR="0">
            <wp:extent cx="3805353" cy="2327564"/>
            <wp:effectExtent l="0" t="0" r="508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3.png"/>
                    <pic:cNvPicPr/>
                  </pic:nvPicPr>
                  <pic:blipFill>
                    <a:blip r:embed="rId45">
                      <a:extLst>
                        <a:ext uri="{28A0092B-C50C-407E-A947-70E740481C1C}">
                          <a14:useLocalDpi xmlns:a14="http://schemas.microsoft.com/office/drawing/2010/main" val="0"/>
                        </a:ext>
                      </a:extLst>
                    </a:blip>
                    <a:stretch>
                      <a:fillRect/>
                    </a:stretch>
                  </pic:blipFill>
                  <pic:spPr>
                    <a:xfrm>
                      <a:off x="0" y="0"/>
                      <a:ext cx="3811974" cy="2331614"/>
                    </a:xfrm>
                    <a:prstGeom prst="rect">
                      <a:avLst/>
                    </a:prstGeom>
                  </pic:spPr>
                </pic:pic>
              </a:graphicData>
            </a:graphic>
          </wp:inline>
        </w:drawing>
      </w:r>
    </w:p>
    <w:p w:rsidR="0057223E" w:rsidRPr="00FC7183" w:rsidRDefault="0057223E" w:rsidP="0057223E">
      <w:pPr>
        <w:pStyle w:val="Actividadestexto"/>
        <w:framePr w:wrap="notBeside"/>
        <w:rPr>
          <w:color w:val="000000"/>
          <w:lang w:val="es-ES"/>
        </w:rPr>
      </w:pPr>
      <w:r w:rsidRPr="0057223E">
        <w:rPr>
          <w:lang w:val="es-ES"/>
        </w:rPr>
        <w:t>Explica razonadamente por qué las tortugas marinas eliminan los residuos nitrogena-dos preferentemente en forma de amoniaco y de urea, mientras que las exclusivame</w:t>
      </w:r>
      <w:r w:rsidRPr="0057223E">
        <w:rPr>
          <w:lang w:val="es-ES"/>
        </w:rPr>
        <w:t>n</w:t>
      </w:r>
      <w:r w:rsidRPr="0057223E">
        <w:rPr>
          <w:lang w:val="es-ES"/>
        </w:rPr>
        <w:t>te terrestres lo hacen de forma mayoritaria como ácido úrico y urea</w:t>
      </w:r>
      <w:r w:rsidRPr="00FC7183">
        <w:rPr>
          <w:lang w:val="es-ES"/>
        </w:rPr>
        <w:t>.</w:t>
      </w:r>
    </w:p>
    <w:p w:rsidR="0057223E" w:rsidRPr="00FC7183" w:rsidRDefault="0057223E" w:rsidP="0057223E">
      <w:pPr>
        <w:pStyle w:val="Actividadestexto"/>
        <w:framePr w:wrap="notBeside"/>
        <w:rPr>
          <w:color w:val="000000"/>
          <w:lang w:val="es-ES"/>
        </w:rPr>
      </w:pPr>
      <w:r w:rsidRPr="00FC7183">
        <w:rPr>
          <w:lang w:val="es-ES"/>
        </w:rPr>
        <w:t>¿Qué</w:t>
      </w:r>
      <w:r w:rsidRPr="00FC7183">
        <w:rPr>
          <w:spacing w:val="13"/>
          <w:lang w:val="es-ES"/>
        </w:rPr>
        <w:t xml:space="preserve"> </w:t>
      </w:r>
      <w:r w:rsidRPr="00FC7183">
        <w:rPr>
          <w:lang w:val="es-ES"/>
        </w:rPr>
        <w:t>sustancia</w:t>
      </w:r>
      <w:r w:rsidRPr="00FC7183">
        <w:rPr>
          <w:spacing w:val="12"/>
          <w:lang w:val="es-ES"/>
        </w:rPr>
        <w:t xml:space="preserve"> </w:t>
      </w:r>
      <w:r w:rsidRPr="00FC7183">
        <w:rPr>
          <w:lang w:val="es-ES"/>
        </w:rPr>
        <w:t>nitrogenada</w:t>
      </w:r>
      <w:r w:rsidRPr="00FC7183">
        <w:rPr>
          <w:spacing w:val="12"/>
          <w:lang w:val="es-ES"/>
        </w:rPr>
        <w:t xml:space="preserve"> </w:t>
      </w:r>
      <w:r w:rsidRPr="00FC7183">
        <w:rPr>
          <w:lang w:val="es-ES"/>
        </w:rPr>
        <w:t>eliminarán</w:t>
      </w:r>
      <w:r w:rsidRPr="00FC7183">
        <w:rPr>
          <w:spacing w:val="12"/>
          <w:lang w:val="es-ES"/>
        </w:rPr>
        <w:t xml:space="preserve"> </w:t>
      </w:r>
      <w:r w:rsidRPr="00FC7183">
        <w:rPr>
          <w:lang w:val="es-ES"/>
        </w:rPr>
        <w:t>preferentemente</w:t>
      </w:r>
      <w:r w:rsidRPr="00FC7183">
        <w:rPr>
          <w:spacing w:val="12"/>
          <w:lang w:val="es-ES"/>
        </w:rPr>
        <w:t xml:space="preserve"> </w:t>
      </w:r>
      <w:r w:rsidRPr="00FC7183">
        <w:rPr>
          <w:lang w:val="es-ES"/>
        </w:rPr>
        <w:t>una</w:t>
      </w:r>
      <w:r w:rsidRPr="00FC7183">
        <w:rPr>
          <w:spacing w:val="13"/>
          <w:lang w:val="es-ES"/>
        </w:rPr>
        <w:t xml:space="preserve"> </w:t>
      </w:r>
      <w:r w:rsidRPr="00FC7183">
        <w:rPr>
          <w:lang w:val="es-ES"/>
        </w:rPr>
        <w:t>paloma,</w:t>
      </w:r>
      <w:r w:rsidRPr="00FC7183">
        <w:rPr>
          <w:spacing w:val="12"/>
          <w:lang w:val="es-ES"/>
        </w:rPr>
        <w:t xml:space="preserve"> </w:t>
      </w:r>
      <w:r w:rsidRPr="00FC7183">
        <w:rPr>
          <w:lang w:val="es-ES"/>
        </w:rPr>
        <w:t>una</w:t>
      </w:r>
      <w:r w:rsidRPr="00FC7183">
        <w:rPr>
          <w:spacing w:val="13"/>
          <w:lang w:val="es-ES"/>
        </w:rPr>
        <w:t xml:space="preserve"> </w:t>
      </w:r>
      <w:r w:rsidRPr="00FC7183">
        <w:rPr>
          <w:lang w:val="es-ES"/>
        </w:rPr>
        <w:t>carpa,</w:t>
      </w:r>
      <w:r w:rsidRPr="00FC7183">
        <w:rPr>
          <w:spacing w:val="13"/>
          <w:lang w:val="es-ES"/>
        </w:rPr>
        <w:t xml:space="preserve"> </w:t>
      </w:r>
      <w:r w:rsidRPr="00FC7183">
        <w:rPr>
          <w:lang w:val="es-ES"/>
        </w:rPr>
        <w:t>un</w:t>
      </w:r>
      <w:r w:rsidRPr="00FC7183">
        <w:rPr>
          <w:spacing w:val="13"/>
          <w:lang w:val="es-ES"/>
        </w:rPr>
        <w:t xml:space="preserve"> </w:t>
      </w:r>
      <w:r w:rsidRPr="00FC7183">
        <w:rPr>
          <w:lang w:val="es-ES"/>
        </w:rPr>
        <w:t>renacuajo,</w:t>
      </w:r>
      <w:r w:rsidRPr="00FC7183">
        <w:rPr>
          <w:spacing w:val="12"/>
          <w:lang w:val="es-ES"/>
        </w:rPr>
        <w:t xml:space="preserve"> </w:t>
      </w:r>
      <w:r w:rsidRPr="00FC7183">
        <w:rPr>
          <w:lang w:val="es-ES"/>
        </w:rPr>
        <w:t>un</w:t>
      </w:r>
      <w:r w:rsidRPr="00FC7183">
        <w:rPr>
          <w:spacing w:val="13"/>
          <w:lang w:val="es-ES"/>
        </w:rPr>
        <w:t xml:space="preserve"> </w:t>
      </w:r>
      <w:r w:rsidRPr="00FC7183">
        <w:rPr>
          <w:lang w:val="es-ES"/>
        </w:rPr>
        <w:t>anélido</w:t>
      </w:r>
      <w:r w:rsidRPr="00FC7183">
        <w:rPr>
          <w:spacing w:val="12"/>
          <w:lang w:val="es-ES"/>
        </w:rPr>
        <w:t xml:space="preserve"> </w:t>
      </w:r>
      <w:r w:rsidRPr="00FC7183">
        <w:rPr>
          <w:lang w:val="es-ES"/>
        </w:rPr>
        <w:t>marino</w:t>
      </w:r>
      <w:r w:rsidRPr="00FC7183">
        <w:rPr>
          <w:spacing w:val="13"/>
          <w:lang w:val="es-ES"/>
        </w:rPr>
        <w:t xml:space="preserve"> </w:t>
      </w:r>
      <w:r w:rsidRPr="00FC7183">
        <w:rPr>
          <w:lang w:val="es-ES"/>
        </w:rPr>
        <w:t>y una</w:t>
      </w:r>
      <w:r w:rsidRPr="00FC7183">
        <w:rPr>
          <w:spacing w:val="5"/>
          <w:lang w:val="es-ES"/>
        </w:rPr>
        <w:t xml:space="preserve"> </w:t>
      </w:r>
      <w:r w:rsidRPr="00FC7183">
        <w:rPr>
          <w:lang w:val="es-ES"/>
        </w:rPr>
        <w:t>lombriz</w:t>
      </w:r>
      <w:r w:rsidRPr="00FC7183">
        <w:rPr>
          <w:spacing w:val="5"/>
          <w:lang w:val="es-ES"/>
        </w:rPr>
        <w:t xml:space="preserve"> </w:t>
      </w:r>
      <w:r w:rsidRPr="00FC7183">
        <w:rPr>
          <w:lang w:val="es-ES"/>
        </w:rPr>
        <w:t>de</w:t>
      </w:r>
      <w:r w:rsidRPr="00FC7183">
        <w:rPr>
          <w:spacing w:val="5"/>
          <w:lang w:val="es-ES"/>
        </w:rPr>
        <w:t xml:space="preserve"> </w:t>
      </w:r>
      <w:r w:rsidRPr="00FC7183">
        <w:rPr>
          <w:lang w:val="es-ES"/>
        </w:rPr>
        <w:t>tierra?</w:t>
      </w:r>
      <w:r w:rsidRPr="00FC7183">
        <w:rPr>
          <w:spacing w:val="5"/>
          <w:lang w:val="es-ES"/>
        </w:rPr>
        <w:t xml:space="preserve"> </w:t>
      </w:r>
      <w:r w:rsidRPr="00FC7183">
        <w:rPr>
          <w:lang w:val="es-ES"/>
        </w:rPr>
        <w:t>Razónalo.</w:t>
      </w:r>
    </w:p>
    <w:p w:rsidR="0057223E" w:rsidRPr="00A86144" w:rsidRDefault="0057223E" w:rsidP="0057223E">
      <w:pPr>
        <w:pStyle w:val="Actividadestexto"/>
        <w:framePr w:wrap="notBeside"/>
        <w:rPr>
          <w:color w:val="000000"/>
          <w:lang w:val="es-ES"/>
        </w:rPr>
      </w:pPr>
      <w:r w:rsidRPr="00A86144">
        <w:rPr>
          <w:lang w:val="es-ES"/>
        </w:rPr>
        <w:t>Nuestros glóbulos rojos viejos (con unos cuatro meses de edad) se destruyen en el b</w:t>
      </w:r>
      <w:r w:rsidRPr="00A86144">
        <w:rPr>
          <w:lang w:val="es-ES"/>
        </w:rPr>
        <w:t>a</w:t>
      </w:r>
      <w:r w:rsidRPr="00A86144">
        <w:rPr>
          <w:lang w:val="es-ES"/>
        </w:rPr>
        <w:t>zo, el hígado o la médula ósea.</w:t>
      </w:r>
      <w:r w:rsidR="00A86144">
        <w:rPr>
          <w:lang w:val="es-ES"/>
        </w:rPr>
        <w:t xml:space="preserve"> </w:t>
      </w:r>
      <w:r w:rsidRPr="00A86144">
        <w:rPr>
          <w:lang w:val="es-ES"/>
        </w:rPr>
        <w:t>Sus moléculas de hemoglobina se convierten en pi</w:t>
      </w:r>
      <w:r w:rsidRPr="00A86144">
        <w:rPr>
          <w:lang w:val="es-ES"/>
        </w:rPr>
        <w:t>g</w:t>
      </w:r>
      <w:r w:rsidRPr="00A86144">
        <w:rPr>
          <w:lang w:val="es-ES"/>
        </w:rPr>
        <w:t>mentos como la bilirrubina, que llegan al intestino formando parte de</w:t>
      </w:r>
      <w:r w:rsidRPr="00A86144">
        <w:rPr>
          <w:spacing w:val="-1"/>
          <w:lang w:val="es-ES"/>
        </w:rPr>
        <w:t xml:space="preserve"> </w:t>
      </w:r>
      <w:r w:rsidRPr="00A86144">
        <w:rPr>
          <w:lang w:val="es-ES"/>
        </w:rPr>
        <w:t>la</w:t>
      </w:r>
      <w:r w:rsidRPr="00A86144">
        <w:rPr>
          <w:spacing w:val="-1"/>
          <w:lang w:val="es-ES"/>
        </w:rPr>
        <w:t xml:space="preserve"> </w:t>
      </w:r>
      <w:r w:rsidRPr="00A86144">
        <w:rPr>
          <w:lang w:val="es-ES"/>
        </w:rPr>
        <w:t>bilis;</w:t>
      </w:r>
      <w:r w:rsidRPr="00A86144">
        <w:rPr>
          <w:spacing w:val="-1"/>
          <w:lang w:val="es-ES"/>
        </w:rPr>
        <w:t xml:space="preserve"> </w:t>
      </w:r>
      <w:r w:rsidRPr="00A86144">
        <w:rPr>
          <w:lang w:val="es-ES"/>
        </w:rPr>
        <w:t>finalme</w:t>
      </w:r>
      <w:r w:rsidRPr="00A86144">
        <w:rPr>
          <w:lang w:val="es-ES"/>
        </w:rPr>
        <w:t>n</w:t>
      </w:r>
      <w:r w:rsidRPr="00A86144">
        <w:rPr>
          <w:lang w:val="es-ES"/>
        </w:rPr>
        <w:t>te,</w:t>
      </w:r>
      <w:r w:rsidRPr="00A86144">
        <w:rPr>
          <w:spacing w:val="-1"/>
          <w:lang w:val="es-ES"/>
        </w:rPr>
        <w:t xml:space="preserve"> </w:t>
      </w:r>
      <w:r w:rsidRPr="00A86144">
        <w:rPr>
          <w:lang w:val="es-ES"/>
        </w:rPr>
        <w:t>son</w:t>
      </w:r>
      <w:r w:rsidRPr="00A86144">
        <w:rPr>
          <w:spacing w:val="-1"/>
          <w:lang w:val="es-ES"/>
        </w:rPr>
        <w:t xml:space="preserve"> </w:t>
      </w:r>
      <w:r w:rsidRPr="00A86144">
        <w:rPr>
          <w:lang w:val="es-ES"/>
        </w:rPr>
        <w:t>eliminados</w:t>
      </w:r>
      <w:r w:rsidRPr="00A86144">
        <w:rPr>
          <w:spacing w:val="-1"/>
          <w:lang w:val="es-ES"/>
        </w:rPr>
        <w:t xml:space="preserve"> </w:t>
      </w:r>
      <w:r w:rsidRPr="00A86144">
        <w:rPr>
          <w:lang w:val="es-ES"/>
        </w:rPr>
        <w:t>con</w:t>
      </w:r>
      <w:r w:rsidRPr="00A86144">
        <w:rPr>
          <w:spacing w:val="-1"/>
          <w:lang w:val="es-ES"/>
        </w:rPr>
        <w:t xml:space="preserve"> </w:t>
      </w:r>
      <w:r w:rsidRPr="00A86144">
        <w:rPr>
          <w:lang w:val="es-ES"/>
        </w:rPr>
        <w:t>las</w:t>
      </w:r>
      <w:r w:rsidRPr="00A86144">
        <w:rPr>
          <w:spacing w:val="-1"/>
          <w:lang w:val="es-ES"/>
        </w:rPr>
        <w:t xml:space="preserve"> </w:t>
      </w:r>
      <w:r w:rsidRPr="00A86144">
        <w:rPr>
          <w:lang w:val="es-ES"/>
        </w:rPr>
        <w:t>heces,</w:t>
      </w:r>
      <w:r w:rsidRPr="00A86144">
        <w:rPr>
          <w:spacing w:val="-1"/>
          <w:lang w:val="es-ES"/>
        </w:rPr>
        <w:t xml:space="preserve"> </w:t>
      </w:r>
      <w:r w:rsidRPr="00A86144">
        <w:rPr>
          <w:lang w:val="es-ES"/>
        </w:rPr>
        <w:t>a</w:t>
      </w:r>
      <w:r w:rsidRPr="00A86144">
        <w:rPr>
          <w:spacing w:val="-1"/>
          <w:lang w:val="es-ES"/>
        </w:rPr>
        <w:t xml:space="preserve"> </w:t>
      </w:r>
      <w:r w:rsidRPr="00A86144">
        <w:rPr>
          <w:lang w:val="es-ES"/>
        </w:rPr>
        <w:t>pesar</w:t>
      </w:r>
      <w:r w:rsidRPr="00A86144">
        <w:rPr>
          <w:spacing w:val="-1"/>
          <w:lang w:val="es-ES"/>
        </w:rPr>
        <w:t xml:space="preserve"> </w:t>
      </w:r>
      <w:r w:rsidRPr="00A86144">
        <w:rPr>
          <w:lang w:val="es-ES"/>
        </w:rPr>
        <w:t>de</w:t>
      </w:r>
      <w:r w:rsidRPr="00A86144">
        <w:rPr>
          <w:spacing w:val="-1"/>
          <w:lang w:val="es-ES"/>
        </w:rPr>
        <w:t xml:space="preserve"> </w:t>
      </w:r>
      <w:r w:rsidRPr="00A86144">
        <w:rPr>
          <w:lang w:val="es-ES"/>
        </w:rPr>
        <w:t>lo</w:t>
      </w:r>
      <w:r w:rsidRPr="00A86144">
        <w:rPr>
          <w:spacing w:val="-1"/>
          <w:lang w:val="es-ES"/>
        </w:rPr>
        <w:t xml:space="preserve"> </w:t>
      </w:r>
      <w:r w:rsidRPr="00A86144">
        <w:rPr>
          <w:lang w:val="es-ES"/>
        </w:rPr>
        <w:t>cual</w:t>
      </w:r>
      <w:r w:rsidRPr="00A86144">
        <w:rPr>
          <w:spacing w:val="-1"/>
          <w:lang w:val="es-ES"/>
        </w:rPr>
        <w:t xml:space="preserve"> </w:t>
      </w:r>
      <w:r w:rsidRPr="00A86144">
        <w:rPr>
          <w:lang w:val="es-ES"/>
        </w:rPr>
        <w:t>decimos</w:t>
      </w:r>
      <w:r w:rsidRPr="00A86144">
        <w:rPr>
          <w:spacing w:val="-1"/>
          <w:lang w:val="es-ES"/>
        </w:rPr>
        <w:t xml:space="preserve"> </w:t>
      </w:r>
      <w:r w:rsidRPr="00A86144">
        <w:rPr>
          <w:lang w:val="es-ES"/>
        </w:rPr>
        <w:t>que</w:t>
      </w:r>
      <w:r w:rsidRPr="00A86144">
        <w:rPr>
          <w:spacing w:val="-1"/>
          <w:lang w:val="es-ES"/>
        </w:rPr>
        <w:t xml:space="preserve"> </w:t>
      </w:r>
      <w:r w:rsidRPr="00A86144">
        <w:rPr>
          <w:lang w:val="es-ES"/>
        </w:rPr>
        <w:t>éste</w:t>
      </w:r>
      <w:r w:rsidRPr="00A86144">
        <w:rPr>
          <w:spacing w:val="-1"/>
          <w:lang w:val="es-ES"/>
        </w:rPr>
        <w:t xml:space="preserve"> </w:t>
      </w:r>
      <w:r w:rsidRPr="00A86144">
        <w:rPr>
          <w:lang w:val="es-ES"/>
        </w:rPr>
        <w:t>es</w:t>
      </w:r>
      <w:r w:rsidRPr="00A86144">
        <w:rPr>
          <w:spacing w:val="-1"/>
          <w:lang w:val="es-ES"/>
        </w:rPr>
        <w:t xml:space="preserve"> </w:t>
      </w:r>
      <w:r w:rsidRPr="00A86144">
        <w:rPr>
          <w:lang w:val="es-ES"/>
        </w:rPr>
        <w:t>un</w:t>
      </w:r>
      <w:r w:rsidRPr="00A86144">
        <w:rPr>
          <w:spacing w:val="-1"/>
          <w:lang w:val="es-ES"/>
        </w:rPr>
        <w:t xml:space="preserve"> </w:t>
      </w:r>
      <w:r w:rsidRPr="00A86144">
        <w:rPr>
          <w:lang w:val="es-ES"/>
        </w:rPr>
        <w:t>proceso</w:t>
      </w:r>
      <w:r w:rsidRPr="00A86144">
        <w:rPr>
          <w:spacing w:val="-1"/>
          <w:lang w:val="es-ES"/>
        </w:rPr>
        <w:t xml:space="preserve"> </w:t>
      </w:r>
      <w:r w:rsidRPr="00A86144">
        <w:rPr>
          <w:lang w:val="es-ES"/>
        </w:rPr>
        <w:t>de</w:t>
      </w:r>
      <w:r w:rsidRPr="00A86144">
        <w:rPr>
          <w:spacing w:val="-1"/>
          <w:lang w:val="es-ES"/>
        </w:rPr>
        <w:t xml:space="preserve"> </w:t>
      </w:r>
      <w:r w:rsidRPr="00A86144">
        <w:rPr>
          <w:lang w:val="es-ES"/>
        </w:rPr>
        <w:t>excreción, y</w:t>
      </w:r>
      <w:r w:rsidRPr="00A86144">
        <w:rPr>
          <w:spacing w:val="5"/>
          <w:lang w:val="es-ES"/>
        </w:rPr>
        <w:t xml:space="preserve"> </w:t>
      </w:r>
      <w:r w:rsidRPr="00A86144">
        <w:rPr>
          <w:lang w:val="es-ES"/>
        </w:rPr>
        <w:t>no</w:t>
      </w:r>
      <w:r w:rsidRPr="00A86144">
        <w:rPr>
          <w:spacing w:val="5"/>
          <w:lang w:val="es-ES"/>
        </w:rPr>
        <w:t xml:space="preserve"> </w:t>
      </w:r>
      <w:r w:rsidRPr="00A86144">
        <w:rPr>
          <w:lang w:val="es-ES"/>
        </w:rPr>
        <w:t>de</w:t>
      </w:r>
      <w:r w:rsidRPr="00A86144">
        <w:rPr>
          <w:spacing w:val="5"/>
          <w:lang w:val="es-ES"/>
        </w:rPr>
        <w:t xml:space="preserve"> </w:t>
      </w:r>
      <w:r w:rsidRPr="00A86144">
        <w:rPr>
          <w:lang w:val="es-ES"/>
        </w:rPr>
        <w:t>defecación.</w:t>
      </w:r>
      <w:r w:rsidRPr="00A86144">
        <w:rPr>
          <w:spacing w:val="5"/>
          <w:lang w:val="es-ES"/>
        </w:rPr>
        <w:t xml:space="preserve"> </w:t>
      </w:r>
      <w:r w:rsidRPr="00A86144">
        <w:rPr>
          <w:lang w:val="es-ES"/>
        </w:rPr>
        <w:t>¿Por</w:t>
      </w:r>
      <w:r w:rsidRPr="00A86144">
        <w:rPr>
          <w:spacing w:val="1"/>
          <w:lang w:val="es-ES"/>
        </w:rPr>
        <w:t xml:space="preserve"> </w:t>
      </w:r>
      <w:r w:rsidRPr="00A86144">
        <w:rPr>
          <w:lang w:val="es-ES"/>
        </w:rPr>
        <w:t>qué?</w:t>
      </w:r>
    </w:p>
    <w:p w:rsidR="0057223E" w:rsidRPr="00FC7183" w:rsidRDefault="0057223E" w:rsidP="0057223E">
      <w:pPr>
        <w:pStyle w:val="Actividadestexto"/>
        <w:framePr w:wrap="notBeside"/>
        <w:rPr>
          <w:color w:val="000000"/>
          <w:lang w:val="es-ES"/>
        </w:rPr>
      </w:pPr>
      <w:r w:rsidRPr="00FC7183">
        <w:rPr>
          <w:lang w:val="es-ES"/>
        </w:rPr>
        <w:t>Indica</w:t>
      </w:r>
      <w:r w:rsidRPr="00FC7183">
        <w:rPr>
          <w:spacing w:val="10"/>
          <w:lang w:val="es-ES"/>
        </w:rPr>
        <w:t xml:space="preserve"> </w:t>
      </w:r>
      <w:r w:rsidRPr="00FC7183">
        <w:rPr>
          <w:lang w:val="es-ES"/>
        </w:rPr>
        <w:t>qué</w:t>
      </w:r>
      <w:r w:rsidRPr="00FC7183">
        <w:rPr>
          <w:spacing w:val="10"/>
          <w:lang w:val="es-ES"/>
        </w:rPr>
        <w:t xml:space="preserve"> </w:t>
      </w:r>
      <w:r w:rsidRPr="00FC7183">
        <w:rPr>
          <w:lang w:val="es-ES"/>
        </w:rPr>
        <w:t>tipo</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órganos</w:t>
      </w:r>
      <w:r w:rsidRPr="00FC7183">
        <w:rPr>
          <w:spacing w:val="10"/>
          <w:lang w:val="es-ES"/>
        </w:rPr>
        <w:t xml:space="preserve"> </w:t>
      </w:r>
      <w:r w:rsidRPr="00FC7183">
        <w:rPr>
          <w:lang w:val="es-ES"/>
        </w:rPr>
        <w:t>excretores</w:t>
      </w:r>
      <w:r w:rsidRPr="00FC7183">
        <w:rPr>
          <w:spacing w:val="10"/>
          <w:lang w:val="es-ES"/>
        </w:rPr>
        <w:t xml:space="preserve"> </w:t>
      </w:r>
      <w:r w:rsidRPr="00FC7183">
        <w:rPr>
          <w:lang w:val="es-ES"/>
        </w:rPr>
        <w:t>poseen</w:t>
      </w:r>
      <w:r w:rsidRPr="00FC7183">
        <w:rPr>
          <w:spacing w:val="10"/>
          <w:lang w:val="es-ES"/>
        </w:rPr>
        <w:t xml:space="preserve"> </w:t>
      </w:r>
      <w:r w:rsidRPr="00FC7183">
        <w:rPr>
          <w:lang w:val="es-ES"/>
        </w:rPr>
        <w:t>una</w:t>
      </w:r>
      <w:r w:rsidRPr="00FC7183">
        <w:rPr>
          <w:spacing w:val="10"/>
          <w:lang w:val="es-ES"/>
        </w:rPr>
        <w:t xml:space="preserve"> </w:t>
      </w:r>
      <w:r w:rsidRPr="00FC7183">
        <w:rPr>
          <w:lang w:val="es-ES"/>
        </w:rPr>
        <w:t>lombriz</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tierra,</w:t>
      </w:r>
      <w:r w:rsidRPr="00FC7183">
        <w:rPr>
          <w:spacing w:val="10"/>
          <w:lang w:val="es-ES"/>
        </w:rPr>
        <w:t xml:space="preserve"> </w:t>
      </w:r>
      <w:r w:rsidRPr="00FC7183">
        <w:rPr>
          <w:lang w:val="es-ES"/>
        </w:rPr>
        <w:t>una</w:t>
      </w:r>
      <w:r w:rsidRPr="00FC7183">
        <w:rPr>
          <w:spacing w:val="10"/>
          <w:lang w:val="es-ES"/>
        </w:rPr>
        <w:t xml:space="preserve"> </w:t>
      </w:r>
      <w:r w:rsidRPr="00FC7183">
        <w:rPr>
          <w:lang w:val="es-ES"/>
        </w:rPr>
        <w:t>mosca,</w:t>
      </w:r>
      <w:r w:rsidRPr="00FC7183">
        <w:rPr>
          <w:spacing w:val="10"/>
          <w:lang w:val="es-ES"/>
        </w:rPr>
        <w:t xml:space="preserve"> </w:t>
      </w:r>
      <w:r w:rsidRPr="00FC7183">
        <w:rPr>
          <w:lang w:val="es-ES"/>
        </w:rPr>
        <w:t>una</w:t>
      </w:r>
      <w:r w:rsidRPr="00FC7183">
        <w:rPr>
          <w:spacing w:val="10"/>
          <w:lang w:val="es-ES"/>
        </w:rPr>
        <w:t xml:space="preserve"> </w:t>
      </w:r>
      <w:r w:rsidRPr="00FC7183">
        <w:rPr>
          <w:lang w:val="es-ES"/>
        </w:rPr>
        <w:t>medusa,</w:t>
      </w:r>
      <w:r w:rsidRPr="00FC7183">
        <w:rPr>
          <w:spacing w:val="10"/>
          <w:lang w:val="es-ES"/>
        </w:rPr>
        <w:t xml:space="preserve"> </w:t>
      </w:r>
      <w:r w:rsidRPr="00FC7183">
        <w:rPr>
          <w:lang w:val="es-ES"/>
        </w:rPr>
        <w:t>una</w:t>
      </w:r>
      <w:r w:rsidRPr="00FC7183">
        <w:rPr>
          <w:spacing w:val="10"/>
          <w:lang w:val="es-ES"/>
        </w:rPr>
        <w:t xml:space="preserve"> </w:t>
      </w:r>
      <w:r w:rsidRPr="00FC7183">
        <w:rPr>
          <w:lang w:val="es-ES"/>
        </w:rPr>
        <w:t>estrella</w:t>
      </w:r>
      <w:r w:rsidRPr="00FC7183">
        <w:rPr>
          <w:spacing w:val="10"/>
          <w:lang w:val="es-ES"/>
        </w:rPr>
        <w:t xml:space="preserve"> </w:t>
      </w:r>
      <w:r w:rsidRPr="00FC7183">
        <w:rPr>
          <w:lang w:val="es-ES"/>
        </w:rPr>
        <w:t>de</w:t>
      </w:r>
      <w:r w:rsidRPr="00FC7183">
        <w:rPr>
          <w:spacing w:val="10"/>
          <w:lang w:val="es-ES"/>
        </w:rPr>
        <w:t xml:space="preserve"> </w:t>
      </w:r>
      <w:r w:rsidRPr="00FC7183">
        <w:rPr>
          <w:lang w:val="es-ES"/>
        </w:rPr>
        <w:t>mar</w:t>
      </w:r>
      <w:r w:rsidRPr="00FC7183">
        <w:rPr>
          <w:spacing w:val="10"/>
          <w:lang w:val="es-ES"/>
        </w:rPr>
        <w:t xml:space="preserve"> </w:t>
      </w:r>
      <w:r w:rsidRPr="00FC7183">
        <w:rPr>
          <w:lang w:val="es-ES"/>
        </w:rPr>
        <w:t>y una</w:t>
      </w:r>
      <w:r w:rsidRPr="00FC7183">
        <w:rPr>
          <w:spacing w:val="5"/>
          <w:lang w:val="es-ES"/>
        </w:rPr>
        <w:t xml:space="preserve"> </w:t>
      </w:r>
      <w:r w:rsidRPr="00FC7183">
        <w:rPr>
          <w:lang w:val="es-ES"/>
        </w:rPr>
        <w:t>gamba.</w:t>
      </w:r>
    </w:p>
    <w:p w:rsidR="0057223E" w:rsidRPr="00FC7183" w:rsidRDefault="0057223E" w:rsidP="0057223E">
      <w:pPr>
        <w:pStyle w:val="Actividadestexto"/>
        <w:framePr w:wrap="notBeside"/>
        <w:rPr>
          <w:color w:val="000000"/>
          <w:lang w:val="es-ES"/>
        </w:rPr>
      </w:pPr>
      <w:r w:rsidRPr="00FC7183">
        <w:rPr>
          <w:lang w:val="es-ES"/>
        </w:rPr>
        <w:t>Explica</w:t>
      </w:r>
      <w:r w:rsidRPr="00FC7183">
        <w:rPr>
          <w:spacing w:val="5"/>
          <w:lang w:val="es-ES"/>
        </w:rPr>
        <w:t xml:space="preserve"> </w:t>
      </w:r>
      <w:r w:rsidRPr="00FC7183">
        <w:rPr>
          <w:lang w:val="es-ES"/>
        </w:rPr>
        <w:t>las</w:t>
      </w:r>
      <w:r w:rsidRPr="00FC7183">
        <w:rPr>
          <w:spacing w:val="5"/>
          <w:lang w:val="es-ES"/>
        </w:rPr>
        <w:t xml:space="preserve"> </w:t>
      </w:r>
      <w:r w:rsidRPr="00FC7183">
        <w:rPr>
          <w:lang w:val="es-ES"/>
        </w:rPr>
        <w:t>diferencias</w:t>
      </w:r>
      <w:r w:rsidRPr="00FC7183">
        <w:rPr>
          <w:spacing w:val="5"/>
          <w:lang w:val="es-ES"/>
        </w:rPr>
        <w:t xml:space="preserve"> </w:t>
      </w:r>
      <w:r w:rsidRPr="00FC7183">
        <w:rPr>
          <w:lang w:val="es-ES"/>
        </w:rPr>
        <w:t>que</w:t>
      </w:r>
      <w:r w:rsidRPr="00FC7183">
        <w:rPr>
          <w:spacing w:val="5"/>
          <w:lang w:val="es-ES"/>
        </w:rPr>
        <w:t xml:space="preserve"> </w:t>
      </w:r>
      <w:r w:rsidRPr="00FC7183">
        <w:rPr>
          <w:lang w:val="es-ES"/>
        </w:rPr>
        <w:t>existen</w:t>
      </w:r>
      <w:r w:rsidRPr="00FC7183">
        <w:rPr>
          <w:spacing w:val="5"/>
          <w:lang w:val="es-ES"/>
        </w:rPr>
        <w:t xml:space="preserve"> </w:t>
      </w:r>
      <w:r w:rsidRPr="00FC7183">
        <w:rPr>
          <w:lang w:val="es-ES"/>
        </w:rPr>
        <w:t>entre</w:t>
      </w:r>
      <w:r w:rsidRPr="00FC7183">
        <w:rPr>
          <w:spacing w:val="5"/>
          <w:lang w:val="es-ES"/>
        </w:rPr>
        <w:t xml:space="preserve"> </w:t>
      </w:r>
      <w:r w:rsidRPr="00FC7183">
        <w:rPr>
          <w:lang w:val="es-ES"/>
        </w:rPr>
        <w:t>el</w:t>
      </w:r>
      <w:r w:rsidRPr="00FC7183">
        <w:rPr>
          <w:spacing w:val="5"/>
          <w:lang w:val="es-ES"/>
        </w:rPr>
        <w:t xml:space="preserve"> </w:t>
      </w:r>
      <w:r w:rsidRPr="00FC7183">
        <w:rPr>
          <w:lang w:val="es-ES"/>
        </w:rPr>
        <w:t>pronefros</w:t>
      </w:r>
      <w:r w:rsidRPr="00FC7183">
        <w:rPr>
          <w:spacing w:val="5"/>
          <w:lang w:val="es-ES"/>
        </w:rPr>
        <w:t xml:space="preserve"> </w:t>
      </w:r>
      <w:r w:rsidRPr="00FC7183">
        <w:rPr>
          <w:lang w:val="es-ES"/>
        </w:rPr>
        <w:t>y</w:t>
      </w:r>
      <w:r w:rsidRPr="00FC7183">
        <w:rPr>
          <w:spacing w:val="5"/>
          <w:lang w:val="es-ES"/>
        </w:rPr>
        <w:t xml:space="preserve"> </w:t>
      </w:r>
      <w:r w:rsidRPr="00FC7183">
        <w:rPr>
          <w:lang w:val="es-ES"/>
        </w:rPr>
        <w:t>el</w:t>
      </w:r>
      <w:r w:rsidRPr="00FC7183">
        <w:rPr>
          <w:spacing w:val="5"/>
          <w:lang w:val="es-ES"/>
        </w:rPr>
        <w:t xml:space="preserve"> </w:t>
      </w:r>
      <w:r w:rsidRPr="00FC7183">
        <w:rPr>
          <w:lang w:val="es-ES"/>
        </w:rPr>
        <w:t>opistonefros.</w:t>
      </w:r>
    </w:p>
    <w:p w:rsidR="0057223E" w:rsidRPr="0057223E" w:rsidRDefault="0057223E" w:rsidP="0057223E">
      <w:pPr>
        <w:pStyle w:val="Actividadestexto"/>
        <w:framePr w:wrap="notBeside"/>
        <w:rPr>
          <w:lang w:val="es-ES"/>
        </w:rPr>
      </w:pPr>
      <w:r w:rsidRPr="00FC7183">
        <w:rPr>
          <w:lang w:val="es-ES"/>
        </w:rPr>
        <w:t>¿En qué</w:t>
      </w:r>
      <w:r w:rsidRPr="00FC7183">
        <w:rPr>
          <w:spacing w:val="3"/>
          <w:lang w:val="es-ES"/>
        </w:rPr>
        <w:t xml:space="preserve"> </w:t>
      </w:r>
      <w:r w:rsidRPr="00FC7183">
        <w:rPr>
          <w:lang w:val="es-ES"/>
        </w:rPr>
        <w:t>sentido</w:t>
      </w:r>
      <w:r w:rsidRPr="00FC7183">
        <w:rPr>
          <w:spacing w:val="2"/>
          <w:lang w:val="es-ES"/>
        </w:rPr>
        <w:t xml:space="preserve"> </w:t>
      </w:r>
      <w:r w:rsidRPr="00FC7183">
        <w:rPr>
          <w:lang w:val="es-ES"/>
        </w:rPr>
        <w:t>se</w:t>
      </w:r>
      <w:r w:rsidRPr="00FC7183">
        <w:rPr>
          <w:spacing w:val="3"/>
          <w:lang w:val="es-ES"/>
        </w:rPr>
        <w:t xml:space="preserve"> </w:t>
      </w:r>
      <w:r w:rsidRPr="00FC7183">
        <w:rPr>
          <w:lang w:val="es-ES"/>
        </w:rPr>
        <w:t>podría</w:t>
      </w:r>
      <w:r w:rsidRPr="00FC7183">
        <w:rPr>
          <w:spacing w:val="3"/>
          <w:lang w:val="es-ES"/>
        </w:rPr>
        <w:t xml:space="preserve"> </w:t>
      </w:r>
      <w:r w:rsidRPr="00FC7183">
        <w:rPr>
          <w:lang w:val="es-ES"/>
        </w:rPr>
        <w:t>afirmar</w:t>
      </w:r>
      <w:r w:rsidRPr="00FC7183">
        <w:rPr>
          <w:spacing w:val="2"/>
          <w:lang w:val="es-ES"/>
        </w:rPr>
        <w:t xml:space="preserve"> </w:t>
      </w:r>
      <w:r w:rsidRPr="00FC7183">
        <w:rPr>
          <w:lang w:val="es-ES"/>
        </w:rPr>
        <w:t>que</w:t>
      </w:r>
      <w:r w:rsidRPr="00FC7183">
        <w:rPr>
          <w:spacing w:val="3"/>
          <w:lang w:val="es-ES"/>
        </w:rPr>
        <w:t xml:space="preserve"> </w:t>
      </w:r>
      <w:r w:rsidRPr="00FC7183">
        <w:rPr>
          <w:lang w:val="es-ES"/>
        </w:rPr>
        <w:t>en</w:t>
      </w:r>
      <w:r w:rsidRPr="00FC7183">
        <w:rPr>
          <w:spacing w:val="3"/>
          <w:lang w:val="es-ES"/>
        </w:rPr>
        <w:t xml:space="preserve"> </w:t>
      </w:r>
      <w:r w:rsidRPr="00FC7183">
        <w:rPr>
          <w:lang w:val="es-ES"/>
        </w:rPr>
        <w:t>los</w:t>
      </w:r>
      <w:r w:rsidRPr="00FC7183">
        <w:rPr>
          <w:spacing w:val="2"/>
          <w:lang w:val="es-ES"/>
        </w:rPr>
        <w:t xml:space="preserve"> </w:t>
      </w:r>
      <w:r w:rsidRPr="00FC7183">
        <w:rPr>
          <w:lang w:val="es-ES"/>
        </w:rPr>
        <w:t>vertebrados</w:t>
      </w:r>
      <w:r w:rsidRPr="00FC7183">
        <w:rPr>
          <w:spacing w:val="2"/>
          <w:lang w:val="es-ES"/>
        </w:rPr>
        <w:t xml:space="preserve"> </w:t>
      </w:r>
      <w:r w:rsidRPr="00FC7183">
        <w:rPr>
          <w:lang w:val="es-ES"/>
        </w:rPr>
        <w:t>hay</w:t>
      </w:r>
      <w:r w:rsidRPr="00FC7183">
        <w:rPr>
          <w:spacing w:val="2"/>
          <w:lang w:val="es-ES"/>
        </w:rPr>
        <w:t xml:space="preserve"> </w:t>
      </w:r>
      <w:r w:rsidRPr="00FC7183">
        <w:rPr>
          <w:lang w:val="es-ES"/>
        </w:rPr>
        <w:t>un</w:t>
      </w:r>
      <w:r w:rsidRPr="00FC7183">
        <w:rPr>
          <w:spacing w:val="3"/>
          <w:lang w:val="es-ES"/>
        </w:rPr>
        <w:t xml:space="preserve"> </w:t>
      </w:r>
      <w:r w:rsidRPr="00FC7183">
        <w:rPr>
          <w:lang w:val="es-ES"/>
        </w:rPr>
        <w:t>“plan</w:t>
      </w:r>
      <w:r w:rsidRPr="00FC7183">
        <w:rPr>
          <w:spacing w:val="2"/>
          <w:lang w:val="es-ES"/>
        </w:rPr>
        <w:t xml:space="preserve"> </w:t>
      </w:r>
      <w:r w:rsidRPr="00FC7183">
        <w:rPr>
          <w:lang w:val="es-ES"/>
        </w:rPr>
        <w:t>de</w:t>
      </w:r>
      <w:r w:rsidRPr="00FC7183">
        <w:rPr>
          <w:spacing w:val="3"/>
          <w:lang w:val="es-ES"/>
        </w:rPr>
        <w:t xml:space="preserve"> </w:t>
      </w:r>
      <w:r w:rsidRPr="00FC7183">
        <w:rPr>
          <w:lang w:val="es-ES"/>
        </w:rPr>
        <w:t>organiz</w:t>
      </w:r>
      <w:r w:rsidRPr="00FC7183">
        <w:rPr>
          <w:lang w:val="es-ES"/>
        </w:rPr>
        <w:t>a</w:t>
      </w:r>
      <w:r w:rsidRPr="00FC7183">
        <w:rPr>
          <w:lang w:val="es-ES"/>
        </w:rPr>
        <w:t>ción”?</w:t>
      </w:r>
      <w:r w:rsidRPr="00FC7183">
        <w:rPr>
          <w:spacing w:val="2"/>
          <w:lang w:val="es-ES"/>
        </w:rPr>
        <w:t xml:space="preserve"> </w:t>
      </w:r>
      <w:r w:rsidRPr="00FC7183">
        <w:rPr>
          <w:lang w:val="es-ES"/>
        </w:rPr>
        <w:t>Relaciona</w:t>
      </w:r>
      <w:r w:rsidRPr="00FC7183">
        <w:rPr>
          <w:spacing w:val="2"/>
          <w:lang w:val="es-ES"/>
        </w:rPr>
        <w:t xml:space="preserve"> </w:t>
      </w:r>
      <w:r w:rsidRPr="00FC7183">
        <w:rPr>
          <w:lang w:val="es-ES"/>
        </w:rPr>
        <w:t>la</w:t>
      </w:r>
      <w:r w:rsidRPr="00FC7183">
        <w:rPr>
          <w:spacing w:val="3"/>
          <w:lang w:val="es-ES"/>
        </w:rPr>
        <w:t xml:space="preserve"> </w:t>
      </w:r>
      <w:r w:rsidRPr="00FC7183">
        <w:rPr>
          <w:lang w:val="es-ES"/>
        </w:rPr>
        <w:t>respuesta</w:t>
      </w:r>
      <w:r w:rsidRPr="00FC7183">
        <w:rPr>
          <w:spacing w:val="2"/>
          <w:lang w:val="es-ES"/>
        </w:rPr>
        <w:t xml:space="preserve"> </w:t>
      </w:r>
      <w:r w:rsidRPr="00FC7183">
        <w:rPr>
          <w:lang w:val="es-ES"/>
        </w:rPr>
        <w:t>con lo</w:t>
      </w:r>
      <w:r w:rsidRPr="00FC7183">
        <w:rPr>
          <w:spacing w:val="5"/>
          <w:lang w:val="es-ES"/>
        </w:rPr>
        <w:t xml:space="preserve"> </w:t>
      </w:r>
      <w:r w:rsidRPr="00FC7183">
        <w:rPr>
          <w:lang w:val="es-ES"/>
        </w:rPr>
        <w:t>que</w:t>
      </w:r>
      <w:r w:rsidRPr="00FC7183">
        <w:rPr>
          <w:spacing w:val="5"/>
          <w:lang w:val="es-ES"/>
        </w:rPr>
        <w:t xml:space="preserve"> </w:t>
      </w:r>
      <w:r w:rsidRPr="00FC7183">
        <w:rPr>
          <w:lang w:val="es-ES"/>
        </w:rPr>
        <w:t>has</w:t>
      </w:r>
      <w:r w:rsidRPr="00FC7183">
        <w:rPr>
          <w:spacing w:val="5"/>
          <w:lang w:val="es-ES"/>
        </w:rPr>
        <w:t xml:space="preserve"> </w:t>
      </w:r>
      <w:r w:rsidRPr="00FC7183">
        <w:rPr>
          <w:lang w:val="es-ES"/>
        </w:rPr>
        <w:t>aprendido</w:t>
      </w:r>
      <w:r w:rsidRPr="00FC7183">
        <w:rPr>
          <w:spacing w:val="5"/>
          <w:lang w:val="es-ES"/>
        </w:rPr>
        <w:t xml:space="preserve"> </w:t>
      </w:r>
      <w:r w:rsidRPr="00FC7183">
        <w:rPr>
          <w:lang w:val="es-ES"/>
        </w:rPr>
        <w:t>acerca</w:t>
      </w:r>
      <w:r w:rsidRPr="00FC7183">
        <w:rPr>
          <w:spacing w:val="5"/>
          <w:lang w:val="es-ES"/>
        </w:rPr>
        <w:t xml:space="preserve"> </w:t>
      </w:r>
      <w:r w:rsidRPr="00FC7183">
        <w:rPr>
          <w:lang w:val="es-ES"/>
        </w:rPr>
        <w:t>de</w:t>
      </w:r>
      <w:r w:rsidRPr="00FC7183">
        <w:rPr>
          <w:spacing w:val="5"/>
          <w:lang w:val="es-ES"/>
        </w:rPr>
        <w:t xml:space="preserve"> </w:t>
      </w:r>
      <w:r w:rsidRPr="00FC7183">
        <w:rPr>
          <w:lang w:val="es-ES"/>
        </w:rPr>
        <w:t>los</w:t>
      </w:r>
      <w:r w:rsidRPr="00FC7183">
        <w:rPr>
          <w:spacing w:val="5"/>
          <w:lang w:val="es-ES"/>
        </w:rPr>
        <w:t xml:space="preserve"> </w:t>
      </w:r>
      <w:r w:rsidRPr="00FC7183">
        <w:rPr>
          <w:lang w:val="es-ES"/>
        </w:rPr>
        <w:t>aparatos</w:t>
      </w:r>
      <w:r w:rsidRPr="00FC7183">
        <w:rPr>
          <w:spacing w:val="5"/>
          <w:lang w:val="es-ES"/>
        </w:rPr>
        <w:t xml:space="preserve"> </w:t>
      </w:r>
      <w:r w:rsidRPr="00FC7183">
        <w:rPr>
          <w:lang w:val="es-ES"/>
        </w:rPr>
        <w:t>dige</w:t>
      </w:r>
      <w:r w:rsidRPr="00FC7183">
        <w:rPr>
          <w:lang w:val="es-ES"/>
        </w:rPr>
        <w:t>s</w:t>
      </w:r>
      <w:r w:rsidRPr="00FC7183">
        <w:rPr>
          <w:lang w:val="es-ES"/>
        </w:rPr>
        <w:t>tivo</w:t>
      </w:r>
      <w:r w:rsidRPr="00FC7183">
        <w:rPr>
          <w:spacing w:val="5"/>
          <w:lang w:val="es-ES"/>
        </w:rPr>
        <w:t xml:space="preserve"> </w:t>
      </w:r>
      <w:r w:rsidRPr="00FC7183">
        <w:rPr>
          <w:lang w:val="es-ES"/>
        </w:rPr>
        <w:t>y</w:t>
      </w:r>
      <w:r w:rsidRPr="00FC7183">
        <w:rPr>
          <w:spacing w:val="5"/>
          <w:lang w:val="es-ES"/>
        </w:rPr>
        <w:t xml:space="preserve"> </w:t>
      </w:r>
      <w:r w:rsidRPr="00FC7183">
        <w:rPr>
          <w:lang w:val="es-ES"/>
        </w:rPr>
        <w:t>excretor</w:t>
      </w:r>
      <w:r w:rsidRPr="00FC7183">
        <w:rPr>
          <w:spacing w:val="5"/>
          <w:lang w:val="es-ES"/>
        </w:rPr>
        <w:t xml:space="preserve"> </w:t>
      </w:r>
      <w:r w:rsidRPr="00FC7183">
        <w:rPr>
          <w:lang w:val="es-ES"/>
        </w:rPr>
        <w:t>de</w:t>
      </w:r>
      <w:r w:rsidRPr="00FC7183">
        <w:rPr>
          <w:spacing w:val="5"/>
          <w:lang w:val="es-ES"/>
        </w:rPr>
        <w:t xml:space="preserve"> </w:t>
      </w:r>
      <w:r w:rsidRPr="00FC7183">
        <w:rPr>
          <w:lang w:val="es-ES"/>
        </w:rPr>
        <w:t>estos</w:t>
      </w:r>
      <w:r w:rsidRPr="00FC7183">
        <w:rPr>
          <w:spacing w:val="5"/>
          <w:lang w:val="es-ES"/>
        </w:rPr>
        <w:t xml:space="preserve"> </w:t>
      </w:r>
      <w:r w:rsidRPr="00FC7183">
        <w:rPr>
          <w:lang w:val="es-ES"/>
        </w:rPr>
        <w:t>animales</w:t>
      </w:r>
    </w:p>
    <w:p w:rsidR="002F129D" w:rsidRDefault="002F129D" w:rsidP="007D1402">
      <w:pPr>
        <w:pStyle w:val="Prrafobsico"/>
        <w:ind w:firstLine="0"/>
      </w:pPr>
    </w:p>
    <w:p w:rsidR="002F129D" w:rsidRDefault="002F129D" w:rsidP="00DC5F72">
      <w:pPr>
        <w:pStyle w:val="Bibliografat"/>
        <w:framePr w:wrap="notBeside"/>
      </w:pPr>
      <w:r>
        <w:lastRenderedPageBreak/>
        <w:t>Solucionario</w:t>
      </w:r>
    </w:p>
    <w:p w:rsidR="002F129D" w:rsidRPr="00EE1D23" w:rsidRDefault="002657B6" w:rsidP="004F47F7">
      <w:pPr>
        <w:pStyle w:val="Solucionariotexto"/>
        <w:framePr w:h="11326" w:hRule="exact" w:wrap="around"/>
        <w:rPr>
          <w:lang w:val="es-ES"/>
        </w:rPr>
      </w:pPr>
      <w:r>
        <w:rPr>
          <w:rFonts w:ascii="Arial Narrow" w:hAnsi="Arial Narrow" w:cs="Arial Narrow"/>
          <w:color w:val="2C2425"/>
        </w:rPr>
        <w:t>El</w:t>
      </w:r>
      <w:r>
        <w:rPr>
          <w:rFonts w:ascii="Arial Narrow" w:hAnsi="Arial Narrow" w:cs="Arial Narrow"/>
          <w:color w:val="2C2425"/>
          <w:spacing w:val="3"/>
        </w:rPr>
        <w:t xml:space="preserve"> </w:t>
      </w:r>
      <w:r>
        <w:rPr>
          <w:rFonts w:ascii="Arial Narrow" w:hAnsi="Arial Narrow" w:cs="Arial Narrow"/>
          <w:color w:val="2C2425"/>
        </w:rPr>
        <w:t>alimento</w:t>
      </w:r>
      <w:r>
        <w:rPr>
          <w:rFonts w:ascii="Arial Narrow" w:hAnsi="Arial Narrow" w:cs="Arial Narrow"/>
          <w:color w:val="2C2425"/>
          <w:spacing w:val="2"/>
        </w:rPr>
        <w:t xml:space="preserve"> </w:t>
      </w:r>
      <w:r>
        <w:rPr>
          <w:rFonts w:ascii="Arial Narrow" w:hAnsi="Arial Narrow" w:cs="Arial Narrow"/>
          <w:color w:val="2C2425"/>
        </w:rPr>
        <w:t>que</w:t>
      </w:r>
      <w:r>
        <w:rPr>
          <w:rFonts w:ascii="Arial Narrow" w:hAnsi="Arial Narrow" w:cs="Arial Narrow"/>
          <w:color w:val="2C2425"/>
          <w:spacing w:val="2"/>
        </w:rPr>
        <w:t xml:space="preserve"> </w:t>
      </w:r>
      <w:r>
        <w:rPr>
          <w:rFonts w:ascii="Arial Narrow" w:hAnsi="Arial Narrow" w:cs="Arial Narrow"/>
          <w:color w:val="2C2425"/>
        </w:rPr>
        <w:t>ingerimos</w:t>
      </w:r>
      <w:r>
        <w:rPr>
          <w:rFonts w:ascii="Arial Narrow" w:hAnsi="Arial Narrow" w:cs="Arial Narrow"/>
          <w:color w:val="2C2425"/>
          <w:spacing w:val="2"/>
        </w:rPr>
        <w:t xml:space="preserve"> </w:t>
      </w:r>
      <w:r>
        <w:rPr>
          <w:rFonts w:ascii="Arial Narrow" w:hAnsi="Arial Narrow" w:cs="Arial Narrow"/>
          <w:color w:val="2C2425"/>
        </w:rPr>
        <w:t>posee</w:t>
      </w:r>
      <w:r>
        <w:rPr>
          <w:rFonts w:ascii="Arial Narrow" w:hAnsi="Arial Narrow" w:cs="Arial Narrow"/>
          <w:color w:val="2C2425"/>
          <w:spacing w:val="2"/>
        </w:rPr>
        <w:t xml:space="preserve"> </w:t>
      </w:r>
      <w:r>
        <w:rPr>
          <w:rFonts w:ascii="Arial Narrow" w:hAnsi="Arial Narrow" w:cs="Arial Narrow"/>
          <w:color w:val="2C2425"/>
        </w:rPr>
        <w:t>generalmente</w:t>
      </w:r>
      <w:r>
        <w:rPr>
          <w:rFonts w:ascii="Arial Narrow" w:hAnsi="Arial Narrow" w:cs="Arial Narrow"/>
          <w:color w:val="2C2425"/>
          <w:spacing w:val="2"/>
        </w:rPr>
        <w:t xml:space="preserve"> </w:t>
      </w:r>
      <w:r>
        <w:rPr>
          <w:rFonts w:ascii="Arial Narrow" w:hAnsi="Arial Narrow" w:cs="Arial Narrow"/>
          <w:color w:val="2C2425"/>
        </w:rPr>
        <w:t>unas</w:t>
      </w:r>
      <w:r>
        <w:rPr>
          <w:rFonts w:ascii="Arial Narrow" w:hAnsi="Arial Narrow" w:cs="Arial Narrow"/>
          <w:color w:val="2C2425"/>
          <w:spacing w:val="2"/>
        </w:rPr>
        <w:t xml:space="preserve"> </w:t>
      </w:r>
      <w:r>
        <w:rPr>
          <w:rFonts w:ascii="Arial Narrow" w:hAnsi="Arial Narrow" w:cs="Arial Narrow"/>
          <w:color w:val="2C2425"/>
        </w:rPr>
        <w:t>moléculas</w:t>
      </w:r>
      <w:r>
        <w:rPr>
          <w:rFonts w:ascii="Arial Narrow" w:hAnsi="Arial Narrow" w:cs="Arial Narrow"/>
          <w:color w:val="2C2425"/>
          <w:spacing w:val="2"/>
        </w:rPr>
        <w:t xml:space="preserve"> </w:t>
      </w:r>
      <w:r>
        <w:rPr>
          <w:rFonts w:ascii="Arial Narrow" w:hAnsi="Arial Narrow" w:cs="Arial Narrow"/>
          <w:color w:val="2C2425"/>
        </w:rPr>
        <w:t>muy</w:t>
      </w:r>
      <w:r>
        <w:rPr>
          <w:rFonts w:ascii="Arial Narrow" w:hAnsi="Arial Narrow" w:cs="Arial Narrow"/>
          <w:color w:val="2C2425"/>
          <w:spacing w:val="2"/>
        </w:rPr>
        <w:t xml:space="preserve"> </w:t>
      </w:r>
      <w:r>
        <w:rPr>
          <w:rFonts w:ascii="Arial Narrow" w:hAnsi="Arial Narrow" w:cs="Arial Narrow"/>
          <w:color w:val="2C2425"/>
        </w:rPr>
        <w:t>grandes,</w:t>
      </w:r>
      <w:r>
        <w:rPr>
          <w:rFonts w:ascii="Arial Narrow" w:hAnsi="Arial Narrow" w:cs="Arial Narrow"/>
          <w:color w:val="2C2425"/>
          <w:spacing w:val="2"/>
        </w:rPr>
        <w:t xml:space="preserve"> </w:t>
      </w:r>
      <w:r>
        <w:rPr>
          <w:rFonts w:ascii="Arial Narrow" w:hAnsi="Arial Narrow" w:cs="Arial Narrow"/>
          <w:color w:val="2C2425"/>
        </w:rPr>
        <w:t>imposibles</w:t>
      </w:r>
      <w:r>
        <w:rPr>
          <w:rFonts w:ascii="Arial Narrow" w:hAnsi="Arial Narrow" w:cs="Arial Narrow"/>
          <w:color w:val="2C2425"/>
          <w:spacing w:val="2"/>
        </w:rPr>
        <w:t xml:space="preserve"> </w:t>
      </w:r>
      <w:r>
        <w:rPr>
          <w:rFonts w:ascii="Arial Narrow" w:hAnsi="Arial Narrow" w:cs="Arial Narrow"/>
          <w:color w:val="2C2425"/>
        </w:rPr>
        <w:t>de</w:t>
      </w:r>
      <w:r>
        <w:rPr>
          <w:rFonts w:ascii="Arial Narrow" w:hAnsi="Arial Narrow" w:cs="Arial Narrow"/>
          <w:color w:val="2C2425"/>
          <w:spacing w:val="3"/>
        </w:rPr>
        <w:t xml:space="preserve"> </w:t>
      </w:r>
      <w:r>
        <w:rPr>
          <w:rFonts w:ascii="Arial Narrow" w:hAnsi="Arial Narrow" w:cs="Arial Narrow"/>
          <w:color w:val="2C2425"/>
        </w:rPr>
        <w:t>asimilar</w:t>
      </w:r>
      <w:r>
        <w:rPr>
          <w:rFonts w:ascii="Arial Narrow" w:hAnsi="Arial Narrow" w:cs="Arial Narrow"/>
          <w:color w:val="2C2425"/>
          <w:spacing w:val="2"/>
        </w:rPr>
        <w:t xml:space="preserve"> </w:t>
      </w:r>
      <w:r>
        <w:rPr>
          <w:rFonts w:ascii="Arial Narrow" w:hAnsi="Arial Narrow" w:cs="Arial Narrow"/>
          <w:color w:val="2C2425"/>
        </w:rPr>
        <w:t>directamente</w:t>
      </w:r>
      <w:r>
        <w:rPr>
          <w:rFonts w:ascii="Arial Narrow" w:hAnsi="Arial Narrow" w:cs="Arial Narrow"/>
          <w:color w:val="2C2425"/>
          <w:spacing w:val="2"/>
        </w:rPr>
        <w:t xml:space="preserve"> </w:t>
      </w:r>
      <w:r>
        <w:rPr>
          <w:rFonts w:ascii="Arial Narrow" w:hAnsi="Arial Narrow" w:cs="Arial Narrow"/>
          <w:color w:val="2C2425"/>
        </w:rPr>
        <w:t xml:space="preserve">por </w:t>
      </w:r>
      <w:r>
        <w:rPr>
          <w:rFonts w:ascii="Arial Narrow" w:hAnsi="Arial Narrow" w:cs="Arial Narrow"/>
          <w:color w:val="2C2425"/>
          <w:spacing w:val="-1"/>
        </w:rPr>
        <w:t>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célula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(qu</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so</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microscópicas)</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Par</w:t>
      </w:r>
      <w:r>
        <w:rPr>
          <w:rFonts w:ascii="Arial Narrow" w:hAnsi="Arial Narrow" w:cs="Arial Narrow"/>
          <w:color w:val="2C2425"/>
        </w:rPr>
        <w:t>a</w:t>
      </w:r>
      <w:r>
        <w:rPr>
          <w:rFonts w:ascii="Arial Narrow" w:hAnsi="Arial Narrow" w:cs="Arial Narrow"/>
          <w:color w:val="2C2425"/>
          <w:spacing w:val="-10"/>
        </w:rPr>
        <w:t xml:space="preserve"> </w:t>
      </w:r>
      <w:r>
        <w:rPr>
          <w:rFonts w:ascii="Arial Narrow" w:hAnsi="Arial Narrow" w:cs="Arial Narrow"/>
          <w:color w:val="2C2425"/>
          <w:spacing w:val="-1"/>
        </w:rPr>
        <w:t>qu</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est</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aliment</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pued</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se</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aprovechad</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po</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célula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h</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se</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spacing w:val="-1"/>
        </w:rPr>
        <w:t>e</w:t>
      </w:r>
      <w:r>
        <w:rPr>
          <w:rFonts w:ascii="Arial Narrow" w:hAnsi="Arial Narrow" w:cs="Arial Narrow"/>
          <w:color w:val="2C2425"/>
          <w:spacing w:val="-1"/>
        </w:rPr>
        <w:t xml:space="preserve">gradado </w:t>
      </w:r>
      <w:r>
        <w:rPr>
          <w:rFonts w:ascii="Arial Narrow" w:hAnsi="Arial Narrow" w:cs="Arial Narrow"/>
          <w:color w:val="2C2425"/>
          <w:spacing w:val="-3"/>
        </w:rPr>
        <w:t>po</w:t>
      </w:r>
      <w:r>
        <w:rPr>
          <w:rFonts w:ascii="Arial Narrow" w:hAnsi="Arial Narrow" w:cs="Arial Narrow"/>
          <w:color w:val="2C2425"/>
        </w:rPr>
        <w:t>r</w:t>
      </w:r>
      <w:r>
        <w:rPr>
          <w:rFonts w:ascii="Arial Narrow" w:hAnsi="Arial Narrow" w:cs="Arial Narrow"/>
          <w:color w:val="2C2425"/>
          <w:spacing w:val="-8"/>
        </w:rPr>
        <w:t xml:space="preserve"> </w:t>
      </w:r>
      <w:r>
        <w:rPr>
          <w:rFonts w:ascii="Arial Narrow" w:hAnsi="Arial Narrow" w:cs="Arial Narrow"/>
          <w:color w:val="2C2425"/>
          <w:spacing w:val="-3"/>
        </w:rPr>
        <w:t>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enzima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digestivas</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est</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s</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l</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llam</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digestión</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Si</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embargo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l</w:t>
      </w:r>
      <w:r>
        <w:rPr>
          <w:rFonts w:ascii="Arial Narrow" w:hAnsi="Arial Narrow" w:cs="Arial Narrow"/>
          <w:color w:val="2C2425"/>
          <w:spacing w:val="-8"/>
        </w:rPr>
        <w:t xml:space="preserve"> </w:t>
      </w:r>
      <w:r>
        <w:rPr>
          <w:rFonts w:ascii="Arial Narrow" w:hAnsi="Arial Narrow" w:cs="Arial Narrow"/>
          <w:color w:val="2C2425"/>
          <w:spacing w:val="-3"/>
        </w:rPr>
        <w:t>agu</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rPr>
        <w:t>y</w:t>
      </w:r>
      <w:r>
        <w:rPr>
          <w:rFonts w:ascii="Arial Narrow" w:hAnsi="Arial Narrow" w:cs="Arial Narrow"/>
          <w:color w:val="2C2425"/>
          <w:spacing w:val="-8"/>
        </w:rPr>
        <w:t xml:space="preserve"> </w:t>
      </w:r>
      <w:r>
        <w:rPr>
          <w:rFonts w:ascii="Arial Narrow" w:hAnsi="Arial Narrow" w:cs="Arial Narrow"/>
          <w:color w:val="2C2425"/>
          <w:spacing w:val="-3"/>
        </w:rPr>
        <w:t>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sale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minerale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so</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d</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po</w:t>
      </w:r>
      <w:r>
        <w:rPr>
          <w:rFonts w:ascii="Arial Narrow" w:hAnsi="Arial Narrow" w:cs="Arial Narrow"/>
          <w:color w:val="2C2425"/>
        </w:rPr>
        <w:t>r</w:t>
      </w:r>
      <w:r>
        <w:rPr>
          <w:rFonts w:ascii="Arial Narrow" w:hAnsi="Arial Narrow" w:cs="Arial Narrow"/>
          <w:color w:val="2C2425"/>
          <w:spacing w:val="-8"/>
        </w:rPr>
        <w:t xml:space="preserve"> </w:t>
      </w:r>
      <w:r>
        <w:rPr>
          <w:rFonts w:ascii="Arial Narrow" w:hAnsi="Arial Narrow" w:cs="Arial Narrow"/>
          <w:color w:val="2C2425"/>
          <w:spacing w:val="-3"/>
        </w:rPr>
        <w:t>s</w:t>
      </w:r>
      <w:r>
        <w:rPr>
          <w:rFonts w:ascii="Arial Narrow" w:hAnsi="Arial Narrow" w:cs="Arial Narrow"/>
          <w:color w:val="2C2425"/>
        </w:rPr>
        <w:t>í</w:t>
      </w:r>
      <w:r>
        <w:rPr>
          <w:rFonts w:ascii="Arial Narrow" w:hAnsi="Arial Narrow" w:cs="Arial Narrow"/>
          <w:color w:val="2C2425"/>
          <w:spacing w:val="-8"/>
        </w:rPr>
        <w:t xml:space="preserve"> </w:t>
      </w:r>
      <w:r>
        <w:rPr>
          <w:rFonts w:ascii="Arial Narrow" w:hAnsi="Arial Narrow" w:cs="Arial Narrow"/>
          <w:color w:val="2C2425"/>
          <w:spacing w:val="-3"/>
        </w:rPr>
        <w:t xml:space="preserve">moléculas </w:t>
      </w:r>
      <w:r>
        <w:rPr>
          <w:rFonts w:ascii="Arial Narrow" w:hAnsi="Arial Narrow" w:cs="Arial Narrow"/>
          <w:color w:val="2C2425"/>
        </w:rPr>
        <w:t>muy pequeñas o iones sencillos, y no precisan de digestión.</w:t>
      </w:r>
    </w:p>
    <w:p w:rsidR="002657B6" w:rsidRPr="002657B6" w:rsidRDefault="002657B6" w:rsidP="004F47F7">
      <w:pPr>
        <w:pStyle w:val="Solucionariotexto"/>
        <w:framePr w:h="11326" w:hRule="exact" w:wrap="around"/>
        <w:rPr>
          <w:lang w:val="es-ES"/>
        </w:rPr>
      </w:pPr>
      <w:r>
        <w:rPr>
          <w:rFonts w:ascii="Arial Narrow" w:hAnsi="Arial Narrow" w:cs="Arial Narrow"/>
          <w:color w:val="2C2425"/>
        </w:rPr>
        <w:t>Sobre</w:t>
      </w:r>
      <w:r>
        <w:rPr>
          <w:rFonts w:ascii="Arial Narrow" w:hAnsi="Arial Narrow" w:cs="Arial Narrow"/>
          <w:color w:val="2C2425"/>
          <w:spacing w:val="-2"/>
        </w:rPr>
        <w:t xml:space="preserve"> </w:t>
      </w:r>
      <w:r>
        <w:rPr>
          <w:rFonts w:ascii="Arial Narrow" w:hAnsi="Arial Narrow" w:cs="Arial Narrow"/>
          <w:color w:val="2C2425"/>
        </w:rPr>
        <w:t>los</w:t>
      </w:r>
      <w:r>
        <w:rPr>
          <w:rFonts w:ascii="Arial Narrow" w:hAnsi="Arial Narrow" w:cs="Arial Narrow"/>
          <w:color w:val="2C2425"/>
          <w:spacing w:val="3"/>
        </w:rPr>
        <w:t xml:space="preserve"> </w:t>
      </w:r>
      <w:r>
        <w:rPr>
          <w:rFonts w:ascii="Arial Narrow" w:hAnsi="Arial Narrow" w:cs="Arial Narrow"/>
          <w:color w:val="2C2425"/>
        </w:rPr>
        <w:t>glúcidos</w:t>
      </w:r>
      <w:r>
        <w:rPr>
          <w:rFonts w:ascii="Arial Narrow" w:hAnsi="Arial Narrow" w:cs="Arial Narrow"/>
          <w:color w:val="2C2425"/>
          <w:spacing w:val="3"/>
        </w:rPr>
        <w:t xml:space="preserve"> </w:t>
      </w:r>
      <w:r>
        <w:rPr>
          <w:rFonts w:ascii="Arial Narrow" w:hAnsi="Arial Narrow" w:cs="Arial Narrow"/>
          <w:color w:val="2C2425"/>
        </w:rPr>
        <w:t>actúan</w:t>
      </w:r>
      <w:r>
        <w:rPr>
          <w:rFonts w:ascii="Arial Narrow" w:hAnsi="Arial Narrow" w:cs="Arial Narrow"/>
          <w:color w:val="2C2425"/>
          <w:spacing w:val="3"/>
        </w:rPr>
        <w:t xml:space="preserve"> </w:t>
      </w:r>
      <w:r>
        <w:rPr>
          <w:rFonts w:ascii="Arial Narrow" w:hAnsi="Arial Narrow" w:cs="Arial Narrow"/>
          <w:color w:val="2C2425"/>
        </w:rPr>
        <w:t>la</w:t>
      </w:r>
      <w:r>
        <w:rPr>
          <w:rFonts w:ascii="Arial Narrow" w:hAnsi="Arial Narrow" w:cs="Arial Narrow"/>
          <w:color w:val="2C2425"/>
          <w:spacing w:val="3"/>
        </w:rPr>
        <w:t xml:space="preserve"> </w:t>
      </w:r>
      <w:r>
        <w:rPr>
          <w:rFonts w:ascii="Arial Narrow" w:hAnsi="Arial Narrow" w:cs="Arial Narrow"/>
          <w:color w:val="2C2425"/>
        </w:rPr>
        <w:t>saliva</w:t>
      </w:r>
      <w:r>
        <w:rPr>
          <w:rFonts w:ascii="Arial Narrow" w:hAnsi="Arial Narrow" w:cs="Arial Narrow"/>
          <w:color w:val="2C2425"/>
          <w:spacing w:val="3"/>
        </w:rPr>
        <w:t xml:space="preserve"> </w:t>
      </w:r>
      <w:r>
        <w:rPr>
          <w:rFonts w:ascii="Arial Narrow" w:hAnsi="Arial Narrow" w:cs="Arial Narrow"/>
          <w:color w:val="2C2425"/>
          <w:spacing w:val="1"/>
        </w:rPr>
        <w:t>(</w:t>
      </w:r>
      <w:r>
        <w:rPr>
          <w:rFonts w:ascii="Arial" w:hAnsi="Arial" w:cs="Arial"/>
          <w:color w:val="2C2425"/>
        </w:rPr>
        <w:t>α</w:t>
      </w:r>
      <w:r>
        <w:rPr>
          <w:rFonts w:ascii="Arial Narrow" w:hAnsi="Arial Narrow" w:cs="Arial Narrow"/>
          <w:color w:val="2C2425"/>
        </w:rPr>
        <w:t>-amilasa</w:t>
      </w:r>
      <w:r>
        <w:rPr>
          <w:rFonts w:ascii="Arial Narrow" w:hAnsi="Arial Narrow" w:cs="Arial Narrow"/>
          <w:color w:val="2C2425"/>
          <w:spacing w:val="13"/>
        </w:rPr>
        <w:t xml:space="preserve"> </w:t>
      </w:r>
      <w:r>
        <w:rPr>
          <w:rFonts w:ascii="Arial Narrow" w:hAnsi="Arial Narrow" w:cs="Arial Narrow"/>
          <w:color w:val="2C2425"/>
        </w:rPr>
        <w:t>salival)</w:t>
      </w:r>
      <w:r>
        <w:rPr>
          <w:rFonts w:ascii="Arial Narrow" w:hAnsi="Arial Narrow" w:cs="Arial Narrow"/>
          <w:color w:val="2C2425"/>
          <w:spacing w:val="3"/>
        </w:rPr>
        <w:t xml:space="preserve"> </w:t>
      </w:r>
      <w:r>
        <w:rPr>
          <w:rFonts w:ascii="Arial Narrow" w:hAnsi="Arial Narrow" w:cs="Arial Narrow"/>
          <w:color w:val="2C2425"/>
        </w:rPr>
        <w:t>y</w:t>
      </w:r>
      <w:r>
        <w:rPr>
          <w:rFonts w:ascii="Arial Narrow" w:hAnsi="Arial Narrow" w:cs="Arial Narrow"/>
          <w:color w:val="2C2425"/>
          <w:spacing w:val="3"/>
        </w:rPr>
        <w:t xml:space="preserve"> </w:t>
      </w:r>
      <w:r>
        <w:rPr>
          <w:rFonts w:ascii="Arial Narrow" w:hAnsi="Arial Narrow" w:cs="Arial Narrow"/>
          <w:color w:val="2C2425"/>
        </w:rPr>
        <w:t>el</w:t>
      </w:r>
      <w:r>
        <w:rPr>
          <w:rFonts w:ascii="Arial Narrow" w:hAnsi="Arial Narrow" w:cs="Arial Narrow"/>
          <w:color w:val="2C2425"/>
          <w:spacing w:val="3"/>
        </w:rPr>
        <w:t xml:space="preserve"> </w:t>
      </w:r>
      <w:r>
        <w:rPr>
          <w:rFonts w:ascii="Arial Narrow" w:hAnsi="Arial Narrow" w:cs="Arial Narrow"/>
          <w:color w:val="2C2425"/>
        </w:rPr>
        <w:t>jugo</w:t>
      </w:r>
      <w:r>
        <w:rPr>
          <w:rFonts w:ascii="Arial Narrow" w:hAnsi="Arial Narrow" w:cs="Arial Narrow"/>
          <w:color w:val="2C2425"/>
          <w:spacing w:val="3"/>
        </w:rPr>
        <w:t xml:space="preserve"> </w:t>
      </w:r>
      <w:r>
        <w:rPr>
          <w:rFonts w:ascii="Arial Narrow" w:hAnsi="Arial Narrow" w:cs="Arial Narrow"/>
          <w:color w:val="2C2425"/>
        </w:rPr>
        <w:t>pancreático</w:t>
      </w:r>
      <w:r>
        <w:rPr>
          <w:rFonts w:ascii="Arial Narrow" w:hAnsi="Arial Narrow" w:cs="Arial Narrow"/>
          <w:color w:val="2C2425"/>
          <w:spacing w:val="3"/>
        </w:rPr>
        <w:t xml:space="preserve"> </w:t>
      </w:r>
      <w:r>
        <w:rPr>
          <w:rFonts w:ascii="Arial Narrow" w:hAnsi="Arial Narrow" w:cs="Arial Narrow"/>
          <w:color w:val="2C2425"/>
          <w:spacing w:val="1"/>
        </w:rPr>
        <w:t>(</w:t>
      </w:r>
      <w:r>
        <w:rPr>
          <w:rFonts w:ascii="Arial" w:hAnsi="Arial" w:cs="Arial"/>
          <w:color w:val="2C2425"/>
        </w:rPr>
        <w:t>α</w:t>
      </w:r>
      <w:r>
        <w:rPr>
          <w:rFonts w:ascii="Arial Narrow" w:hAnsi="Arial Narrow" w:cs="Arial Narrow"/>
          <w:color w:val="2C2425"/>
        </w:rPr>
        <w:t>-amilasa</w:t>
      </w:r>
      <w:r>
        <w:rPr>
          <w:rFonts w:ascii="Arial Narrow" w:hAnsi="Arial Narrow" w:cs="Arial Narrow"/>
          <w:color w:val="2C2425"/>
          <w:spacing w:val="13"/>
        </w:rPr>
        <w:t xml:space="preserve"> </w:t>
      </w:r>
      <w:r>
        <w:rPr>
          <w:rFonts w:ascii="Arial Narrow" w:hAnsi="Arial Narrow" w:cs="Arial Narrow"/>
          <w:color w:val="2C2425"/>
        </w:rPr>
        <w:t>pancreática).</w:t>
      </w:r>
      <w:r>
        <w:rPr>
          <w:rFonts w:ascii="Arial Narrow" w:hAnsi="Arial Narrow" w:cs="Arial Narrow"/>
          <w:color w:val="2C2425"/>
          <w:spacing w:val="3"/>
        </w:rPr>
        <w:t xml:space="preserve"> </w:t>
      </w:r>
      <w:r>
        <w:rPr>
          <w:rFonts w:ascii="Arial Narrow" w:hAnsi="Arial Narrow" w:cs="Arial Narrow"/>
          <w:color w:val="2C2425"/>
        </w:rPr>
        <w:t>Sobre</w:t>
      </w:r>
      <w:r>
        <w:rPr>
          <w:rFonts w:ascii="Arial Narrow" w:hAnsi="Arial Narrow" w:cs="Arial Narrow"/>
          <w:color w:val="2C2425"/>
          <w:spacing w:val="-2"/>
        </w:rPr>
        <w:t xml:space="preserve"> </w:t>
      </w:r>
      <w:r>
        <w:rPr>
          <w:rFonts w:ascii="Arial Narrow" w:hAnsi="Arial Narrow" w:cs="Arial Narrow"/>
          <w:color w:val="2C2425"/>
        </w:rPr>
        <w:t>las</w:t>
      </w:r>
      <w:r>
        <w:rPr>
          <w:rFonts w:ascii="Arial Narrow" w:hAnsi="Arial Narrow" w:cs="Arial Narrow"/>
          <w:color w:val="2C2425"/>
          <w:spacing w:val="3"/>
        </w:rPr>
        <w:t xml:space="preserve"> </w:t>
      </w:r>
      <w:r>
        <w:rPr>
          <w:rFonts w:ascii="Arial Narrow" w:hAnsi="Arial Narrow" w:cs="Arial Narrow"/>
          <w:color w:val="2C2425"/>
        </w:rPr>
        <w:t>gr</w:t>
      </w:r>
      <w:r>
        <w:rPr>
          <w:rFonts w:ascii="Arial Narrow" w:hAnsi="Arial Narrow" w:cs="Arial Narrow"/>
          <w:color w:val="2C2425"/>
        </w:rPr>
        <w:t>a</w:t>
      </w:r>
      <w:r>
        <w:rPr>
          <w:rFonts w:ascii="Arial Narrow" w:hAnsi="Arial Narrow" w:cs="Arial Narrow"/>
          <w:color w:val="2C2425"/>
        </w:rPr>
        <w:t>sas intervienen</w:t>
      </w:r>
      <w:r>
        <w:rPr>
          <w:rFonts w:ascii="Arial Narrow" w:hAnsi="Arial Narrow" w:cs="Arial Narrow"/>
          <w:color w:val="2C2425"/>
          <w:spacing w:val="-2"/>
        </w:rPr>
        <w:t xml:space="preserve"> </w:t>
      </w:r>
      <w:r>
        <w:rPr>
          <w:rFonts w:ascii="Arial Narrow" w:hAnsi="Arial Narrow" w:cs="Arial Narrow"/>
          <w:color w:val="2C2425"/>
        </w:rPr>
        <w:t>la</w:t>
      </w:r>
      <w:r>
        <w:rPr>
          <w:rFonts w:ascii="Arial Narrow" w:hAnsi="Arial Narrow" w:cs="Arial Narrow"/>
          <w:color w:val="2C2425"/>
          <w:spacing w:val="-1"/>
        </w:rPr>
        <w:t xml:space="preserve"> </w:t>
      </w:r>
      <w:r>
        <w:rPr>
          <w:rFonts w:ascii="Arial Narrow" w:hAnsi="Arial Narrow" w:cs="Arial Narrow"/>
          <w:color w:val="2C2425"/>
        </w:rPr>
        <w:t>saliva</w:t>
      </w:r>
      <w:r>
        <w:rPr>
          <w:rFonts w:ascii="Arial Narrow" w:hAnsi="Arial Narrow" w:cs="Arial Narrow"/>
          <w:color w:val="2C2425"/>
          <w:spacing w:val="-2"/>
        </w:rPr>
        <w:t xml:space="preserve"> </w:t>
      </w:r>
      <w:r>
        <w:rPr>
          <w:rFonts w:ascii="Arial Narrow" w:hAnsi="Arial Narrow" w:cs="Arial Narrow"/>
          <w:color w:val="2C2425"/>
        </w:rPr>
        <w:t>(lipasa</w:t>
      </w:r>
      <w:r>
        <w:rPr>
          <w:rFonts w:ascii="Arial Narrow" w:hAnsi="Arial Narrow" w:cs="Arial Narrow"/>
          <w:color w:val="2C2425"/>
          <w:spacing w:val="-2"/>
        </w:rPr>
        <w:t xml:space="preserve"> </w:t>
      </w:r>
      <w:r>
        <w:rPr>
          <w:rFonts w:ascii="Arial Narrow" w:hAnsi="Arial Narrow" w:cs="Arial Narrow"/>
          <w:color w:val="2C2425"/>
        </w:rPr>
        <w:t>lingual),</w:t>
      </w:r>
      <w:r>
        <w:rPr>
          <w:rFonts w:ascii="Arial Narrow" w:hAnsi="Arial Narrow" w:cs="Arial Narrow"/>
          <w:color w:val="2C2425"/>
          <w:spacing w:val="-2"/>
        </w:rPr>
        <w:t xml:space="preserve"> </w:t>
      </w:r>
      <w:r>
        <w:rPr>
          <w:rFonts w:ascii="Arial Narrow" w:hAnsi="Arial Narrow" w:cs="Arial Narrow"/>
          <w:color w:val="2C2425"/>
        </w:rPr>
        <w:t>el</w:t>
      </w:r>
      <w:r>
        <w:rPr>
          <w:rFonts w:ascii="Arial Narrow" w:hAnsi="Arial Narrow" w:cs="Arial Narrow"/>
          <w:color w:val="2C2425"/>
          <w:spacing w:val="-1"/>
        </w:rPr>
        <w:t xml:space="preserve"> </w:t>
      </w:r>
      <w:r>
        <w:rPr>
          <w:rFonts w:ascii="Arial Narrow" w:hAnsi="Arial Narrow" w:cs="Arial Narrow"/>
          <w:color w:val="2C2425"/>
        </w:rPr>
        <w:t>jugo</w:t>
      </w:r>
      <w:r>
        <w:rPr>
          <w:rFonts w:ascii="Arial Narrow" w:hAnsi="Arial Narrow" w:cs="Arial Narrow"/>
          <w:color w:val="2C2425"/>
          <w:spacing w:val="-1"/>
        </w:rPr>
        <w:t xml:space="preserve"> </w:t>
      </w:r>
      <w:r>
        <w:rPr>
          <w:rFonts w:ascii="Arial Narrow" w:hAnsi="Arial Narrow" w:cs="Arial Narrow"/>
          <w:color w:val="2C2425"/>
        </w:rPr>
        <w:t>gástrico</w:t>
      </w:r>
      <w:r>
        <w:rPr>
          <w:rFonts w:ascii="Arial Narrow" w:hAnsi="Arial Narrow" w:cs="Arial Narrow"/>
          <w:color w:val="2C2425"/>
          <w:spacing w:val="-2"/>
        </w:rPr>
        <w:t xml:space="preserve"> </w:t>
      </w:r>
      <w:r>
        <w:rPr>
          <w:rFonts w:ascii="Arial Narrow" w:hAnsi="Arial Narrow" w:cs="Arial Narrow"/>
          <w:color w:val="2C2425"/>
        </w:rPr>
        <w:t>(lipasa</w:t>
      </w:r>
      <w:r>
        <w:rPr>
          <w:rFonts w:ascii="Arial Narrow" w:hAnsi="Arial Narrow" w:cs="Arial Narrow"/>
          <w:color w:val="2C2425"/>
          <w:spacing w:val="-2"/>
        </w:rPr>
        <w:t xml:space="preserve"> </w:t>
      </w:r>
      <w:r>
        <w:rPr>
          <w:rFonts w:ascii="Arial Narrow" w:hAnsi="Arial Narrow" w:cs="Arial Narrow"/>
          <w:color w:val="2C2425"/>
        </w:rPr>
        <w:t>gástrica)</w:t>
      </w:r>
      <w:r>
        <w:rPr>
          <w:rFonts w:ascii="Arial Narrow" w:hAnsi="Arial Narrow" w:cs="Arial Narrow"/>
          <w:color w:val="2C2425"/>
          <w:spacing w:val="-2"/>
        </w:rPr>
        <w:t xml:space="preserve"> </w:t>
      </w:r>
      <w:r>
        <w:rPr>
          <w:rFonts w:ascii="Arial Narrow" w:hAnsi="Arial Narrow" w:cs="Arial Narrow"/>
          <w:color w:val="2C2425"/>
        </w:rPr>
        <w:t>y</w:t>
      </w:r>
      <w:r>
        <w:rPr>
          <w:rFonts w:ascii="Arial Narrow" w:hAnsi="Arial Narrow" w:cs="Arial Narrow"/>
          <w:color w:val="2C2425"/>
          <w:spacing w:val="-1"/>
        </w:rPr>
        <w:t xml:space="preserve"> </w:t>
      </w:r>
      <w:r>
        <w:rPr>
          <w:rFonts w:ascii="Arial Narrow" w:hAnsi="Arial Narrow" w:cs="Arial Narrow"/>
          <w:color w:val="2C2425"/>
        </w:rPr>
        <w:t>el</w:t>
      </w:r>
      <w:r>
        <w:rPr>
          <w:rFonts w:ascii="Arial Narrow" w:hAnsi="Arial Narrow" w:cs="Arial Narrow"/>
          <w:color w:val="2C2425"/>
          <w:spacing w:val="-1"/>
        </w:rPr>
        <w:t xml:space="preserve"> </w:t>
      </w:r>
      <w:r>
        <w:rPr>
          <w:rFonts w:ascii="Arial Narrow" w:hAnsi="Arial Narrow" w:cs="Arial Narrow"/>
          <w:color w:val="2C2425"/>
        </w:rPr>
        <w:t>jugo</w:t>
      </w:r>
      <w:r>
        <w:rPr>
          <w:rFonts w:ascii="Arial Narrow" w:hAnsi="Arial Narrow" w:cs="Arial Narrow"/>
          <w:color w:val="2C2425"/>
          <w:spacing w:val="-1"/>
        </w:rPr>
        <w:t xml:space="preserve"> </w:t>
      </w:r>
      <w:r>
        <w:rPr>
          <w:rFonts w:ascii="Arial Narrow" w:hAnsi="Arial Narrow" w:cs="Arial Narrow"/>
          <w:color w:val="2C2425"/>
        </w:rPr>
        <w:t>pancreático</w:t>
      </w:r>
      <w:r>
        <w:rPr>
          <w:rFonts w:ascii="Arial Narrow" w:hAnsi="Arial Narrow" w:cs="Arial Narrow"/>
          <w:color w:val="2C2425"/>
          <w:spacing w:val="-2"/>
        </w:rPr>
        <w:t xml:space="preserve"> </w:t>
      </w:r>
      <w:r>
        <w:rPr>
          <w:rFonts w:ascii="Arial Narrow" w:hAnsi="Arial Narrow" w:cs="Arial Narrow"/>
          <w:color w:val="2C2425"/>
        </w:rPr>
        <w:t>(lipasa</w:t>
      </w:r>
      <w:r>
        <w:rPr>
          <w:rFonts w:ascii="Arial Narrow" w:hAnsi="Arial Narrow" w:cs="Arial Narrow"/>
          <w:color w:val="2C2425"/>
          <w:spacing w:val="-2"/>
        </w:rPr>
        <w:t xml:space="preserve"> </w:t>
      </w:r>
      <w:r>
        <w:rPr>
          <w:rFonts w:ascii="Arial Narrow" w:hAnsi="Arial Narrow" w:cs="Arial Narrow"/>
          <w:color w:val="2C2425"/>
        </w:rPr>
        <w:t>pancreática),</w:t>
      </w:r>
      <w:r>
        <w:rPr>
          <w:rFonts w:ascii="Arial Narrow" w:hAnsi="Arial Narrow" w:cs="Arial Narrow"/>
          <w:color w:val="2C2425"/>
          <w:spacing w:val="-2"/>
        </w:rPr>
        <w:t xml:space="preserve"> </w:t>
      </w:r>
      <w:r>
        <w:rPr>
          <w:rFonts w:ascii="Arial Narrow" w:hAnsi="Arial Narrow" w:cs="Arial Narrow"/>
          <w:color w:val="2C2425"/>
        </w:rPr>
        <w:t xml:space="preserve">además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3"/>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3"/>
        </w:rPr>
        <w:t xml:space="preserve"> </w:t>
      </w:r>
      <w:r>
        <w:rPr>
          <w:rFonts w:ascii="Arial Narrow" w:hAnsi="Arial Narrow" w:cs="Arial Narrow"/>
          <w:color w:val="2C2425"/>
          <w:spacing w:val="1"/>
        </w:rPr>
        <w:t>bilis</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Sobr</w:t>
      </w:r>
      <w:r>
        <w:rPr>
          <w:rFonts w:ascii="Arial Narrow" w:hAnsi="Arial Narrow" w:cs="Arial Narrow"/>
          <w:color w:val="2C2425"/>
        </w:rPr>
        <w:t>e</w:t>
      </w:r>
      <w:r>
        <w:rPr>
          <w:rFonts w:ascii="Arial Narrow" w:hAnsi="Arial Narrow" w:cs="Arial Narrow"/>
          <w:color w:val="2C2425"/>
          <w:spacing w:val="-2"/>
        </w:rPr>
        <w:t xml:space="preserve"> </w:t>
      </w:r>
      <w:r>
        <w:rPr>
          <w:rFonts w:ascii="Arial Narrow" w:hAnsi="Arial Narrow" w:cs="Arial Narrow"/>
          <w:color w:val="2C2425"/>
          <w:spacing w:val="1"/>
        </w:rPr>
        <w:t>la</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proteína</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actúa</w:t>
      </w:r>
      <w:r>
        <w:rPr>
          <w:rFonts w:ascii="Arial Narrow" w:hAnsi="Arial Narrow" w:cs="Arial Narrow"/>
          <w:color w:val="2C2425"/>
        </w:rPr>
        <w:t>n</w:t>
      </w:r>
      <w:r>
        <w:rPr>
          <w:rFonts w:ascii="Arial Narrow" w:hAnsi="Arial Narrow" w:cs="Arial Narrow"/>
          <w:color w:val="2C2425"/>
          <w:spacing w:val="3"/>
        </w:rPr>
        <w:t xml:space="preserve"> </w:t>
      </w:r>
      <w:r>
        <w:rPr>
          <w:rFonts w:ascii="Arial Narrow" w:hAnsi="Arial Narrow" w:cs="Arial Narrow"/>
          <w:color w:val="2C2425"/>
          <w:spacing w:val="1"/>
        </w:rPr>
        <w:t>e</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1"/>
        </w:rPr>
        <w:t>jug</w:t>
      </w:r>
      <w:r>
        <w:rPr>
          <w:rFonts w:ascii="Arial Narrow" w:hAnsi="Arial Narrow" w:cs="Arial Narrow"/>
          <w:color w:val="2C2425"/>
        </w:rPr>
        <w:t>o</w:t>
      </w:r>
      <w:r>
        <w:rPr>
          <w:rFonts w:ascii="Arial Narrow" w:hAnsi="Arial Narrow" w:cs="Arial Narrow"/>
          <w:color w:val="2C2425"/>
          <w:spacing w:val="3"/>
        </w:rPr>
        <w:t xml:space="preserve"> </w:t>
      </w:r>
      <w:r>
        <w:rPr>
          <w:rFonts w:ascii="Arial Narrow" w:hAnsi="Arial Narrow" w:cs="Arial Narrow"/>
          <w:color w:val="2C2425"/>
          <w:spacing w:val="1"/>
        </w:rPr>
        <w:t>gástric</w:t>
      </w:r>
      <w:r>
        <w:rPr>
          <w:rFonts w:ascii="Arial Narrow" w:hAnsi="Arial Narrow" w:cs="Arial Narrow"/>
          <w:color w:val="2C2425"/>
        </w:rPr>
        <w:t>o</w:t>
      </w:r>
      <w:r>
        <w:rPr>
          <w:rFonts w:ascii="Arial Narrow" w:hAnsi="Arial Narrow" w:cs="Arial Narrow"/>
          <w:color w:val="2C2425"/>
          <w:spacing w:val="3"/>
        </w:rPr>
        <w:t xml:space="preserve"> </w:t>
      </w:r>
      <w:r>
        <w:rPr>
          <w:rFonts w:ascii="Arial Narrow" w:hAnsi="Arial Narrow" w:cs="Arial Narrow"/>
          <w:color w:val="2C2425"/>
          <w:spacing w:val="1"/>
        </w:rPr>
        <w:t>(pepsina</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rPr>
        <w:t>y</w:t>
      </w:r>
      <w:r>
        <w:rPr>
          <w:rFonts w:ascii="Arial Narrow" w:hAnsi="Arial Narrow" w:cs="Arial Narrow"/>
          <w:color w:val="2C2425"/>
          <w:spacing w:val="3"/>
        </w:rPr>
        <w:t xml:space="preserve"> </w:t>
      </w:r>
      <w:r>
        <w:rPr>
          <w:rFonts w:ascii="Arial Narrow" w:hAnsi="Arial Narrow" w:cs="Arial Narrow"/>
          <w:color w:val="2C2425"/>
          <w:spacing w:val="1"/>
        </w:rPr>
        <w:t>e</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1"/>
        </w:rPr>
        <w:t>pancreátic</w:t>
      </w:r>
      <w:r>
        <w:rPr>
          <w:rFonts w:ascii="Arial Narrow" w:hAnsi="Arial Narrow" w:cs="Arial Narrow"/>
          <w:color w:val="2C2425"/>
        </w:rPr>
        <w:t>o</w:t>
      </w:r>
      <w:r>
        <w:rPr>
          <w:rFonts w:ascii="Arial Narrow" w:hAnsi="Arial Narrow" w:cs="Arial Narrow"/>
          <w:color w:val="2C2425"/>
          <w:spacing w:val="3"/>
        </w:rPr>
        <w:t xml:space="preserve"> </w:t>
      </w:r>
      <w:r>
        <w:rPr>
          <w:rFonts w:ascii="Arial Narrow" w:hAnsi="Arial Narrow" w:cs="Arial Narrow"/>
          <w:color w:val="2C2425"/>
          <w:spacing w:val="1"/>
        </w:rPr>
        <w:t>(tripsina</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quimotripsina)</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 xml:space="preserve">Finalmente, </w:t>
      </w:r>
      <w:r>
        <w:rPr>
          <w:rFonts w:ascii="Arial Narrow" w:hAnsi="Arial Narrow" w:cs="Arial Narrow"/>
          <w:color w:val="2C2425"/>
        </w:rPr>
        <w:t xml:space="preserve">el agua, el calcio y el hierro no precisan de digestión </w:t>
      </w:r>
      <w:r>
        <w:rPr>
          <w:rFonts w:ascii="Arial Narrow" w:hAnsi="Arial Narrow" w:cs="Arial Narrow"/>
          <w:color w:val="2C2425"/>
          <w:spacing w:val="-13"/>
        </w:rPr>
        <w:t>y</w:t>
      </w:r>
      <w:r>
        <w:rPr>
          <w:rFonts w:ascii="Arial Narrow" w:hAnsi="Arial Narrow" w:cs="Arial Narrow"/>
          <w:color w:val="2C2425"/>
        </w:rPr>
        <w:t>, por lo tanto, ningún jugo actúa sobre ellos.</w:t>
      </w:r>
    </w:p>
    <w:p w:rsidR="002657B6" w:rsidRPr="002657B6" w:rsidRDefault="002657B6" w:rsidP="004F47F7">
      <w:pPr>
        <w:pStyle w:val="Solucionariotexto"/>
        <w:framePr w:h="11326" w:hRule="exact" w:wrap="around"/>
        <w:rPr>
          <w:lang w:val="es-ES"/>
        </w:rPr>
      </w:pPr>
      <w:r>
        <w:rPr>
          <w:rFonts w:ascii="Arial Narrow" w:hAnsi="Arial Narrow" w:cs="Arial Narrow"/>
          <w:color w:val="2C2425"/>
        </w:rPr>
        <w:t>Se</w:t>
      </w:r>
      <w:r>
        <w:rPr>
          <w:rFonts w:ascii="Arial Narrow" w:hAnsi="Arial Narrow" w:cs="Arial Narrow"/>
          <w:color w:val="2C2425"/>
          <w:spacing w:val="-7"/>
        </w:rPr>
        <w:t xml:space="preserve"> </w:t>
      </w:r>
      <w:r>
        <w:rPr>
          <w:rFonts w:ascii="Arial Narrow" w:hAnsi="Arial Narrow" w:cs="Arial Narrow"/>
          <w:color w:val="2C2425"/>
        </w:rPr>
        <w:t>trata</w:t>
      </w:r>
      <w:r>
        <w:rPr>
          <w:rFonts w:ascii="Arial Narrow" w:hAnsi="Arial Narrow" w:cs="Arial Narrow"/>
          <w:color w:val="2C2425"/>
          <w:spacing w:val="-5"/>
        </w:rPr>
        <w:t xml:space="preserve"> </w:t>
      </w:r>
      <w:r>
        <w:rPr>
          <w:rFonts w:ascii="Arial Narrow" w:hAnsi="Arial Narrow" w:cs="Arial Narrow"/>
          <w:color w:val="2C2425"/>
        </w:rPr>
        <w:t>de</w:t>
      </w:r>
      <w:r>
        <w:rPr>
          <w:rFonts w:ascii="Arial Narrow" w:hAnsi="Arial Narrow" w:cs="Arial Narrow"/>
          <w:color w:val="2C2425"/>
          <w:spacing w:val="-5"/>
        </w:rPr>
        <w:t xml:space="preserve"> </w:t>
      </w:r>
      <w:r>
        <w:rPr>
          <w:rFonts w:ascii="Arial Narrow" w:hAnsi="Arial Narrow" w:cs="Arial Narrow"/>
          <w:color w:val="2C2425"/>
        </w:rPr>
        <w:t>formular</w:t>
      </w:r>
      <w:r>
        <w:rPr>
          <w:rFonts w:ascii="Arial Narrow" w:hAnsi="Arial Narrow" w:cs="Arial Narrow"/>
          <w:color w:val="2C2425"/>
          <w:spacing w:val="-5"/>
        </w:rPr>
        <w:t xml:space="preserve"> </w:t>
      </w:r>
      <w:r>
        <w:rPr>
          <w:rFonts w:ascii="Arial Narrow" w:hAnsi="Arial Narrow" w:cs="Arial Narrow"/>
          <w:color w:val="2C2425"/>
        </w:rPr>
        <w:t>una</w:t>
      </w:r>
      <w:r>
        <w:rPr>
          <w:rFonts w:ascii="Arial Narrow" w:hAnsi="Arial Narrow" w:cs="Arial Narrow"/>
          <w:color w:val="2C2425"/>
          <w:spacing w:val="-5"/>
        </w:rPr>
        <w:t xml:space="preserve"> </w:t>
      </w:r>
      <w:r>
        <w:rPr>
          <w:rFonts w:ascii="Arial Narrow" w:hAnsi="Arial Narrow" w:cs="Arial Narrow"/>
          <w:color w:val="2C2425"/>
        </w:rPr>
        <w:t>hipótesis</w:t>
      </w:r>
      <w:r>
        <w:rPr>
          <w:rFonts w:ascii="Arial Narrow" w:hAnsi="Arial Narrow" w:cs="Arial Narrow"/>
          <w:color w:val="2C2425"/>
          <w:spacing w:val="-5"/>
        </w:rPr>
        <w:t xml:space="preserve"> </w:t>
      </w:r>
      <w:r>
        <w:rPr>
          <w:rFonts w:ascii="Arial Narrow" w:hAnsi="Arial Narrow" w:cs="Arial Narrow"/>
          <w:color w:val="2C2425"/>
        </w:rPr>
        <w:t>(esto</w:t>
      </w:r>
      <w:r>
        <w:rPr>
          <w:rFonts w:ascii="Arial Narrow" w:hAnsi="Arial Narrow" w:cs="Arial Narrow"/>
          <w:color w:val="2C2425"/>
          <w:spacing w:val="-5"/>
        </w:rPr>
        <w:t xml:space="preserve"> </w:t>
      </w:r>
      <w:r>
        <w:rPr>
          <w:rFonts w:ascii="Arial Narrow" w:hAnsi="Arial Narrow" w:cs="Arial Narrow"/>
          <w:color w:val="2C2425"/>
        </w:rPr>
        <w:t>es,</w:t>
      </w:r>
      <w:r>
        <w:rPr>
          <w:rFonts w:ascii="Arial Narrow" w:hAnsi="Arial Narrow" w:cs="Arial Narrow"/>
          <w:color w:val="2C2425"/>
          <w:spacing w:val="-5"/>
        </w:rPr>
        <w:t xml:space="preserve"> </w:t>
      </w:r>
      <w:r>
        <w:rPr>
          <w:rFonts w:ascii="Arial Narrow" w:hAnsi="Arial Narrow" w:cs="Arial Narrow"/>
          <w:color w:val="2C2425"/>
        </w:rPr>
        <w:t>una</w:t>
      </w:r>
      <w:r>
        <w:rPr>
          <w:rFonts w:ascii="Arial Narrow" w:hAnsi="Arial Narrow" w:cs="Arial Narrow"/>
          <w:color w:val="2C2425"/>
          <w:spacing w:val="-5"/>
        </w:rPr>
        <w:t xml:space="preserve"> </w:t>
      </w:r>
      <w:r>
        <w:rPr>
          <w:rFonts w:ascii="Arial Narrow" w:hAnsi="Arial Narrow" w:cs="Arial Narrow"/>
          <w:color w:val="2C2425"/>
        </w:rPr>
        <w:t>conjetura</w:t>
      </w:r>
      <w:r>
        <w:rPr>
          <w:rFonts w:ascii="Arial Narrow" w:hAnsi="Arial Narrow" w:cs="Arial Narrow"/>
          <w:color w:val="2C2425"/>
          <w:spacing w:val="-4"/>
        </w:rPr>
        <w:t xml:space="preserve"> </w:t>
      </w:r>
      <w:r>
        <w:rPr>
          <w:rFonts w:ascii="Arial Narrow" w:hAnsi="Arial Narrow" w:cs="Arial Narrow"/>
          <w:i/>
          <w:iCs/>
          <w:color w:val="2C2425"/>
        </w:rPr>
        <w:t>razonada</w:t>
      </w:r>
      <w:r>
        <w:rPr>
          <w:rFonts w:ascii="Arial Narrow" w:hAnsi="Arial Narrow" w:cs="Arial Narrow"/>
          <w:color w:val="2C2425"/>
        </w:rPr>
        <w:t>,</w:t>
      </w:r>
      <w:r>
        <w:rPr>
          <w:rFonts w:ascii="Arial Narrow" w:hAnsi="Arial Narrow" w:cs="Arial Narrow"/>
          <w:color w:val="2C2425"/>
          <w:spacing w:val="-5"/>
        </w:rPr>
        <w:t xml:space="preserve"> </w:t>
      </w:r>
      <w:r>
        <w:rPr>
          <w:rFonts w:ascii="Arial Narrow" w:hAnsi="Arial Narrow" w:cs="Arial Narrow"/>
          <w:color w:val="2C2425"/>
        </w:rPr>
        <w:t>que</w:t>
      </w:r>
      <w:r>
        <w:rPr>
          <w:rFonts w:ascii="Arial Narrow" w:hAnsi="Arial Narrow" w:cs="Arial Narrow"/>
          <w:color w:val="2C2425"/>
          <w:spacing w:val="-5"/>
        </w:rPr>
        <w:t xml:space="preserve"> </w:t>
      </w:r>
      <w:r>
        <w:rPr>
          <w:rFonts w:ascii="Arial Narrow" w:hAnsi="Arial Narrow" w:cs="Arial Narrow"/>
          <w:color w:val="2C2425"/>
        </w:rPr>
        <w:t>pueda</w:t>
      </w:r>
      <w:r>
        <w:rPr>
          <w:rFonts w:ascii="Arial Narrow" w:hAnsi="Arial Narrow" w:cs="Arial Narrow"/>
          <w:color w:val="2C2425"/>
          <w:spacing w:val="-5"/>
        </w:rPr>
        <w:t xml:space="preserve"> </w:t>
      </w:r>
      <w:r>
        <w:rPr>
          <w:rFonts w:ascii="Arial Narrow" w:hAnsi="Arial Narrow" w:cs="Arial Narrow"/>
          <w:color w:val="2C2425"/>
        </w:rPr>
        <w:t>ser</w:t>
      </w:r>
      <w:r>
        <w:rPr>
          <w:rFonts w:ascii="Arial Narrow" w:hAnsi="Arial Narrow" w:cs="Arial Narrow"/>
          <w:color w:val="2C2425"/>
          <w:spacing w:val="-5"/>
        </w:rPr>
        <w:t xml:space="preserve"> </w:t>
      </w:r>
      <w:r>
        <w:rPr>
          <w:rFonts w:ascii="Arial Narrow" w:hAnsi="Arial Narrow" w:cs="Arial Narrow"/>
          <w:color w:val="2C2425"/>
        </w:rPr>
        <w:t>contrastada</w:t>
      </w:r>
      <w:r>
        <w:rPr>
          <w:rFonts w:ascii="Arial Narrow" w:hAnsi="Arial Narrow" w:cs="Arial Narrow"/>
          <w:color w:val="2C2425"/>
          <w:spacing w:val="-5"/>
        </w:rPr>
        <w:t xml:space="preserve"> </w:t>
      </w:r>
      <w:r>
        <w:rPr>
          <w:rFonts w:ascii="Arial Narrow" w:hAnsi="Arial Narrow" w:cs="Arial Narrow"/>
          <w:color w:val="2C2425"/>
        </w:rPr>
        <w:t>mediante</w:t>
      </w:r>
      <w:r>
        <w:rPr>
          <w:rFonts w:ascii="Arial Narrow" w:hAnsi="Arial Narrow" w:cs="Arial Narrow"/>
          <w:color w:val="2C2425"/>
          <w:spacing w:val="-5"/>
        </w:rPr>
        <w:t xml:space="preserve"> </w:t>
      </w:r>
      <w:r>
        <w:rPr>
          <w:rFonts w:ascii="Arial Narrow" w:hAnsi="Arial Narrow" w:cs="Arial Narrow"/>
          <w:color w:val="2C2425"/>
        </w:rPr>
        <w:t>experime</w:t>
      </w:r>
      <w:r>
        <w:rPr>
          <w:rFonts w:ascii="Arial Narrow" w:hAnsi="Arial Narrow" w:cs="Arial Narrow"/>
          <w:color w:val="2C2425"/>
        </w:rPr>
        <w:t>n</w:t>
      </w:r>
      <w:r>
        <w:rPr>
          <w:rFonts w:ascii="Arial Narrow" w:hAnsi="Arial Narrow" w:cs="Arial Narrow"/>
          <w:color w:val="2C2425"/>
        </w:rPr>
        <w:t>tos u</w:t>
      </w:r>
      <w:r>
        <w:rPr>
          <w:rFonts w:ascii="Arial Narrow" w:hAnsi="Arial Narrow" w:cs="Arial Narrow"/>
          <w:color w:val="2C2425"/>
          <w:spacing w:val="-8"/>
        </w:rPr>
        <w:t xml:space="preserve"> </w:t>
      </w:r>
      <w:r>
        <w:rPr>
          <w:rFonts w:ascii="Arial Narrow" w:hAnsi="Arial Narrow" w:cs="Arial Narrow"/>
          <w:color w:val="2C2425"/>
          <w:spacing w:val="-3"/>
        </w:rPr>
        <w:t>observaciones)</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n</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d</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adivina</w:t>
      </w:r>
      <w:r>
        <w:rPr>
          <w:rFonts w:ascii="Arial Narrow" w:hAnsi="Arial Narrow" w:cs="Arial Narrow"/>
          <w:color w:val="2C2425"/>
        </w:rPr>
        <w:t>r</w:t>
      </w:r>
      <w:r>
        <w:rPr>
          <w:rFonts w:ascii="Arial Narrow" w:hAnsi="Arial Narrow" w:cs="Arial Narrow"/>
          <w:color w:val="2C2425"/>
          <w:spacing w:val="-8"/>
        </w:rPr>
        <w:t xml:space="preserve"> </w:t>
      </w:r>
      <w:r>
        <w:rPr>
          <w:rFonts w:ascii="Arial Narrow" w:hAnsi="Arial Narrow" w:cs="Arial Narrow"/>
          <w:color w:val="2C2425"/>
          <w:spacing w:val="-3"/>
        </w:rPr>
        <w:t>un</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respuest</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que</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evidentemente</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n</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pued</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conocers</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parti</w:t>
      </w:r>
      <w:r>
        <w:rPr>
          <w:rFonts w:ascii="Arial Narrow" w:hAnsi="Arial Narrow" w:cs="Arial Narrow"/>
          <w:color w:val="2C2425"/>
        </w:rPr>
        <w:t>r</w:t>
      </w:r>
      <w:r>
        <w:rPr>
          <w:rFonts w:ascii="Arial Narrow" w:hAnsi="Arial Narrow" w:cs="Arial Narrow"/>
          <w:color w:val="2C2425"/>
          <w:spacing w:val="-8"/>
        </w:rPr>
        <w:t xml:space="preserve"> </w:t>
      </w:r>
      <w:r>
        <w:rPr>
          <w:rFonts w:ascii="Arial Narrow" w:hAnsi="Arial Narrow" w:cs="Arial Narrow"/>
          <w:color w:val="2C2425"/>
          <w:spacing w:val="-3"/>
        </w:rPr>
        <w:t>de</w:t>
      </w:r>
      <w:r>
        <w:rPr>
          <w:rFonts w:ascii="Arial Narrow" w:hAnsi="Arial Narrow" w:cs="Arial Narrow"/>
          <w:color w:val="2C2425"/>
        </w:rPr>
        <w:t>l</w:t>
      </w:r>
      <w:r>
        <w:rPr>
          <w:rFonts w:ascii="Arial Narrow" w:hAnsi="Arial Narrow" w:cs="Arial Narrow"/>
          <w:color w:val="2C2425"/>
          <w:spacing w:val="-8"/>
        </w:rPr>
        <w:t xml:space="preserve"> </w:t>
      </w:r>
      <w:r>
        <w:rPr>
          <w:rFonts w:ascii="Arial Narrow" w:hAnsi="Arial Narrow" w:cs="Arial Narrow"/>
          <w:color w:val="2C2425"/>
          <w:spacing w:val="-3"/>
        </w:rPr>
        <w:t>texto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Un</w:t>
      </w:r>
      <w:r>
        <w:rPr>
          <w:rFonts w:ascii="Arial Narrow" w:hAnsi="Arial Narrow" w:cs="Arial Narrow"/>
          <w:color w:val="2C2425"/>
        </w:rPr>
        <w:t>a</w:t>
      </w:r>
      <w:r>
        <w:rPr>
          <w:rFonts w:ascii="Arial Narrow" w:hAnsi="Arial Narrow" w:cs="Arial Narrow"/>
          <w:color w:val="2C2425"/>
          <w:spacing w:val="-11"/>
        </w:rPr>
        <w:t xml:space="preserve"> </w:t>
      </w:r>
      <w:r>
        <w:rPr>
          <w:rFonts w:ascii="Arial Narrow" w:hAnsi="Arial Narrow" w:cs="Arial Narrow"/>
          <w:color w:val="2C2425"/>
          <w:spacing w:val="-3"/>
        </w:rPr>
        <w:t>pos</w:t>
      </w:r>
      <w:r>
        <w:rPr>
          <w:rFonts w:ascii="Arial Narrow" w:hAnsi="Arial Narrow" w:cs="Arial Narrow"/>
          <w:color w:val="2C2425"/>
          <w:spacing w:val="-3"/>
        </w:rPr>
        <w:t>i</w:t>
      </w:r>
      <w:r>
        <w:rPr>
          <w:rFonts w:ascii="Arial Narrow" w:hAnsi="Arial Narrow" w:cs="Arial Narrow"/>
          <w:color w:val="2C2425"/>
          <w:spacing w:val="-3"/>
        </w:rPr>
        <w:t xml:space="preserve">bilidad: </w:t>
      </w:r>
      <w:r>
        <w:rPr>
          <w:rFonts w:ascii="Arial Narrow" w:hAnsi="Arial Narrow" w:cs="Arial Narrow"/>
          <w:color w:val="2C2425"/>
        </w:rPr>
        <w:t>los placozoos carecen de boca y son aún más simples que las esponjas; su modo de digestión ha de ser i</w:t>
      </w:r>
      <w:r>
        <w:rPr>
          <w:rFonts w:ascii="Arial Narrow" w:hAnsi="Arial Narrow" w:cs="Arial Narrow"/>
          <w:color w:val="2C2425"/>
        </w:rPr>
        <w:t>n</w:t>
      </w:r>
      <w:r>
        <w:rPr>
          <w:rFonts w:ascii="Arial Narrow" w:hAnsi="Arial Narrow" w:cs="Arial Narrow"/>
          <w:color w:val="2C2425"/>
        </w:rPr>
        <w:t xml:space="preserve">cluso más </w:t>
      </w:r>
      <w:r>
        <w:rPr>
          <w:rFonts w:ascii="Arial Narrow" w:hAnsi="Arial Narrow" w:cs="Arial Narrow"/>
          <w:color w:val="2C2425"/>
          <w:spacing w:val="2"/>
        </w:rPr>
        <w:t>sencill</w:t>
      </w:r>
      <w:r>
        <w:rPr>
          <w:rFonts w:ascii="Arial Narrow" w:hAnsi="Arial Narrow" w:cs="Arial Narrow"/>
          <w:color w:val="2C2425"/>
        </w:rPr>
        <w:t xml:space="preserve">o </w:t>
      </w:r>
      <w:r>
        <w:rPr>
          <w:rFonts w:ascii="Arial Narrow" w:hAnsi="Arial Narrow" w:cs="Arial Narrow"/>
          <w:color w:val="2C2425"/>
          <w:spacing w:val="2"/>
        </w:rPr>
        <w:t>qu</w:t>
      </w:r>
      <w:r>
        <w:rPr>
          <w:rFonts w:ascii="Arial Narrow" w:hAnsi="Arial Narrow" w:cs="Arial Narrow"/>
          <w:color w:val="2C2425"/>
        </w:rPr>
        <w:t xml:space="preserve">e </w:t>
      </w:r>
      <w:r>
        <w:rPr>
          <w:rFonts w:ascii="Arial Narrow" w:hAnsi="Arial Narrow" w:cs="Arial Narrow"/>
          <w:color w:val="2C2425"/>
          <w:spacing w:val="2"/>
        </w:rPr>
        <w:t>e</w:t>
      </w:r>
      <w:r>
        <w:rPr>
          <w:rFonts w:ascii="Arial Narrow" w:hAnsi="Arial Narrow" w:cs="Arial Narrow"/>
          <w:color w:val="2C2425"/>
        </w:rPr>
        <w:t xml:space="preserve">l </w:t>
      </w:r>
      <w:r>
        <w:rPr>
          <w:rFonts w:ascii="Arial Narrow" w:hAnsi="Arial Narrow" w:cs="Arial Narrow"/>
          <w:color w:val="2C2425"/>
          <w:spacing w:val="2"/>
        </w:rPr>
        <w:t>d</w:t>
      </w:r>
      <w:r>
        <w:rPr>
          <w:rFonts w:ascii="Arial Narrow" w:hAnsi="Arial Narrow" w:cs="Arial Narrow"/>
          <w:color w:val="2C2425"/>
        </w:rPr>
        <w:t xml:space="preserve">e </w:t>
      </w:r>
      <w:r>
        <w:rPr>
          <w:rFonts w:ascii="Arial Narrow" w:hAnsi="Arial Narrow" w:cs="Arial Narrow"/>
          <w:color w:val="2C2425"/>
          <w:spacing w:val="2"/>
        </w:rPr>
        <w:t>éstas</w:t>
      </w:r>
      <w:r>
        <w:rPr>
          <w:rFonts w:ascii="Arial Narrow" w:hAnsi="Arial Narrow" w:cs="Arial Narrow"/>
          <w:color w:val="2C2425"/>
        </w:rPr>
        <w:t xml:space="preserve">, </w:t>
      </w:r>
      <w:r>
        <w:rPr>
          <w:rFonts w:ascii="Arial Narrow" w:hAnsi="Arial Narrow" w:cs="Arial Narrow"/>
          <w:color w:val="2C2425"/>
          <w:spacing w:val="2"/>
        </w:rPr>
        <w:t>as</w:t>
      </w:r>
      <w:r>
        <w:rPr>
          <w:rFonts w:ascii="Arial Narrow" w:hAnsi="Arial Narrow" w:cs="Arial Narrow"/>
          <w:color w:val="2C2425"/>
        </w:rPr>
        <w:t xml:space="preserve">í </w:t>
      </w:r>
      <w:r>
        <w:rPr>
          <w:rFonts w:ascii="Arial Narrow" w:hAnsi="Arial Narrow" w:cs="Arial Narrow"/>
          <w:color w:val="2C2425"/>
          <w:spacing w:val="2"/>
        </w:rPr>
        <w:t>qu</w:t>
      </w:r>
      <w:r>
        <w:rPr>
          <w:rFonts w:ascii="Arial Narrow" w:hAnsi="Arial Narrow" w:cs="Arial Narrow"/>
          <w:color w:val="2C2425"/>
        </w:rPr>
        <w:t xml:space="preserve">e </w:t>
      </w:r>
      <w:r>
        <w:rPr>
          <w:rFonts w:ascii="Arial Narrow" w:hAnsi="Arial Narrow" w:cs="Arial Narrow"/>
          <w:color w:val="2C2425"/>
          <w:spacing w:val="2"/>
        </w:rPr>
        <w:t>probablement</w:t>
      </w:r>
      <w:r>
        <w:rPr>
          <w:rFonts w:ascii="Arial Narrow" w:hAnsi="Arial Narrow" w:cs="Arial Narrow"/>
          <w:color w:val="2C2425"/>
        </w:rPr>
        <w:t xml:space="preserve">e </w:t>
      </w:r>
      <w:r>
        <w:rPr>
          <w:rFonts w:ascii="Arial Narrow" w:hAnsi="Arial Narrow" w:cs="Arial Narrow"/>
          <w:color w:val="2C2425"/>
          <w:spacing w:val="2"/>
        </w:rPr>
        <w:t>teng</w:t>
      </w:r>
      <w:r>
        <w:rPr>
          <w:rFonts w:ascii="Arial Narrow" w:hAnsi="Arial Narrow" w:cs="Arial Narrow"/>
          <w:color w:val="2C2425"/>
        </w:rPr>
        <w:t xml:space="preserve">a </w:t>
      </w:r>
      <w:r>
        <w:rPr>
          <w:rFonts w:ascii="Arial Narrow" w:hAnsi="Arial Narrow" w:cs="Arial Narrow"/>
          <w:color w:val="2C2425"/>
          <w:spacing w:val="2"/>
        </w:rPr>
        <w:t>luga</w:t>
      </w:r>
      <w:r>
        <w:rPr>
          <w:rFonts w:ascii="Arial Narrow" w:hAnsi="Arial Narrow" w:cs="Arial Narrow"/>
          <w:color w:val="2C2425"/>
        </w:rPr>
        <w:t xml:space="preserve">r </w:t>
      </w:r>
      <w:r>
        <w:rPr>
          <w:rFonts w:ascii="Arial Narrow" w:hAnsi="Arial Narrow" w:cs="Arial Narrow"/>
          <w:color w:val="2C2425"/>
          <w:spacing w:val="2"/>
        </w:rPr>
        <w:t>dentr</w:t>
      </w:r>
      <w:r>
        <w:rPr>
          <w:rFonts w:ascii="Arial Narrow" w:hAnsi="Arial Narrow" w:cs="Arial Narrow"/>
          <w:color w:val="2C2425"/>
        </w:rPr>
        <w:t xml:space="preserve">o </w:t>
      </w:r>
      <w:r>
        <w:rPr>
          <w:rFonts w:ascii="Arial Narrow" w:hAnsi="Arial Narrow" w:cs="Arial Narrow"/>
          <w:color w:val="2C2425"/>
          <w:spacing w:val="2"/>
        </w:rPr>
        <w:t>d</w:t>
      </w:r>
      <w:r>
        <w:rPr>
          <w:rFonts w:ascii="Arial Narrow" w:hAnsi="Arial Narrow" w:cs="Arial Narrow"/>
          <w:color w:val="2C2425"/>
        </w:rPr>
        <w:t xml:space="preserve">e </w:t>
      </w:r>
      <w:r>
        <w:rPr>
          <w:rFonts w:ascii="Arial Narrow" w:hAnsi="Arial Narrow" w:cs="Arial Narrow"/>
          <w:color w:val="2C2425"/>
          <w:spacing w:val="2"/>
        </w:rPr>
        <w:t>cad</w:t>
      </w:r>
      <w:r>
        <w:rPr>
          <w:rFonts w:ascii="Arial Narrow" w:hAnsi="Arial Narrow" w:cs="Arial Narrow"/>
          <w:color w:val="2C2425"/>
        </w:rPr>
        <w:t xml:space="preserve">a </w:t>
      </w:r>
      <w:r>
        <w:rPr>
          <w:rFonts w:ascii="Arial Narrow" w:hAnsi="Arial Narrow" w:cs="Arial Narrow"/>
          <w:color w:val="2C2425"/>
          <w:spacing w:val="2"/>
        </w:rPr>
        <w:t>célula</w:t>
      </w:r>
      <w:r>
        <w:rPr>
          <w:rFonts w:ascii="Arial Narrow" w:hAnsi="Arial Narrow" w:cs="Arial Narrow"/>
          <w:color w:val="2C2425"/>
        </w:rPr>
        <w:t xml:space="preserve">, </w:t>
      </w:r>
      <w:r>
        <w:rPr>
          <w:rFonts w:ascii="Arial Narrow" w:hAnsi="Arial Narrow" w:cs="Arial Narrow"/>
          <w:color w:val="2C2425"/>
          <w:spacing w:val="2"/>
        </w:rPr>
        <w:t>que</w:t>
      </w:r>
      <w:r>
        <w:rPr>
          <w:rFonts w:ascii="Arial Narrow" w:hAnsi="Arial Narrow" w:cs="Arial Narrow"/>
          <w:color w:val="2C2425"/>
        </w:rPr>
        <w:t xml:space="preserve">, </w:t>
      </w:r>
      <w:r>
        <w:rPr>
          <w:rFonts w:ascii="Arial Narrow" w:hAnsi="Arial Narrow" w:cs="Arial Narrow"/>
          <w:color w:val="2C2425"/>
          <w:spacing w:val="2"/>
        </w:rPr>
        <w:t>a</w:t>
      </w:r>
      <w:r>
        <w:rPr>
          <w:rFonts w:ascii="Arial Narrow" w:hAnsi="Arial Narrow" w:cs="Arial Narrow"/>
          <w:color w:val="2C2425"/>
        </w:rPr>
        <w:t xml:space="preserve">l </w:t>
      </w:r>
      <w:r>
        <w:rPr>
          <w:rFonts w:ascii="Arial Narrow" w:hAnsi="Arial Narrow" w:cs="Arial Narrow"/>
          <w:color w:val="2C2425"/>
          <w:spacing w:val="2"/>
        </w:rPr>
        <w:t>esta</w:t>
      </w:r>
      <w:r>
        <w:rPr>
          <w:rFonts w:ascii="Arial Narrow" w:hAnsi="Arial Narrow" w:cs="Arial Narrow"/>
          <w:color w:val="2C2425"/>
        </w:rPr>
        <w:t xml:space="preserve">r </w:t>
      </w:r>
      <w:r>
        <w:rPr>
          <w:rFonts w:ascii="Arial Narrow" w:hAnsi="Arial Narrow" w:cs="Arial Narrow"/>
          <w:color w:val="2C2425"/>
          <w:spacing w:val="2"/>
        </w:rPr>
        <w:t>e</w:t>
      </w:r>
      <w:r>
        <w:rPr>
          <w:rFonts w:ascii="Arial Narrow" w:hAnsi="Arial Narrow" w:cs="Arial Narrow"/>
          <w:color w:val="2C2425"/>
        </w:rPr>
        <w:t xml:space="preserve">n </w:t>
      </w:r>
      <w:r>
        <w:rPr>
          <w:rFonts w:ascii="Arial Narrow" w:hAnsi="Arial Narrow" w:cs="Arial Narrow"/>
          <w:color w:val="2C2425"/>
          <w:spacing w:val="2"/>
        </w:rPr>
        <w:t>co</w:t>
      </w:r>
      <w:r>
        <w:rPr>
          <w:rFonts w:ascii="Arial Narrow" w:hAnsi="Arial Narrow" w:cs="Arial Narrow"/>
          <w:color w:val="2C2425"/>
          <w:spacing w:val="2"/>
        </w:rPr>
        <w:t>n</w:t>
      </w:r>
      <w:r>
        <w:rPr>
          <w:rFonts w:ascii="Arial Narrow" w:hAnsi="Arial Narrow" w:cs="Arial Narrow"/>
          <w:color w:val="2C2425"/>
          <w:spacing w:val="2"/>
        </w:rPr>
        <w:t>tact</w:t>
      </w:r>
      <w:r>
        <w:rPr>
          <w:rFonts w:ascii="Arial Narrow" w:hAnsi="Arial Narrow" w:cs="Arial Narrow"/>
          <w:color w:val="2C2425"/>
        </w:rPr>
        <w:t xml:space="preserve">o </w:t>
      </w:r>
      <w:r>
        <w:rPr>
          <w:rFonts w:ascii="Arial Narrow" w:hAnsi="Arial Narrow" w:cs="Arial Narrow"/>
          <w:color w:val="2C2425"/>
          <w:spacing w:val="2"/>
        </w:rPr>
        <w:t xml:space="preserve">directo </w:t>
      </w:r>
      <w:r>
        <w:rPr>
          <w:rFonts w:ascii="Arial Narrow" w:hAnsi="Arial Narrow" w:cs="Arial Narrow"/>
          <w:color w:val="2C2425"/>
          <w:spacing w:val="5"/>
        </w:rPr>
        <w:t>co</w:t>
      </w:r>
      <w:r>
        <w:rPr>
          <w:rFonts w:ascii="Arial Narrow" w:hAnsi="Arial Narrow" w:cs="Arial Narrow"/>
          <w:color w:val="2C2425"/>
        </w:rPr>
        <w:t xml:space="preserve">n </w:t>
      </w:r>
      <w:r>
        <w:rPr>
          <w:rFonts w:ascii="Arial Narrow" w:hAnsi="Arial Narrow" w:cs="Arial Narrow"/>
          <w:color w:val="2C2425"/>
          <w:spacing w:val="5"/>
        </w:rPr>
        <w:t>e</w:t>
      </w:r>
      <w:r>
        <w:rPr>
          <w:rFonts w:ascii="Arial Narrow" w:hAnsi="Arial Narrow" w:cs="Arial Narrow"/>
          <w:color w:val="2C2425"/>
        </w:rPr>
        <w:t xml:space="preserve">l </w:t>
      </w:r>
      <w:r>
        <w:rPr>
          <w:rFonts w:ascii="Arial Narrow" w:hAnsi="Arial Narrow" w:cs="Arial Narrow"/>
          <w:color w:val="2C2425"/>
          <w:spacing w:val="5"/>
        </w:rPr>
        <w:t>agua</w:t>
      </w:r>
      <w:r>
        <w:rPr>
          <w:rFonts w:ascii="Arial Narrow" w:hAnsi="Arial Narrow" w:cs="Arial Narrow"/>
          <w:color w:val="2C2425"/>
        </w:rPr>
        <w:t xml:space="preserve">, </w:t>
      </w:r>
      <w:r>
        <w:rPr>
          <w:rFonts w:ascii="Arial Narrow" w:hAnsi="Arial Narrow" w:cs="Arial Narrow"/>
          <w:color w:val="2C2425"/>
          <w:spacing w:val="5"/>
        </w:rPr>
        <w:t>capturar</w:t>
      </w:r>
      <w:r>
        <w:rPr>
          <w:rFonts w:ascii="Arial Narrow" w:hAnsi="Arial Narrow" w:cs="Arial Narrow"/>
          <w:color w:val="2C2425"/>
        </w:rPr>
        <w:t xml:space="preserve">á </w:t>
      </w:r>
      <w:r>
        <w:rPr>
          <w:rFonts w:ascii="Arial Narrow" w:hAnsi="Arial Narrow" w:cs="Arial Narrow"/>
          <w:color w:val="2C2425"/>
          <w:spacing w:val="5"/>
        </w:rPr>
        <w:t>individualment</w:t>
      </w:r>
      <w:r>
        <w:rPr>
          <w:rFonts w:ascii="Arial Narrow" w:hAnsi="Arial Narrow" w:cs="Arial Narrow"/>
          <w:color w:val="2C2425"/>
        </w:rPr>
        <w:t xml:space="preserve">e </w:t>
      </w:r>
      <w:r>
        <w:rPr>
          <w:rFonts w:ascii="Arial Narrow" w:hAnsi="Arial Narrow" w:cs="Arial Narrow"/>
          <w:color w:val="2C2425"/>
          <w:spacing w:val="5"/>
        </w:rPr>
        <w:t>e</w:t>
      </w:r>
      <w:r>
        <w:rPr>
          <w:rFonts w:ascii="Arial Narrow" w:hAnsi="Arial Narrow" w:cs="Arial Narrow"/>
          <w:color w:val="2C2425"/>
        </w:rPr>
        <w:t xml:space="preserve">l </w:t>
      </w:r>
      <w:r>
        <w:rPr>
          <w:rFonts w:ascii="Arial Narrow" w:hAnsi="Arial Narrow" w:cs="Arial Narrow"/>
          <w:color w:val="2C2425"/>
          <w:spacing w:val="5"/>
        </w:rPr>
        <w:t>alimento</w:t>
      </w:r>
      <w:r>
        <w:rPr>
          <w:rFonts w:ascii="Arial Narrow" w:hAnsi="Arial Narrow" w:cs="Arial Narrow"/>
          <w:color w:val="2C2425"/>
        </w:rPr>
        <w:t xml:space="preserve">; </w:t>
      </w:r>
      <w:r>
        <w:rPr>
          <w:rFonts w:ascii="Arial Narrow" w:hAnsi="Arial Narrow" w:cs="Arial Narrow"/>
          <w:color w:val="2C2425"/>
          <w:spacing w:val="5"/>
        </w:rPr>
        <w:t>además</w:t>
      </w:r>
      <w:r>
        <w:rPr>
          <w:rFonts w:ascii="Arial Narrow" w:hAnsi="Arial Narrow" w:cs="Arial Narrow"/>
          <w:color w:val="2C2425"/>
        </w:rPr>
        <w:t xml:space="preserve">, </w:t>
      </w:r>
      <w:r>
        <w:rPr>
          <w:rFonts w:ascii="Arial Narrow" w:hAnsi="Arial Narrow" w:cs="Arial Narrow"/>
          <w:color w:val="2C2425"/>
          <w:spacing w:val="5"/>
        </w:rPr>
        <w:t>as</w:t>
      </w:r>
      <w:r>
        <w:rPr>
          <w:rFonts w:ascii="Arial Narrow" w:hAnsi="Arial Narrow" w:cs="Arial Narrow"/>
          <w:color w:val="2C2425"/>
        </w:rPr>
        <w:t xml:space="preserve">í </w:t>
      </w:r>
      <w:r>
        <w:rPr>
          <w:rFonts w:ascii="Arial Narrow" w:hAnsi="Arial Narrow" w:cs="Arial Narrow"/>
          <w:color w:val="2C2425"/>
          <w:spacing w:val="5"/>
        </w:rPr>
        <w:t>s</w:t>
      </w:r>
      <w:r>
        <w:rPr>
          <w:rFonts w:ascii="Arial Narrow" w:hAnsi="Arial Narrow" w:cs="Arial Narrow"/>
          <w:color w:val="2C2425"/>
        </w:rPr>
        <w:t xml:space="preserve">e </w:t>
      </w:r>
      <w:r>
        <w:rPr>
          <w:rFonts w:ascii="Arial Narrow" w:hAnsi="Arial Narrow" w:cs="Arial Narrow"/>
          <w:color w:val="2C2425"/>
          <w:spacing w:val="5"/>
        </w:rPr>
        <w:t>ahorraría</w:t>
      </w:r>
      <w:r>
        <w:rPr>
          <w:rFonts w:ascii="Arial Narrow" w:hAnsi="Arial Narrow" w:cs="Arial Narrow"/>
          <w:color w:val="2C2425"/>
        </w:rPr>
        <w:t xml:space="preserve">n </w:t>
      </w:r>
      <w:r>
        <w:rPr>
          <w:rFonts w:ascii="Arial Narrow" w:hAnsi="Arial Narrow" w:cs="Arial Narrow"/>
          <w:color w:val="2C2425"/>
          <w:spacing w:val="5"/>
        </w:rPr>
        <w:t>u</w:t>
      </w:r>
      <w:r>
        <w:rPr>
          <w:rFonts w:ascii="Arial Narrow" w:hAnsi="Arial Narrow" w:cs="Arial Narrow"/>
          <w:color w:val="2C2425"/>
        </w:rPr>
        <w:t xml:space="preserve">n </w:t>
      </w:r>
      <w:r>
        <w:rPr>
          <w:rFonts w:ascii="Arial Narrow" w:hAnsi="Arial Narrow" w:cs="Arial Narrow"/>
          <w:color w:val="2C2425"/>
          <w:spacing w:val="5"/>
        </w:rPr>
        <w:t>medi</w:t>
      </w:r>
      <w:r>
        <w:rPr>
          <w:rFonts w:ascii="Arial Narrow" w:hAnsi="Arial Narrow" w:cs="Arial Narrow"/>
          <w:color w:val="2C2425"/>
        </w:rPr>
        <w:t xml:space="preserve">o </w:t>
      </w:r>
      <w:r>
        <w:rPr>
          <w:rFonts w:ascii="Arial Narrow" w:hAnsi="Arial Narrow" w:cs="Arial Narrow"/>
          <w:color w:val="2C2425"/>
          <w:spacing w:val="5"/>
        </w:rPr>
        <w:t>d</w:t>
      </w:r>
      <w:r>
        <w:rPr>
          <w:rFonts w:ascii="Arial Narrow" w:hAnsi="Arial Narrow" w:cs="Arial Narrow"/>
          <w:color w:val="2C2425"/>
        </w:rPr>
        <w:t xml:space="preserve">e </w:t>
      </w:r>
      <w:r>
        <w:rPr>
          <w:rFonts w:ascii="Arial Narrow" w:hAnsi="Arial Narrow" w:cs="Arial Narrow"/>
          <w:color w:val="2C2425"/>
          <w:spacing w:val="5"/>
        </w:rPr>
        <w:t>tran</w:t>
      </w:r>
      <w:r>
        <w:rPr>
          <w:rFonts w:ascii="Arial Narrow" w:hAnsi="Arial Narrow" w:cs="Arial Narrow"/>
          <w:color w:val="2C2425"/>
          <w:spacing w:val="5"/>
        </w:rPr>
        <w:t>s</w:t>
      </w:r>
      <w:r>
        <w:rPr>
          <w:rFonts w:ascii="Arial Narrow" w:hAnsi="Arial Narrow" w:cs="Arial Narrow"/>
          <w:color w:val="2C2425"/>
          <w:spacing w:val="5"/>
        </w:rPr>
        <w:t>port</w:t>
      </w:r>
      <w:r>
        <w:rPr>
          <w:rFonts w:ascii="Arial Narrow" w:hAnsi="Arial Narrow" w:cs="Arial Narrow"/>
          <w:color w:val="2C2425"/>
        </w:rPr>
        <w:t xml:space="preserve">e </w:t>
      </w:r>
      <w:r>
        <w:rPr>
          <w:rFonts w:ascii="Arial Narrow" w:hAnsi="Arial Narrow" w:cs="Arial Narrow"/>
          <w:color w:val="2C2425"/>
          <w:spacing w:val="5"/>
        </w:rPr>
        <w:t>(de</w:t>
      </w:r>
      <w:r>
        <w:rPr>
          <w:rFonts w:ascii="Arial Narrow" w:hAnsi="Arial Narrow" w:cs="Arial Narrow"/>
          <w:color w:val="2C2425"/>
        </w:rPr>
        <w:t xml:space="preserve">l </w:t>
      </w:r>
      <w:r>
        <w:rPr>
          <w:rFonts w:ascii="Arial Narrow" w:hAnsi="Arial Narrow" w:cs="Arial Narrow"/>
          <w:color w:val="2C2425"/>
          <w:spacing w:val="5"/>
        </w:rPr>
        <w:t xml:space="preserve">que, </w:t>
      </w:r>
      <w:r>
        <w:rPr>
          <w:rFonts w:ascii="Arial Narrow" w:hAnsi="Arial Narrow" w:cs="Arial Narrow"/>
          <w:color w:val="2C2425"/>
        </w:rPr>
        <w:t>efectivamente, carecen) para distribuir nutrientes.</w:t>
      </w:r>
    </w:p>
    <w:p w:rsidR="002657B6" w:rsidRPr="002657B6" w:rsidRDefault="002657B6" w:rsidP="004F47F7">
      <w:pPr>
        <w:pStyle w:val="Solucionariotexto"/>
        <w:framePr w:h="11326" w:hRule="exact" w:wrap="around"/>
        <w:numPr>
          <w:ilvl w:val="0"/>
          <w:numId w:val="0"/>
        </w:numPr>
        <w:ind w:left="567"/>
        <w:rPr>
          <w:lang w:val="es-ES"/>
        </w:rPr>
      </w:pPr>
      <w:r>
        <w:rPr>
          <w:rFonts w:ascii="Arial Narrow" w:hAnsi="Arial Narrow" w:cs="Arial Narrow"/>
          <w:color w:val="2C2425"/>
        </w:rPr>
        <w:t>Si se ha razonado así, o de forma parecida, se ha construido una hipótesis aceptable (por lo tanto, la actividad est</w:t>
      </w:r>
      <w:r>
        <w:rPr>
          <w:rFonts w:ascii="Arial Narrow" w:hAnsi="Arial Narrow" w:cs="Arial Narrow"/>
          <w:color w:val="2C2425"/>
        </w:rPr>
        <w:t>a</w:t>
      </w:r>
      <w:r>
        <w:rPr>
          <w:rFonts w:ascii="Arial Narrow" w:hAnsi="Arial Narrow" w:cs="Arial Narrow"/>
          <w:color w:val="2C2425"/>
        </w:rPr>
        <w:t>rá satisfactoriamente</w:t>
      </w:r>
      <w:r>
        <w:rPr>
          <w:rFonts w:ascii="Arial Narrow" w:hAnsi="Arial Narrow" w:cs="Arial Narrow"/>
          <w:color w:val="2C2425"/>
          <w:spacing w:val="-6"/>
        </w:rPr>
        <w:t xml:space="preserve"> </w:t>
      </w:r>
      <w:r>
        <w:rPr>
          <w:rFonts w:ascii="Arial Narrow" w:hAnsi="Arial Narrow" w:cs="Arial Narrow"/>
          <w:color w:val="2C2425"/>
        </w:rPr>
        <w:t>realizada).</w:t>
      </w:r>
      <w:r>
        <w:rPr>
          <w:rFonts w:ascii="Arial Narrow" w:hAnsi="Arial Narrow" w:cs="Arial Narrow"/>
          <w:color w:val="2C2425"/>
          <w:spacing w:val="-5"/>
        </w:rPr>
        <w:t xml:space="preserve"> </w:t>
      </w:r>
      <w:r>
        <w:rPr>
          <w:rFonts w:ascii="Arial Narrow" w:hAnsi="Arial Narrow" w:cs="Arial Narrow"/>
          <w:color w:val="2C2425"/>
        </w:rPr>
        <w:t>Otra</w:t>
      </w:r>
      <w:r>
        <w:rPr>
          <w:rFonts w:ascii="Arial Narrow" w:hAnsi="Arial Narrow" w:cs="Arial Narrow"/>
          <w:color w:val="2C2425"/>
          <w:spacing w:val="-5"/>
        </w:rPr>
        <w:t xml:space="preserve"> </w:t>
      </w:r>
      <w:r>
        <w:rPr>
          <w:rFonts w:ascii="Arial Narrow" w:hAnsi="Arial Narrow" w:cs="Arial Narrow"/>
          <w:color w:val="2C2425"/>
        </w:rPr>
        <w:t>cosa</w:t>
      </w:r>
      <w:r>
        <w:rPr>
          <w:rFonts w:ascii="Arial Narrow" w:hAnsi="Arial Narrow" w:cs="Arial Narrow"/>
          <w:color w:val="2C2425"/>
          <w:spacing w:val="-5"/>
        </w:rPr>
        <w:t xml:space="preserve"> </w:t>
      </w:r>
      <w:r>
        <w:rPr>
          <w:rFonts w:ascii="Arial Narrow" w:hAnsi="Arial Narrow" w:cs="Arial Narrow"/>
          <w:color w:val="2C2425"/>
        </w:rPr>
        <w:t>muy</w:t>
      </w:r>
      <w:r>
        <w:rPr>
          <w:rFonts w:ascii="Arial Narrow" w:hAnsi="Arial Narrow" w:cs="Arial Narrow"/>
          <w:color w:val="2C2425"/>
          <w:spacing w:val="-5"/>
        </w:rPr>
        <w:t xml:space="preserve"> </w:t>
      </w:r>
      <w:r>
        <w:rPr>
          <w:rFonts w:ascii="Arial Narrow" w:hAnsi="Arial Narrow" w:cs="Arial Narrow"/>
          <w:color w:val="2C2425"/>
        </w:rPr>
        <w:t>distinta</w:t>
      </w:r>
      <w:r>
        <w:rPr>
          <w:rFonts w:ascii="Arial Narrow" w:hAnsi="Arial Narrow" w:cs="Arial Narrow"/>
          <w:color w:val="2C2425"/>
          <w:spacing w:val="-5"/>
        </w:rPr>
        <w:t xml:space="preserve"> </w:t>
      </w:r>
      <w:r>
        <w:rPr>
          <w:rFonts w:ascii="Arial Narrow" w:hAnsi="Arial Narrow" w:cs="Arial Narrow"/>
          <w:color w:val="2C2425"/>
        </w:rPr>
        <w:t>es</w:t>
      </w:r>
      <w:r>
        <w:rPr>
          <w:rFonts w:ascii="Arial Narrow" w:hAnsi="Arial Narrow" w:cs="Arial Narrow"/>
          <w:color w:val="2C2425"/>
          <w:spacing w:val="-5"/>
        </w:rPr>
        <w:t xml:space="preserve"> </w:t>
      </w:r>
      <w:r>
        <w:rPr>
          <w:rFonts w:ascii="Arial Narrow" w:hAnsi="Arial Narrow" w:cs="Arial Narrow"/>
          <w:color w:val="2C2425"/>
        </w:rPr>
        <w:t>que</w:t>
      </w:r>
      <w:r>
        <w:rPr>
          <w:rFonts w:ascii="Arial Narrow" w:hAnsi="Arial Narrow" w:cs="Arial Narrow"/>
          <w:color w:val="2C2425"/>
          <w:spacing w:val="-5"/>
        </w:rPr>
        <w:t xml:space="preserve"> </w:t>
      </w:r>
      <w:r>
        <w:rPr>
          <w:rFonts w:ascii="Arial Narrow" w:hAnsi="Arial Narrow" w:cs="Arial Narrow"/>
          <w:color w:val="2C2425"/>
        </w:rPr>
        <w:t>la</w:t>
      </w:r>
      <w:r>
        <w:rPr>
          <w:rFonts w:ascii="Arial Narrow" w:hAnsi="Arial Narrow" w:cs="Arial Narrow"/>
          <w:color w:val="2C2425"/>
          <w:spacing w:val="-5"/>
        </w:rPr>
        <w:t xml:space="preserve"> </w:t>
      </w:r>
      <w:r>
        <w:rPr>
          <w:rFonts w:ascii="Arial Narrow" w:hAnsi="Arial Narrow" w:cs="Arial Narrow"/>
          <w:color w:val="2C2425"/>
        </w:rPr>
        <w:t>hipótesis</w:t>
      </w:r>
      <w:r>
        <w:rPr>
          <w:rFonts w:ascii="Arial Narrow" w:hAnsi="Arial Narrow" w:cs="Arial Narrow"/>
          <w:color w:val="2C2425"/>
          <w:spacing w:val="-5"/>
        </w:rPr>
        <w:t xml:space="preserve"> </w:t>
      </w:r>
      <w:r>
        <w:rPr>
          <w:rFonts w:ascii="Arial Narrow" w:hAnsi="Arial Narrow" w:cs="Arial Narrow"/>
          <w:color w:val="2C2425"/>
        </w:rPr>
        <w:t>sea</w:t>
      </w:r>
      <w:r>
        <w:rPr>
          <w:rFonts w:ascii="Arial Narrow" w:hAnsi="Arial Narrow" w:cs="Arial Narrow"/>
          <w:color w:val="2C2425"/>
          <w:spacing w:val="-5"/>
        </w:rPr>
        <w:t xml:space="preserve"> </w:t>
      </w:r>
      <w:r>
        <w:rPr>
          <w:rFonts w:ascii="Arial Narrow" w:hAnsi="Arial Narrow" w:cs="Arial Narrow"/>
          <w:color w:val="2C2425"/>
        </w:rPr>
        <w:t>corroborada</w:t>
      </w:r>
      <w:r>
        <w:rPr>
          <w:rFonts w:ascii="Arial Narrow" w:hAnsi="Arial Narrow" w:cs="Arial Narrow"/>
          <w:color w:val="2C2425"/>
          <w:spacing w:val="-5"/>
        </w:rPr>
        <w:t xml:space="preserve"> </w:t>
      </w:r>
      <w:r>
        <w:rPr>
          <w:rFonts w:ascii="Arial Narrow" w:hAnsi="Arial Narrow" w:cs="Arial Narrow"/>
          <w:color w:val="2C2425"/>
        </w:rPr>
        <w:t>por</w:t>
      </w:r>
      <w:r>
        <w:rPr>
          <w:rFonts w:ascii="Arial Narrow" w:hAnsi="Arial Narrow" w:cs="Arial Narrow"/>
          <w:color w:val="2C2425"/>
          <w:spacing w:val="-5"/>
        </w:rPr>
        <w:t xml:space="preserve"> </w:t>
      </w:r>
      <w:r>
        <w:rPr>
          <w:rFonts w:ascii="Arial Narrow" w:hAnsi="Arial Narrow" w:cs="Arial Narrow"/>
          <w:color w:val="2C2425"/>
        </w:rPr>
        <w:t>observaciones</w:t>
      </w:r>
      <w:r>
        <w:rPr>
          <w:rFonts w:ascii="Arial Narrow" w:hAnsi="Arial Narrow" w:cs="Arial Narrow"/>
          <w:color w:val="2C2425"/>
          <w:spacing w:val="-5"/>
        </w:rPr>
        <w:t xml:space="preserve"> </w:t>
      </w:r>
      <w:r>
        <w:rPr>
          <w:rFonts w:ascii="Arial Narrow" w:hAnsi="Arial Narrow" w:cs="Arial Narrow"/>
          <w:color w:val="2C2425"/>
        </w:rPr>
        <w:t>post</w:t>
      </w:r>
      <w:r>
        <w:rPr>
          <w:rFonts w:ascii="Arial Narrow" w:hAnsi="Arial Narrow" w:cs="Arial Narrow"/>
          <w:color w:val="2C2425"/>
        </w:rPr>
        <w:t>e</w:t>
      </w:r>
      <w:r>
        <w:rPr>
          <w:rFonts w:ascii="Arial Narrow" w:hAnsi="Arial Narrow" w:cs="Arial Narrow"/>
          <w:color w:val="2C2425"/>
        </w:rPr>
        <w:t xml:space="preserve">riores </w:t>
      </w:r>
      <w:r>
        <w:rPr>
          <w:rFonts w:ascii="Arial Narrow" w:hAnsi="Arial Narrow" w:cs="Arial Narrow"/>
          <w:color w:val="2C2425"/>
          <w:spacing w:val="-14"/>
        </w:rPr>
        <w:t>y</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est</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caso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i/>
          <w:iCs/>
          <w:color w:val="2C2425"/>
          <w:spacing w:val="-1"/>
        </w:rPr>
        <w:t>n</w:t>
      </w:r>
      <w:r>
        <w:rPr>
          <w:rFonts w:ascii="Arial Narrow" w:hAnsi="Arial Narrow" w:cs="Arial Narrow"/>
          <w:i/>
          <w:iCs/>
          <w:color w:val="2C2425"/>
        </w:rPr>
        <w:t>o</w:t>
      </w:r>
      <w:r>
        <w:rPr>
          <w:rFonts w:ascii="Arial Narrow" w:hAnsi="Arial Narrow" w:cs="Arial Narrow"/>
          <w:i/>
          <w:iCs/>
          <w:color w:val="2C2425"/>
          <w:spacing w:val="-6"/>
        </w:rPr>
        <w:t xml:space="preserve"> </w:t>
      </w:r>
      <w:r>
        <w:rPr>
          <w:rFonts w:ascii="Arial Narrow" w:hAnsi="Arial Narrow" w:cs="Arial Narrow"/>
          <w:color w:val="2C2425"/>
          <w:spacing w:val="-1"/>
        </w:rPr>
        <w:t>l</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h</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sido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sabemo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qu</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placozoo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contrae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part</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s</w:t>
      </w:r>
      <w:r>
        <w:rPr>
          <w:rFonts w:ascii="Arial Narrow" w:hAnsi="Arial Narrow" w:cs="Arial Narrow"/>
          <w:color w:val="2C2425"/>
        </w:rPr>
        <w:t>u</w:t>
      </w:r>
      <w:r>
        <w:rPr>
          <w:rFonts w:ascii="Arial Narrow" w:hAnsi="Arial Narrow" w:cs="Arial Narrow"/>
          <w:color w:val="2C2425"/>
          <w:spacing w:val="-6"/>
        </w:rPr>
        <w:t xml:space="preserve"> </w:t>
      </w:r>
      <w:r>
        <w:rPr>
          <w:rFonts w:ascii="Arial Narrow" w:hAnsi="Arial Narrow" w:cs="Arial Narrow"/>
          <w:color w:val="2C2425"/>
          <w:spacing w:val="-1"/>
        </w:rPr>
        <w:t>superfici</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ventral</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formand</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un</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 xml:space="preserve">especie </w:t>
      </w:r>
      <w:r>
        <w:rPr>
          <w:rFonts w:ascii="Arial Narrow" w:hAnsi="Arial Narrow" w:cs="Arial Narrow"/>
          <w:color w:val="2C2425"/>
          <w:spacing w:val="1"/>
        </w:rPr>
        <w:t>d</w:t>
      </w:r>
      <w:r>
        <w:rPr>
          <w:rFonts w:ascii="Arial Narrow" w:hAnsi="Arial Narrow" w:cs="Arial Narrow"/>
          <w:color w:val="2C2425"/>
        </w:rPr>
        <w:t xml:space="preserve">e </w:t>
      </w:r>
      <w:r>
        <w:rPr>
          <w:rFonts w:ascii="Arial Narrow" w:hAnsi="Arial Narrow" w:cs="Arial Narrow"/>
          <w:color w:val="2C2425"/>
          <w:spacing w:val="1"/>
        </w:rPr>
        <w:t>"estómago</w:t>
      </w:r>
      <w:r>
        <w:rPr>
          <w:rFonts w:ascii="Arial Narrow" w:hAnsi="Arial Narrow" w:cs="Arial Narrow"/>
          <w:color w:val="2C2425"/>
        </w:rPr>
        <w:t xml:space="preserve">" </w:t>
      </w:r>
      <w:r>
        <w:rPr>
          <w:rFonts w:ascii="Arial Narrow" w:hAnsi="Arial Narrow" w:cs="Arial Narrow"/>
          <w:color w:val="2C2425"/>
          <w:spacing w:val="1"/>
        </w:rPr>
        <w:t>transitori</w:t>
      </w:r>
      <w:r>
        <w:rPr>
          <w:rFonts w:ascii="Arial Narrow" w:hAnsi="Arial Narrow" w:cs="Arial Narrow"/>
          <w:color w:val="2C2425"/>
        </w:rPr>
        <w:t xml:space="preserve">o </w:t>
      </w:r>
      <w:r>
        <w:rPr>
          <w:rFonts w:ascii="Arial Narrow" w:hAnsi="Arial Narrow" w:cs="Arial Narrow"/>
          <w:color w:val="2C2425"/>
          <w:spacing w:val="1"/>
        </w:rPr>
        <w:t>qu</w:t>
      </w:r>
      <w:r>
        <w:rPr>
          <w:rFonts w:ascii="Arial Narrow" w:hAnsi="Arial Narrow" w:cs="Arial Narrow"/>
          <w:color w:val="2C2425"/>
        </w:rPr>
        <w:t xml:space="preserve">e </w:t>
      </w:r>
      <w:r>
        <w:rPr>
          <w:rFonts w:ascii="Arial Narrow" w:hAnsi="Arial Narrow" w:cs="Arial Narrow"/>
          <w:color w:val="2C2425"/>
          <w:spacing w:val="1"/>
        </w:rPr>
        <w:t>envuelv</w:t>
      </w:r>
      <w:r>
        <w:rPr>
          <w:rFonts w:ascii="Arial Narrow" w:hAnsi="Arial Narrow" w:cs="Arial Narrow"/>
          <w:color w:val="2C2425"/>
        </w:rPr>
        <w:t xml:space="preserve">e </w:t>
      </w:r>
      <w:r>
        <w:rPr>
          <w:rFonts w:ascii="Arial Narrow" w:hAnsi="Arial Narrow" w:cs="Arial Narrow"/>
          <w:color w:val="2C2425"/>
          <w:spacing w:val="1"/>
        </w:rPr>
        <w:t>a</w:t>
      </w:r>
      <w:r>
        <w:rPr>
          <w:rFonts w:ascii="Arial Narrow" w:hAnsi="Arial Narrow" w:cs="Arial Narrow"/>
          <w:color w:val="2C2425"/>
        </w:rPr>
        <w:t xml:space="preserve">l </w:t>
      </w:r>
      <w:r>
        <w:rPr>
          <w:rFonts w:ascii="Arial Narrow" w:hAnsi="Arial Narrow" w:cs="Arial Narrow"/>
          <w:color w:val="2C2425"/>
          <w:spacing w:val="1"/>
        </w:rPr>
        <w:t>alimento</w:t>
      </w:r>
      <w:r>
        <w:rPr>
          <w:rFonts w:ascii="Arial Narrow" w:hAnsi="Arial Narrow" w:cs="Arial Narrow"/>
          <w:color w:val="2C2425"/>
        </w:rPr>
        <w:t xml:space="preserve">; a </w:t>
      </w:r>
      <w:r>
        <w:rPr>
          <w:rFonts w:ascii="Arial Narrow" w:hAnsi="Arial Narrow" w:cs="Arial Narrow"/>
          <w:color w:val="2C2425"/>
          <w:spacing w:val="1"/>
        </w:rPr>
        <w:t>est</w:t>
      </w:r>
      <w:r>
        <w:rPr>
          <w:rFonts w:ascii="Arial Narrow" w:hAnsi="Arial Narrow" w:cs="Arial Narrow"/>
          <w:color w:val="2C2425"/>
        </w:rPr>
        <w:t xml:space="preserve">e </w:t>
      </w:r>
      <w:r>
        <w:rPr>
          <w:rFonts w:ascii="Arial Narrow" w:hAnsi="Arial Narrow" w:cs="Arial Narrow"/>
          <w:color w:val="2C2425"/>
          <w:spacing w:val="1"/>
        </w:rPr>
        <w:t>sac</w:t>
      </w:r>
      <w:r>
        <w:rPr>
          <w:rFonts w:ascii="Arial Narrow" w:hAnsi="Arial Narrow" w:cs="Arial Narrow"/>
          <w:color w:val="2C2425"/>
        </w:rPr>
        <w:t xml:space="preserve">o </w:t>
      </w:r>
      <w:r>
        <w:rPr>
          <w:rFonts w:ascii="Arial Narrow" w:hAnsi="Arial Narrow" w:cs="Arial Narrow"/>
          <w:color w:val="2C2425"/>
          <w:spacing w:val="1"/>
        </w:rPr>
        <w:t>s</w:t>
      </w:r>
      <w:r>
        <w:rPr>
          <w:rFonts w:ascii="Arial Narrow" w:hAnsi="Arial Narrow" w:cs="Arial Narrow"/>
          <w:color w:val="2C2425"/>
        </w:rPr>
        <w:t xml:space="preserve">e </w:t>
      </w:r>
      <w:r>
        <w:rPr>
          <w:rFonts w:ascii="Arial Narrow" w:hAnsi="Arial Narrow" w:cs="Arial Narrow"/>
          <w:color w:val="2C2425"/>
          <w:spacing w:val="1"/>
        </w:rPr>
        <w:t>vierte</w:t>
      </w:r>
      <w:r>
        <w:rPr>
          <w:rFonts w:ascii="Arial Narrow" w:hAnsi="Arial Narrow" w:cs="Arial Narrow"/>
          <w:color w:val="2C2425"/>
        </w:rPr>
        <w:t xml:space="preserve">n </w:t>
      </w:r>
      <w:r>
        <w:rPr>
          <w:rFonts w:ascii="Arial Narrow" w:hAnsi="Arial Narrow" w:cs="Arial Narrow"/>
          <w:color w:val="2C2425"/>
          <w:spacing w:val="1"/>
        </w:rPr>
        <w:t>enzima</w:t>
      </w:r>
      <w:r>
        <w:rPr>
          <w:rFonts w:ascii="Arial Narrow" w:hAnsi="Arial Narrow" w:cs="Arial Narrow"/>
          <w:color w:val="2C2425"/>
        </w:rPr>
        <w:t xml:space="preserve">s </w:t>
      </w:r>
      <w:r>
        <w:rPr>
          <w:rFonts w:ascii="Arial Narrow" w:hAnsi="Arial Narrow" w:cs="Arial Narrow"/>
          <w:color w:val="2C2425"/>
          <w:spacing w:val="1"/>
        </w:rPr>
        <w:t>digestiva</w:t>
      </w:r>
      <w:r>
        <w:rPr>
          <w:rFonts w:ascii="Arial Narrow" w:hAnsi="Arial Narrow" w:cs="Arial Narrow"/>
          <w:color w:val="2C2425"/>
        </w:rPr>
        <w:t xml:space="preserve">s </w:t>
      </w:r>
      <w:r>
        <w:rPr>
          <w:rFonts w:ascii="Arial Narrow" w:hAnsi="Arial Narrow" w:cs="Arial Narrow"/>
          <w:color w:val="2C2425"/>
          <w:spacing w:val="1"/>
        </w:rPr>
        <w:t>(l</w:t>
      </w:r>
      <w:r>
        <w:rPr>
          <w:rFonts w:ascii="Arial Narrow" w:hAnsi="Arial Narrow" w:cs="Arial Narrow"/>
          <w:color w:val="2C2425"/>
        </w:rPr>
        <w:t xml:space="preserve">a </w:t>
      </w:r>
      <w:r>
        <w:rPr>
          <w:rFonts w:ascii="Arial Narrow" w:hAnsi="Arial Narrow" w:cs="Arial Narrow"/>
          <w:color w:val="2C2425"/>
          <w:spacing w:val="1"/>
        </w:rPr>
        <w:t>digestió</w:t>
      </w:r>
      <w:r>
        <w:rPr>
          <w:rFonts w:ascii="Arial Narrow" w:hAnsi="Arial Narrow" w:cs="Arial Narrow"/>
          <w:color w:val="2C2425"/>
        </w:rPr>
        <w:t xml:space="preserve">n </w:t>
      </w:r>
      <w:r>
        <w:rPr>
          <w:rFonts w:ascii="Arial Narrow" w:hAnsi="Arial Narrow" w:cs="Arial Narrow"/>
          <w:color w:val="2C2425"/>
          <w:spacing w:val="1"/>
        </w:rPr>
        <w:t>es</w:t>
      </w:r>
      <w:r>
        <w:rPr>
          <w:rFonts w:ascii="Arial Narrow" w:hAnsi="Arial Narrow" w:cs="Arial Narrow"/>
          <w:color w:val="2C2425"/>
        </w:rPr>
        <w:t xml:space="preserve">, </w:t>
      </w:r>
      <w:r>
        <w:rPr>
          <w:rFonts w:ascii="Arial Narrow" w:hAnsi="Arial Narrow" w:cs="Arial Narrow"/>
          <w:color w:val="2C2425"/>
          <w:spacing w:val="1"/>
        </w:rPr>
        <w:t>po</w:t>
      </w:r>
      <w:r>
        <w:rPr>
          <w:rFonts w:ascii="Arial Narrow" w:hAnsi="Arial Narrow" w:cs="Arial Narrow"/>
          <w:color w:val="2C2425"/>
        </w:rPr>
        <w:t xml:space="preserve">r </w:t>
      </w:r>
      <w:r>
        <w:rPr>
          <w:rFonts w:ascii="Arial Narrow" w:hAnsi="Arial Narrow" w:cs="Arial Narrow"/>
          <w:color w:val="2C2425"/>
          <w:spacing w:val="1"/>
        </w:rPr>
        <w:t>lo tanto</w:t>
      </w:r>
      <w:r>
        <w:rPr>
          <w:rFonts w:ascii="Arial Narrow" w:hAnsi="Arial Narrow" w:cs="Arial Narrow"/>
          <w:color w:val="2C2425"/>
        </w:rPr>
        <w:t xml:space="preserve">, </w:t>
      </w:r>
      <w:r>
        <w:rPr>
          <w:rFonts w:ascii="Arial Narrow" w:hAnsi="Arial Narrow" w:cs="Arial Narrow"/>
          <w:color w:val="2C2425"/>
          <w:spacing w:val="1"/>
        </w:rPr>
        <w:t>extracelular)</w:t>
      </w:r>
      <w:r>
        <w:rPr>
          <w:rFonts w:ascii="Arial Narrow" w:hAnsi="Arial Narrow" w:cs="Arial Narrow"/>
          <w:color w:val="2C2425"/>
        </w:rPr>
        <w:t xml:space="preserve">, </w:t>
      </w:r>
      <w:r>
        <w:rPr>
          <w:rFonts w:ascii="Arial Narrow" w:hAnsi="Arial Narrow" w:cs="Arial Narrow"/>
          <w:color w:val="2C2425"/>
          <w:spacing w:val="1"/>
        </w:rPr>
        <w:t>aunqu</w:t>
      </w:r>
      <w:r>
        <w:rPr>
          <w:rFonts w:ascii="Arial Narrow" w:hAnsi="Arial Narrow" w:cs="Arial Narrow"/>
          <w:color w:val="2C2425"/>
        </w:rPr>
        <w:t xml:space="preserve">e </w:t>
      </w:r>
      <w:r>
        <w:rPr>
          <w:rFonts w:ascii="Arial Narrow" w:hAnsi="Arial Narrow" w:cs="Arial Narrow"/>
          <w:color w:val="2C2425"/>
          <w:spacing w:val="1"/>
        </w:rPr>
        <w:t>lueg</w:t>
      </w:r>
      <w:r>
        <w:rPr>
          <w:rFonts w:ascii="Arial Narrow" w:hAnsi="Arial Narrow" w:cs="Arial Narrow"/>
          <w:color w:val="2C2425"/>
        </w:rPr>
        <w:t xml:space="preserve">o </w:t>
      </w:r>
      <w:r>
        <w:rPr>
          <w:rFonts w:ascii="Arial Narrow" w:hAnsi="Arial Narrow" w:cs="Arial Narrow"/>
          <w:color w:val="2C2425"/>
          <w:spacing w:val="1"/>
        </w:rPr>
        <w:t>cad</w:t>
      </w:r>
      <w:r>
        <w:rPr>
          <w:rFonts w:ascii="Arial Narrow" w:hAnsi="Arial Narrow" w:cs="Arial Narrow"/>
          <w:color w:val="2C2425"/>
        </w:rPr>
        <w:t xml:space="preserve">a </w:t>
      </w:r>
      <w:r>
        <w:rPr>
          <w:rFonts w:ascii="Arial Narrow" w:hAnsi="Arial Narrow" w:cs="Arial Narrow"/>
          <w:color w:val="2C2425"/>
          <w:spacing w:val="1"/>
        </w:rPr>
        <w:t>célul</w:t>
      </w:r>
      <w:r>
        <w:rPr>
          <w:rFonts w:ascii="Arial Narrow" w:hAnsi="Arial Narrow" w:cs="Arial Narrow"/>
          <w:color w:val="2C2425"/>
        </w:rPr>
        <w:t xml:space="preserve">a </w:t>
      </w:r>
      <w:r>
        <w:rPr>
          <w:rFonts w:ascii="Arial Narrow" w:hAnsi="Arial Narrow" w:cs="Arial Narrow"/>
          <w:color w:val="2C2425"/>
          <w:spacing w:val="1"/>
        </w:rPr>
        <w:t>absorb</w:t>
      </w:r>
      <w:r>
        <w:rPr>
          <w:rFonts w:ascii="Arial Narrow" w:hAnsi="Arial Narrow" w:cs="Arial Narrow"/>
          <w:color w:val="2C2425"/>
        </w:rPr>
        <w:t xml:space="preserve">e </w:t>
      </w:r>
      <w:r>
        <w:rPr>
          <w:rFonts w:ascii="Arial Narrow" w:hAnsi="Arial Narrow" w:cs="Arial Narrow"/>
          <w:color w:val="2C2425"/>
          <w:spacing w:val="1"/>
        </w:rPr>
        <w:t>individualment</w:t>
      </w:r>
      <w:r>
        <w:rPr>
          <w:rFonts w:ascii="Arial Narrow" w:hAnsi="Arial Narrow" w:cs="Arial Narrow"/>
          <w:color w:val="2C2425"/>
        </w:rPr>
        <w:t xml:space="preserve">e </w:t>
      </w:r>
      <w:r>
        <w:rPr>
          <w:rFonts w:ascii="Arial Narrow" w:hAnsi="Arial Narrow" w:cs="Arial Narrow"/>
          <w:color w:val="2C2425"/>
          <w:spacing w:val="1"/>
        </w:rPr>
        <w:t>lo</w:t>
      </w:r>
      <w:r>
        <w:rPr>
          <w:rFonts w:ascii="Arial Narrow" w:hAnsi="Arial Narrow" w:cs="Arial Narrow"/>
          <w:color w:val="2C2425"/>
        </w:rPr>
        <w:t xml:space="preserve">s </w:t>
      </w:r>
      <w:r>
        <w:rPr>
          <w:rFonts w:ascii="Arial Narrow" w:hAnsi="Arial Narrow" w:cs="Arial Narrow"/>
          <w:color w:val="2C2425"/>
          <w:spacing w:val="1"/>
        </w:rPr>
        <w:t>nutriente</w:t>
      </w:r>
      <w:r>
        <w:rPr>
          <w:rFonts w:ascii="Arial Narrow" w:hAnsi="Arial Narrow" w:cs="Arial Narrow"/>
          <w:color w:val="2C2425"/>
        </w:rPr>
        <w:t xml:space="preserve">s </w:t>
      </w:r>
      <w:r>
        <w:rPr>
          <w:rFonts w:ascii="Arial Narrow" w:hAnsi="Arial Narrow" w:cs="Arial Narrow"/>
          <w:color w:val="2C2425"/>
          <w:spacing w:val="1"/>
        </w:rPr>
        <w:t>resultante</w:t>
      </w:r>
      <w:r>
        <w:rPr>
          <w:rFonts w:ascii="Arial Narrow" w:hAnsi="Arial Narrow" w:cs="Arial Narrow"/>
          <w:color w:val="2C2425"/>
        </w:rPr>
        <w:t xml:space="preserve">s </w:t>
      </w:r>
      <w:r>
        <w:rPr>
          <w:rFonts w:ascii="Arial Narrow" w:hAnsi="Arial Narrow" w:cs="Arial Narrow"/>
          <w:color w:val="2C2425"/>
          <w:spacing w:val="1"/>
        </w:rPr>
        <w:t>d</w:t>
      </w:r>
      <w:r>
        <w:rPr>
          <w:rFonts w:ascii="Arial Narrow" w:hAnsi="Arial Narrow" w:cs="Arial Narrow"/>
          <w:color w:val="2C2425"/>
        </w:rPr>
        <w:t xml:space="preserve">e </w:t>
      </w:r>
      <w:r>
        <w:rPr>
          <w:rFonts w:ascii="Arial Narrow" w:hAnsi="Arial Narrow" w:cs="Arial Narrow"/>
          <w:color w:val="2C2425"/>
          <w:spacing w:val="1"/>
        </w:rPr>
        <w:t>l</w:t>
      </w:r>
      <w:r>
        <w:rPr>
          <w:rFonts w:ascii="Arial Narrow" w:hAnsi="Arial Narrow" w:cs="Arial Narrow"/>
          <w:color w:val="2C2425"/>
        </w:rPr>
        <w:t xml:space="preserve">a </w:t>
      </w:r>
      <w:r>
        <w:rPr>
          <w:rFonts w:ascii="Arial Narrow" w:hAnsi="Arial Narrow" w:cs="Arial Narrow"/>
          <w:color w:val="2C2425"/>
          <w:spacing w:val="1"/>
        </w:rPr>
        <w:t>d</w:t>
      </w:r>
      <w:r>
        <w:rPr>
          <w:rFonts w:ascii="Arial Narrow" w:hAnsi="Arial Narrow" w:cs="Arial Narrow"/>
          <w:color w:val="2C2425"/>
          <w:spacing w:val="1"/>
        </w:rPr>
        <w:t>i</w:t>
      </w:r>
      <w:r>
        <w:rPr>
          <w:rFonts w:ascii="Arial Narrow" w:hAnsi="Arial Narrow" w:cs="Arial Narrow"/>
          <w:color w:val="2C2425"/>
          <w:spacing w:val="1"/>
        </w:rPr>
        <w:t>gestión</w:t>
      </w:r>
      <w:r>
        <w:rPr>
          <w:rFonts w:ascii="Arial Narrow" w:hAnsi="Arial Narrow" w:cs="Arial Narrow"/>
          <w:color w:val="2C2425"/>
        </w:rPr>
        <w:t xml:space="preserve">. </w:t>
      </w:r>
      <w:r>
        <w:rPr>
          <w:rFonts w:ascii="Arial Narrow" w:hAnsi="Arial Narrow" w:cs="Arial Narrow"/>
          <w:color w:val="2C2425"/>
          <w:spacing w:val="1"/>
        </w:rPr>
        <w:t xml:space="preserve">Una </w:t>
      </w:r>
      <w:r>
        <w:rPr>
          <w:rFonts w:ascii="Arial Narrow" w:hAnsi="Arial Narrow" w:cs="Arial Narrow"/>
          <w:color w:val="2C2425"/>
          <w:spacing w:val="2"/>
        </w:rPr>
        <w:t>ve</w:t>
      </w:r>
      <w:r>
        <w:rPr>
          <w:rFonts w:ascii="Arial Narrow" w:hAnsi="Arial Narrow" w:cs="Arial Narrow"/>
          <w:color w:val="2C2425"/>
        </w:rPr>
        <w:t xml:space="preserve">z </w:t>
      </w:r>
      <w:r>
        <w:rPr>
          <w:rFonts w:ascii="Arial Narrow" w:hAnsi="Arial Narrow" w:cs="Arial Narrow"/>
          <w:color w:val="2C2425"/>
          <w:spacing w:val="2"/>
        </w:rPr>
        <w:t>más</w:t>
      </w:r>
      <w:r>
        <w:rPr>
          <w:rFonts w:ascii="Arial Narrow" w:hAnsi="Arial Narrow" w:cs="Arial Narrow"/>
          <w:color w:val="2C2425"/>
        </w:rPr>
        <w:t xml:space="preserve">, </w:t>
      </w:r>
      <w:r>
        <w:rPr>
          <w:rFonts w:ascii="Arial Narrow" w:hAnsi="Arial Narrow" w:cs="Arial Narrow"/>
          <w:color w:val="2C2425"/>
          <w:spacing w:val="2"/>
        </w:rPr>
        <w:t>pues</w:t>
      </w:r>
      <w:r>
        <w:rPr>
          <w:rFonts w:ascii="Arial Narrow" w:hAnsi="Arial Narrow" w:cs="Arial Narrow"/>
          <w:color w:val="2C2425"/>
        </w:rPr>
        <w:t xml:space="preserve">, </w:t>
      </w:r>
      <w:r>
        <w:rPr>
          <w:rFonts w:ascii="Arial Narrow" w:hAnsi="Arial Narrow" w:cs="Arial Narrow"/>
          <w:color w:val="2C2425"/>
          <w:spacing w:val="2"/>
        </w:rPr>
        <w:t>s</w:t>
      </w:r>
      <w:r>
        <w:rPr>
          <w:rFonts w:ascii="Arial Narrow" w:hAnsi="Arial Narrow" w:cs="Arial Narrow"/>
          <w:color w:val="2C2425"/>
        </w:rPr>
        <w:t xml:space="preserve">e </w:t>
      </w:r>
      <w:r>
        <w:rPr>
          <w:rFonts w:ascii="Arial Narrow" w:hAnsi="Arial Narrow" w:cs="Arial Narrow"/>
          <w:color w:val="2C2425"/>
          <w:spacing w:val="2"/>
        </w:rPr>
        <w:t>confirm</w:t>
      </w:r>
      <w:r>
        <w:rPr>
          <w:rFonts w:ascii="Arial Narrow" w:hAnsi="Arial Narrow" w:cs="Arial Narrow"/>
          <w:color w:val="2C2425"/>
        </w:rPr>
        <w:t xml:space="preserve">a </w:t>
      </w:r>
      <w:r>
        <w:rPr>
          <w:rFonts w:ascii="Arial Narrow" w:hAnsi="Arial Narrow" w:cs="Arial Narrow"/>
          <w:color w:val="2C2425"/>
          <w:spacing w:val="2"/>
        </w:rPr>
        <w:t>qu</w:t>
      </w:r>
      <w:r>
        <w:rPr>
          <w:rFonts w:ascii="Arial Narrow" w:hAnsi="Arial Narrow" w:cs="Arial Narrow"/>
          <w:color w:val="2C2425"/>
        </w:rPr>
        <w:t xml:space="preserve">e </w:t>
      </w:r>
      <w:r>
        <w:rPr>
          <w:rFonts w:ascii="Arial Narrow" w:hAnsi="Arial Narrow" w:cs="Arial Narrow"/>
          <w:color w:val="2C2425"/>
          <w:spacing w:val="2"/>
        </w:rPr>
        <w:t>e</w:t>
      </w:r>
      <w:r>
        <w:rPr>
          <w:rFonts w:ascii="Arial Narrow" w:hAnsi="Arial Narrow" w:cs="Arial Narrow"/>
          <w:color w:val="2C2425"/>
        </w:rPr>
        <w:t xml:space="preserve">n </w:t>
      </w:r>
      <w:r>
        <w:rPr>
          <w:rFonts w:ascii="Arial Narrow" w:hAnsi="Arial Narrow" w:cs="Arial Narrow"/>
          <w:color w:val="2C2425"/>
          <w:spacing w:val="2"/>
        </w:rPr>
        <w:t>Biologí</w:t>
      </w:r>
      <w:r>
        <w:rPr>
          <w:rFonts w:ascii="Arial Narrow" w:hAnsi="Arial Narrow" w:cs="Arial Narrow"/>
          <w:color w:val="2C2425"/>
        </w:rPr>
        <w:t xml:space="preserve">a </w:t>
      </w:r>
      <w:r>
        <w:rPr>
          <w:rFonts w:ascii="Arial Narrow" w:hAnsi="Arial Narrow" w:cs="Arial Narrow"/>
          <w:color w:val="2C2425"/>
          <w:spacing w:val="2"/>
        </w:rPr>
        <w:t>n</w:t>
      </w:r>
      <w:r>
        <w:rPr>
          <w:rFonts w:ascii="Arial Narrow" w:hAnsi="Arial Narrow" w:cs="Arial Narrow"/>
          <w:color w:val="2C2425"/>
        </w:rPr>
        <w:t xml:space="preserve">o </w:t>
      </w:r>
      <w:r>
        <w:rPr>
          <w:rFonts w:ascii="Arial Narrow" w:hAnsi="Arial Narrow" w:cs="Arial Narrow"/>
          <w:color w:val="2C2425"/>
          <w:spacing w:val="2"/>
        </w:rPr>
        <w:t>ha</w:t>
      </w:r>
      <w:r>
        <w:rPr>
          <w:rFonts w:ascii="Arial Narrow" w:hAnsi="Arial Narrow" w:cs="Arial Narrow"/>
          <w:color w:val="2C2425"/>
        </w:rPr>
        <w:t xml:space="preserve">y </w:t>
      </w:r>
      <w:r>
        <w:rPr>
          <w:rFonts w:ascii="Arial Narrow" w:hAnsi="Arial Narrow" w:cs="Arial Narrow"/>
          <w:color w:val="2C2425"/>
          <w:spacing w:val="2"/>
        </w:rPr>
        <w:t>regla</w:t>
      </w:r>
      <w:r>
        <w:rPr>
          <w:rFonts w:ascii="Arial Narrow" w:hAnsi="Arial Narrow" w:cs="Arial Narrow"/>
          <w:color w:val="2C2425"/>
        </w:rPr>
        <w:t xml:space="preserve">s </w:t>
      </w:r>
      <w:r>
        <w:rPr>
          <w:rFonts w:ascii="Arial Narrow" w:hAnsi="Arial Narrow" w:cs="Arial Narrow"/>
          <w:color w:val="2C2425"/>
          <w:spacing w:val="2"/>
        </w:rPr>
        <w:t>fijas</w:t>
      </w:r>
      <w:r>
        <w:rPr>
          <w:rFonts w:ascii="Arial Narrow" w:hAnsi="Arial Narrow" w:cs="Arial Narrow"/>
          <w:color w:val="2C2425"/>
        </w:rPr>
        <w:t xml:space="preserve">, y </w:t>
      </w:r>
      <w:r>
        <w:rPr>
          <w:rFonts w:ascii="Arial Narrow" w:hAnsi="Arial Narrow" w:cs="Arial Narrow"/>
          <w:color w:val="2C2425"/>
          <w:spacing w:val="2"/>
        </w:rPr>
        <w:t>qu</w:t>
      </w:r>
      <w:r>
        <w:rPr>
          <w:rFonts w:ascii="Arial Narrow" w:hAnsi="Arial Narrow" w:cs="Arial Narrow"/>
          <w:color w:val="2C2425"/>
        </w:rPr>
        <w:t xml:space="preserve">e </w:t>
      </w:r>
      <w:r>
        <w:rPr>
          <w:rFonts w:ascii="Arial Narrow" w:hAnsi="Arial Narrow" w:cs="Arial Narrow"/>
          <w:color w:val="2C2425"/>
          <w:spacing w:val="2"/>
        </w:rPr>
        <w:t>u</w:t>
      </w:r>
      <w:r>
        <w:rPr>
          <w:rFonts w:ascii="Arial Narrow" w:hAnsi="Arial Narrow" w:cs="Arial Narrow"/>
          <w:color w:val="2C2425"/>
        </w:rPr>
        <w:t xml:space="preserve">n </w:t>
      </w:r>
      <w:r>
        <w:rPr>
          <w:rFonts w:ascii="Arial Narrow" w:hAnsi="Arial Narrow" w:cs="Arial Narrow"/>
          <w:color w:val="2C2425"/>
          <w:spacing w:val="2"/>
        </w:rPr>
        <w:t>mism</w:t>
      </w:r>
      <w:r>
        <w:rPr>
          <w:rFonts w:ascii="Arial Narrow" w:hAnsi="Arial Narrow" w:cs="Arial Narrow"/>
          <w:color w:val="2C2425"/>
        </w:rPr>
        <w:t xml:space="preserve">o </w:t>
      </w:r>
      <w:r>
        <w:rPr>
          <w:rFonts w:ascii="Arial Narrow" w:hAnsi="Arial Narrow" w:cs="Arial Narrow"/>
          <w:color w:val="2C2425"/>
          <w:spacing w:val="2"/>
        </w:rPr>
        <w:t>problem</w:t>
      </w:r>
      <w:r>
        <w:rPr>
          <w:rFonts w:ascii="Arial Narrow" w:hAnsi="Arial Narrow" w:cs="Arial Narrow"/>
          <w:color w:val="2C2425"/>
        </w:rPr>
        <w:t xml:space="preserve">a </w:t>
      </w:r>
      <w:r>
        <w:rPr>
          <w:rFonts w:ascii="Arial Narrow" w:hAnsi="Arial Narrow" w:cs="Arial Narrow"/>
          <w:color w:val="2C2425"/>
          <w:spacing w:val="2"/>
        </w:rPr>
        <w:t>admit</w:t>
      </w:r>
      <w:r>
        <w:rPr>
          <w:rFonts w:ascii="Arial Narrow" w:hAnsi="Arial Narrow" w:cs="Arial Narrow"/>
          <w:color w:val="2C2425"/>
        </w:rPr>
        <w:t xml:space="preserve">e </w:t>
      </w:r>
      <w:r>
        <w:rPr>
          <w:rFonts w:ascii="Arial Narrow" w:hAnsi="Arial Narrow" w:cs="Arial Narrow"/>
          <w:color w:val="2C2425"/>
          <w:spacing w:val="2"/>
        </w:rPr>
        <w:t>v</w:t>
      </w:r>
      <w:r>
        <w:rPr>
          <w:rFonts w:ascii="Arial Narrow" w:hAnsi="Arial Narrow" w:cs="Arial Narrow"/>
          <w:color w:val="2C2425"/>
          <w:spacing w:val="2"/>
        </w:rPr>
        <w:t>a</w:t>
      </w:r>
      <w:r>
        <w:rPr>
          <w:rFonts w:ascii="Arial Narrow" w:hAnsi="Arial Narrow" w:cs="Arial Narrow"/>
          <w:color w:val="2C2425"/>
          <w:spacing w:val="2"/>
        </w:rPr>
        <w:t>ria</w:t>
      </w:r>
      <w:r>
        <w:rPr>
          <w:rFonts w:ascii="Arial Narrow" w:hAnsi="Arial Narrow" w:cs="Arial Narrow"/>
          <w:color w:val="2C2425"/>
        </w:rPr>
        <w:t xml:space="preserve">s </w:t>
      </w:r>
      <w:r>
        <w:rPr>
          <w:rFonts w:ascii="Arial Narrow" w:hAnsi="Arial Narrow" w:cs="Arial Narrow"/>
          <w:color w:val="2C2425"/>
          <w:spacing w:val="2"/>
        </w:rPr>
        <w:t xml:space="preserve">soluciones </w:t>
      </w:r>
      <w:r>
        <w:rPr>
          <w:rFonts w:ascii="Arial Narrow" w:hAnsi="Arial Narrow" w:cs="Arial Narrow"/>
          <w:color w:val="2C2425"/>
        </w:rPr>
        <w:t>perfectamente válidas.</w:t>
      </w:r>
    </w:p>
    <w:p w:rsidR="002F129D" w:rsidRDefault="002657B6" w:rsidP="004F47F7">
      <w:pPr>
        <w:pStyle w:val="Solucionariotexto"/>
        <w:framePr w:h="11326" w:hRule="exact" w:wrap="around"/>
        <w:rPr>
          <w:lang w:val="es-ES"/>
        </w:rPr>
      </w:pPr>
      <w:r>
        <w:rPr>
          <w:rFonts w:ascii="Arial Narrow" w:hAnsi="Arial Narrow" w:cs="Arial Narrow"/>
          <w:color w:val="2C2425"/>
          <w:spacing w:val="3"/>
        </w:rPr>
        <w:t>Un</w:t>
      </w:r>
      <w:r>
        <w:rPr>
          <w:rFonts w:ascii="Arial Narrow" w:hAnsi="Arial Narrow" w:cs="Arial Narrow"/>
          <w:color w:val="2C2425"/>
        </w:rPr>
        <w:t>a</w:t>
      </w:r>
      <w:r>
        <w:rPr>
          <w:rFonts w:ascii="Arial Narrow" w:hAnsi="Arial Narrow" w:cs="Arial Narrow"/>
          <w:color w:val="2C2425"/>
          <w:spacing w:val="2"/>
        </w:rPr>
        <w:t xml:space="preserve"> </w:t>
      </w:r>
      <w:r>
        <w:rPr>
          <w:rFonts w:ascii="Arial Narrow" w:hAnsi="Arial Narrow" w:cs="Arial Narrow"/>
          <w:color w:val="2C2425"/>
          <w:spacing w:val="3"/>
        </w:rPr>
        <w:t>sepi</w:t>
      </w:r>
      <w:r>
        <w:rPr>
          <w:rFonts w:ascii="Arial Narrow" w:hAnsi="Arial Narrow" w:cs="Arial Narrow"/>
          <w:color w:val="2C2425"/>
        </w:rPr>
        <w:t>a</w:t>
      </w:r>
      <w:r>
        <w:rPr>
          <w:rFonts w:ascii="Arial Narrow" w:hAnsi="Arial Narrow" w:cs="Arial Narrow"/>
          <w:color w:val="2C2425"/>
          <w:spacing w:val="5"/>
        </w:rPr>
        <w:t xml:space="preserve"> </w:t>
      </w:r>
      <w:r>
        <w:rPr>
          <w:rFonts w:ascii="Arial Narrow" w:hAnsi="Arial Narrow" w:cs="Arial Narrow"/>
          <w:color w:val="2C2425"/>
          <w:spacing w:val="3"/>
        </w:rPr>
        <w:t>e</w:t>
      </w:r>
      <w:r>
        <w:rPr>
          <w:rFonts w:ascii="Arial Narrow" w:hAnsi="Arial Narrow" w:cs="Arial Narrow"/>
          <w:color w:val="2C2425"/>
        </w:rPr>
        <w:t>s</w:t>
      </w:r>
      <w:r>
        <w:rPr>
          <w:rFonts w:ascii="Arial Narrow" w:hAnsi="Arial Narrow" w:cs="Arial Narrow"/>
          <w:color w:val="2C2425"/>
          <w:spacing w:val="5"/>
        </w:rPr>
        <w:t xml:space="preserve"> </w:t>
      </w:r>
      <w:r>
        <w:rPr>
          <w:rFonts w:ascii="Arial Narrow" w:hAnsi="Arial Narrow" w:cs="Arial Narrow"/>
          <w:color w:val="2C2425"/>
          <w:spacing w:val="3"/>
        </w:rPr>
        <w:t>u</w:t>
      </w:r>
      <w:r>
        <w:rPr>
          <w:rFonts w:ascii="Arial Narrow" w:hAnsi="Arial Narrow" w:cs="Arial Narrow"/>
          <w:color w:val="2C2425"/>
        </w:rPr>
        <w:t>n</w:t>
      </w:r>
      <w:r>
        <w:rPr>
          <w:rFonts w:ascii="Arial Narrow" w:hAnsi="Arial Narrow" w:cs="Arial Narrow"/>
          <w:color w:val="2C2425"/>
          <w:spacing w:val="5"/>
        </w:rPr>
        <w:t xml:space="preserve"> </w:t>
      </w:r>
      <w:r>
        <w:rPr>
          <w:rFonts w:ascii="Arial Narrow" w:hAnsi="Arial Narrow" w:cs="Arial Narrow"/>
          <w:color w:val="2C2425"/>
          <w:spacing w:val="3"/>
        </w:rPr>
        <w:t>cefalópodo</w:t>
      </w:r>
      <w:r>
        <w:rPr>
          <w:rFonts w:ascii="Arial Narrow" w:hAnsi="Arial Narrow" w:cs="Arial Narrow"/>
          <w:color w:val="2C2425"/>
        </w:rPr>
        <w:t>,</w:t>
      </w:r>
      <w:r>
        <w:rPr>
          <w:rFonts w:ascii="Arial Narrow" w:hAnsi="Arial Narrow" w:cs="Arial Narrow"/>
          <w:color w:val="2C2425"/>
          <w:spacing w:val="5"/>
        </w:rPr>
        <w:t xml:space="preserve"> </w:t>
      </w:r>
      <w:r>
        <w:rPr>
          <w:rFonts w:ascii="Arial Narrow" w:hAnsi="Arial Narrow" w:cs="Arial Narrow"/>
          <w:color w:val="2C2425"/>
          <w:spacing w:val="3"/>
        </w:rPr>
        <w:t>qu</w:t>
      </w:r>
      <w:r>
        <w:rPr>
          <w:rFonts w:ascii="Arial Narrow" w:hAnsi="Arial Narrow" w:cs="Arial Narrow"/>
          <w:color w:val="2C2425"/>
        </w:rPr>
        <w:t>e</w:t>
      </w:r>
      <w:r>
        <w:rPr>
          <w:rFonts w:ascii="Arial Narrow" w:hAnsi="Arial Narrow" w:cs="Arial Narrow"/>
          <w:color w:val="2C2425"/>
          <w:spacing w:val="5"/>
        </w:rPr>
        <w:t xml:space="preserve"> </w:t>
      </w:r>
      <w:r>
        <w:rPr>
          <w:rFonts w:ascii="Arial Narrow" w:hAnsi="Arial Narrow" w:cs="Arial Narrow"/>
          <w:color w:val="2C2425"/>
          <w:spacing w:val="3"/>
        </w:rPr>
        <w:t>utiliz</w:t>
      </w:r>
      <w:r>
        <w:rPr>
          <w:rFonts w:ascii="Arial Narrow" w:hAnsi="Arial Narrow" w:cs="Arial Narrow"/>
          <w:color w:val="2C2425"/>
        </w:rPr>
        <w:t>a</w:t>
      </w:r>
      <w:r>
        <w:rPr>
          <w:rFonts w:ascii="Arial Narrow" w:hAnsi="Arial Narrow" w:cs="Arial Narrow"/>
          <w:color w:val="2C2425"/>
          <w:spacing w:val="5"/>
        </w:rPr>
        <w:t xml:space="preserve"> </w:t>
      </w:r>
      <w:r>
        <w:rPr>
          <w:rFonts w:ascii="Arial Narrow" w:hAnsi="Arial Narrow" w:cs="Arial Narrow"/>
          <w:color w:val="2C2425"/>
          <w:spacing w:val="3"/>
        </w:rPr>
        <w:t>s</w:t>
      </w:r>
      <w:r>
        <w:rPr>
          <w:rFonts w:ascii="Arial Narrow" w:hAnsi="Arial Narrow" w:cs="Arial Narrow"/>
          <w:color w:val="2C2425"/>
        </w:rPr>
        <w:t>u</w:t>
      </w:r>
      <w:r>
        <w:rPr>
          <w:rFonts w:ascii="Arial Narrow" w:hAnsi="Arial Narrow" w:cs="Arial Narrow"/>
          <w:color w:val="2C2425"/>
          <w:spacing w:val="5"/>
        </w:rPr>
        <w:t xml:space="preserve"> </w:t>
      </w:r>
      <w:r>
        <w:rPr>
          <w:rFonts w:ascii="Arial Narrow" w:hAnsi="Arial Narrow" w:cs="Arial Narrow"/>
          <w:color w:val="2C2425"/>
          <w:spacing w:val="3"/>
        </w:rPr>
        <w:t>"pic</w:t>
      </w:r>
      <w:r>
        <w:rPr>
          <w:rFonts w:ascii="Arial Narrow" w:hAnsi="Arial Narrow" w:cs="Arial Narrow"/>
          <w:color w:val="2C2425"/>
        </w:rPr>
        <w:t>o</w:t>
      </w:r>
      <w:r>
        <w:rPr>
          <w:rFonts w:ascii="Arial Narrow" w:hAnsi="Arial Narrow" w:cs="Arial Narrow"/>
          <w:color w:val="2C2425"/>
          <w:spacing w:val="5"/>
        </w:rPr>
        <w:t xml:space="preserve"> </w:t>
      </w:r>
      <w:r>
        <w:rPr>
          <w:rFonts w:ascii="Arial Narrow" w:hAnsi="Arial Narrow" w:cs="Arial Narrow"/>
          <w:color w:val="2C2425"/>
          <w:spacing w:val="3"/>
        </w:rPr>
        <w:t>d</w:t>
      </w:r>
      <w:r>
        <w:rPr>
          <w:rFonts w:ascii="Arial Narrow" w:hAnsi="Arial Narrow" w:cs="Arial Narrow"/>
          <w:color w:val="2C2425"/>
        </w:rPr>
        <w:t>e</w:t>
      </w:r>
      <w:r>
        <w:rPr>
          <w:rFonts w:ascii="Arial Narrow" w:hAnsi="Arial Narrow" w:cs="Arial Narrow"/>
          <w:color w:val="2C2425"/>
          <w:spacing w:val="5"/>
        </w:rPr>
        <w:t xml:space="preserve"> </w:t>
      </w:r>
      <w:r>
        <w:rPr>
          <w:rFonts w:ascii="Arial Narrow" w:hAnsi="Arial Narrow" w:cs="Arial Narrow"/>
          <w:color w:val="2C2425"/>
          <w:spacing w:val="3"/>
        </w:rPr>
        <w:t>loro</w:t>
      </w:r>
      <w:r>
        <w:rPr>
          <w:rFonts w:ascii="Arial Narrow" w:hAnsi="Arial Narrow" w:cs="Arial Narrow"/>
          <w:color w:val="2C2425"/>
        </w:rPr>
        <w:t>"</w:t>
      </w:r>
      <w:r>
        <w:rPr>
          <w:rFonts w:ascii="Arial Narrow" w:hAnsi="Arial Narrow" w:cs="Arial Narrow"/>
          <w:color w:val="2C2425"/>
          <w:spacing w:val="5"/>
        </w:rPr>
        <w:t xml:space="preserve"> </w:t>
      </w:r>
      <w:r>
        <w:rPr>
          <w:rFonts w:ascii="Arial Narrow" w:hAnsi="Arial Narrow" w:cs="Arial Narrow"/>
          <w:color w:val="2C2425"/>
          <w:spacing w:val="3"/>
        </w:rPr>
        <w:t>par</w:t>
      </w:r>
      <w:r>
        <w:rPr>
          <w:rFonts w:ascii="Arial Narrow" w:hAnsi="Arial Narrow" w:cs="Arial Narrow"/>
          <w:color w:val="2C2425"/>
        </w:rPr>
        <w:t>a</w:t>
      </w:r>
      <w:r>
        <w:rPr>
          <w:rFonts w:ascii="Arial Narrow" w:hAnsi="Arial Narrow" w:cs="Arial Narrow"/>
          <w:color w:val="2C2425"/>
          <w:spacing w:val="5"/>
        </w:rPr>
        <w:t xml:space="preserve"> </w:t>
      </w:r>
      <w:r>
        <w:rPr>
          <w:rFonts w:ascii="Arial Narrow" w:hAnsi="Arial Narrow" w:cs="Arial Narrow"/>
          <w:color w:val="2C2425"/>
          <w:spacing w:val="3"/>
        </w:rPr>
        <w:t>trocea</w:t>
      </w:r>
      <w:r>
        <w:rPr>
          <w:rFonts w:ascii="Arial Narrow" w:hAnsi="Arial Narrow" w:cs="Arial Narrow"/>
          <w:color w:val="2C2425"/>
        </w:rPr>
        <w:t>r</w:t>
      </w:r>
      <w:r>
        <w:rPr>
          <w:rFonts w:ascii="Arial Narrow" w:hAnsi="Arial Narrow" w:cs="Arial Narrow"/>
          <w:color w:val="2C2425"/>
          <w:spacing w:val="5"/>
        </w:rPr>
        <w:t xml:space="preserve"> </w:t>
      </w:r>
      <w:r>
        <w:rPr>
          <w:rFonts w:ascii="Arial Narrow" w:hAnsi="Arial Narrow" w:cs="Arial Narrow"/>
          <w:color w:val="2C2425"/>
          <w:spacing w:val="3"/>
        </w:rPr>
        <w:t>lo</w:t>
      </w:r>
      <w:r>
        <w:rPr>
          <w:rFonts w:ascii="Arial Narrow" w:hAnsi="Arial Narrow" w:cs="Arial Narrow"/>
          <w:color w:val="2C2425"/>
        </w:rPr>
        <w:t>s</w:t>
      </w:r>
      <w:r>
        <w:rPr>
          <w:rFonts w:ascii="Arial Narrow" w:hAnsi="Arial Narrow" w:cs="Arial Narrow"/>
          <w:color w:val="2C2425"/>
          <w:spacing w:val="5"/>
        </w:rPr>
        <w:t xml:space="preserve"> </w:t>
      </w:r>
      <w:r>
        <w:rPr>
          <w:rFonts w:ascii="Arial Narrow" w:hAnsi="Arial Narrow" w:cs="Arial Narrow"/>
          <w:color w:val="2C2425"/>
          <w:spacing w:val="3"/>
        </w:rPr>
        <w:t>alimento</w:t>
      </w:r>
      <w:r>
        <w:rPr>
          <w:rFonts w:ascii="Arial Narrow" w:hAnsi="Arial Narrow" w:cs="Arial Narrow"/>
          <w:color w:val="2C2425"/>
        </w:rPr>
        <w:t>s</w:t>
      </w:r>
      <w:r>
        <w:rPr>
          <w:rFonts w:ascii="Arial Narrow" w:hAnsi="Arial Narrow" w:cs="Arial Narrow"/>
          <w:color w:val="2C2425"/>
          <w:spacing w:val="5"/>
        </w:rPr>
        <w:t xml:space="preserve"> </w:t>
      </w:r>
      <w:r>
        <w:rPr>
          <w:rFonts w:ascii="Arial Narrow" w:hAnsi="Arial Narrow" w:cs="Arial Narrow"/>
          <w:color w:val="2C2425"/>
          <w:spacing w:val="3"/>
        </w:rPr>
        <w:t>capturado</w:t>
      </w:r>
      <w:r>
        <w:rPr>
          <w:rFonts w:ascii="Arial Narrow" w:hAnsi="Arial Narrow" w:cs="Arial Narrow"/>
          <w:color w:val="2C2425"/>
        </w:rPr>
        <w:t>s</w:t>
      </w:r>
      <w:r>
        <w:rPr>
          <w:rFonts w:ascii="Arial Narrow" w:hAnsi="Arial Narrow" w:cs="Arial Narrow"/>
          <w:color w:val="2C2425"/>
          <w:spacing w:val="5"/>
        </w:rPr>
        <w:t xml:space="preserve"> </w:t>
      </w:r>
      <w:r>
        <w:rPr>
          <w:rFonts w:ascii="Arial Narrow" w:hAnsi="Arial Narrow" w:cs="Arial Narrow"/>
          <w:color w:val="2C2425"/>
          <w:spacing w:val="3"/>
        </w:rPr>
        <w:t>co</w:t>
      </w:r>
      <w:r>
        <w:rPr>
          <w:rFonts w:ascii="Arial Narrow" w:hAnsi="Arial Narrow" w:cs="Arial Narrow"/>
          <w:color w:val="2C2425"/>
        </w:rPr>
        <w:t>n</w:t>
      </w:r>
      <w:r>
        <w:rPr>
          <w:rFonts w:ascii="Arial Narrow" w:hAnsi="Arial Narrow" w:cs="Arial Narrow"/>
          <w:color w:val="2C2425"/>
          <w:spacing w:val="5"/>
        </w:rPr>
        <w:t xml:space="preserve"> </w:t>
      </w:r>
      <w:r>
        <w:rPr>
          <w:rFonts w:ascii="Arial Narrow" w:hAnsi="Arial Narrow" w:cs="Arial Narrow"/>
          <w:color w:val="2C2425"/>
          <w:spacing w:val="3"/>
        </w:rPr>
        <w:t>su</w:t>
      </w:r>
      <w:r>
        <w:rPr>
          <w:rFonts w:ascii="Arial Narrow" w:hAnsi="Arial Narrow" w:cs="Arial Narrow"/>
          <w:color w:val="2C2425"/>
        </w:rPr>
        <w:t>s</w:t>
      </w:r>
      <w:r>
        <w:rPr>
          <w:rFonts w:ascii="Arial Narrow" w:hAnsi="Arial Narrow" w:cs="Arial Narrow"/>
          <w:color w:val="2C2425"/>
          <w:spacing w:val="5"/>
        </w:rPr>
        <w:t xml:space="preserve"> </w:t>
      </w:r>
      <w:r>
        <w:rPr>
          <w:rFonts w:ascii="Arial Narrow" w:hAnsi="Arial Narrow" w:cs="Arial Narrow"/>
          <w:color w:val="2C2425"/>
          <w:spacing w:val="3"/>
        </w:rPr>
        <w:t>tentác</w:t>
      </w:r>
      <w:r>
        <w:rPr>
          <w:rFonts w:ascii="Arial Narrow" w:hAnsi="Arial Narrow" w:cs="Arial Narrow"/>
          <w:color w:val="2C2425"/>
          <w:spacing w:val="3"/>
        </w:rPr>
        <w:t>u</w:t>
      </w:r>
      <w:r>
        <w:rPr>
          <w:rFonts w:ascii="Arial Narrow" w:hAnsi="Arial Narrow" w:cs="Arial Narrow"/>
          <w:color w:val="2C2425"/>
          <w:spacing w:val="3"/>
        </w:rPr>
        <w:t>los</w:t>
      </w:r>
      <w:r>
        <w:rPr>
          <w:rFonts w:ascii="Arial Narrow" w:hAnsi="Arial Narrow" w:cs="Arial Narrow"/>
          <w:color w:val="2C2425"/>
        </w:rPr>
        <w:t>. Una</w:t>
      </w:r>
      <w:r>
        <w:rPr>
          <w:rFonts w:ascii="Arial Narrow" w:hAnsi="Arial Narrow" w:cs="Arial Narrow"/>
          <w:color w:val="2C2425"/>
          <w:spacing w:val="-5"/>
        </w:rPr>
        <w:t xml:space="preserve"> </w:t>
      </w:r>
      <w:r>
        <w:rPr>
          <w:rFonts w:ascii="Arial Narrow" w:hAnsi="Arial Narrow" w:cs="Arial Narrow"/>
          <w:color w:val="2C2425"/>
        </w:rPr>
        <w:t>ascidia</w:t>
      </w:r>
      <w:r>
        <w:rPr>
          <w:rFonts w:ascii="Arial Narrow" w:hAnsi="Arial Narrow" w:cs="Arial Narrow"/>
          <w:color w:val="2C2425"/>
          <w:spacing w:val="-2"/>
        </w:rPr>
        <w:t xml:space="preserve"> </w:t>
      </w:r>
      <w:r>
        <w:rPr>
          <w:rFonts w:ascii="Arial Narrow" w:hAnsi="Arial Narrow" w:cs="Arial Narrow"/>
          <w:color w:val="2C2425"/>
        </w:rPr>
        <w:t>es</w:t>
      </w:r>
      <w:r>
        <w:rPr>
          <w:rFonts w:ascii="Arial Narrow" w:hAnsi="Arial Narrow" w:cs="Arial Narrow"/>
          <w:color w:val="2C2425"/>
          <w:spacing w:val="-2"/>
        </w:rPr>
        <w:t xml:space="preserve"> </w:t>
      </w:r>
      <w:r>
        <w:rPr>
          <w:rFonts w:ascii="Arial Narrow" w:hAnsi="Arial Narrow" w:cs="Arial Narrow"/>
          <w:color w:val="2C2425"/>
        </w:rPr>
        <w:t>un</w:t>
      </w:r>
      <w:r>
        <w:rPr>
          <w:rFonts w:ascii="Arial Narrow" w:hAnsi="Arial Narrow" w:cs="Arial Narrow"/>
          <w:color w:val="2C2425"/>
          <w:spacing w:val="-2"/>
        </w:rPr>
        <w:t xml:space="preserve"> </w:t>
      </w:r>
      <w:r>
        <w:rPr>
          <w:rFonts w:ascii="Arial Narrow" w:hAnsi="Arial Narrow" w:cs="Arial Narrow"/>
          <w:color w:val="2C2425"/>
        </w:rPr>
        <w:t>urocordado</w:t>
      </w:r>
      <w:r>
        <w:rPr>
          <w:rFonts w:ascii="Arial Narrow" w:hAnsi="Arial Narrow" w:cs="Arial Narrow"/>
          <w:color w:val="2C2425"/>
          <w:spacing w:val="-2"/>
        </w:rPr>
        <w:t xml:space="preserve"> </w:t>
      </w:r>
      <w:r>
        <w:rPr>
          <w:rFonts w:ascii="Arial Narrow" w:hAnsi="Arial Narrow" w:cs="Arial Narrow"/>
          <w:color w:val="2C2425"/>
        </w:rPr>
        <w:t>filtrado</w:t>
      </w:r>
      <w:r>
        <w:rPr>
          <w:rFonts w:ascii="Arial Narrow" w:hAnsi="Arial Narrow" w:cs="Arial Narrow"/>
          <w:color w:val="2C2425"/>
          <w:spacing w:val="-10"/>
        </w:rPr>
        <w:t>r</w:t>
      </w:r>
      <w:r>
        <w:rPr>
          <w:rFonts w:ascii="Arial Narrow" w:hAnsi="Arial Narrow" w:cs="Arial Narrow"/>
          <w:color w:val="2C2425"/>
        </w:rPr>
        <w:t xml:space="preserve"> que</w:t>
      </w:r>
      <w:r>
        <w:rPr>
          <w:rFonts w:ascii="Arial Narrow" w:hAnsi="Arial Narrow" w:cs="Arial Narrow"/>
          <w:color w:val="2C2425"/>
          <w:spacing w:val="-2"/>
        </w:rPr>
        <w:t xml:space="preserve"> </w:t>
      </w:r>
      <w:r>
        <w:rPr>
          <w:rFonts w:ascii="Arial Narrow" w:hAnsi="Arial Narrow" w:cs="Arial Narrow"/>
          <w:color w:val="2C2425"/>
        </w:rPr>
        <w:t>lleva</w:t>
      </w:r>
      <w:r>
        <w:rPr>
          <w:rFonts w:ascii="Arial Narrow" w:hAnsi="Arial Narrow" w:cs="Arial Narrow"/>
          <w:color w:val="2C2425"/>
          <w:spacing w:val="-2"/>
        </w:rPr>
        <w:t xml:space="preserve"> </w:t>
      </w:r>
      <w:r>
        <w:rPr>
          <w:rFonts w:ascii="Arial Narrow" w:hAnsi="Arial Narrow" w:cs="Arial Narrow"/>
          <w:color w:val="2C2425"/>
        </w:rPr>
        <w:t>hasta</w:t>
      </w:r>
      <w:r>
        <w:rPr>
          <w:rFonts w:ascii="Arial Narrow" w:hAnsi="Arial Narrow" w:cs="Arial Narrow"/>
          <w:color w:val="2C2425"/>
          <w:spacing w:val="-2"/>
        </w:rPr>
        <w:t xml:space="preserve"> </w:t>
      </w:r>
      <w:r>
        <w:rPr>
          <w:rFonts w:ascii="Arial Narrow" w:hAnsi="Arial Narrow" w:cs="Arial Narrow"/>
          <w:color w:val="2C2425"/>
        </w:rPr>
        <w:t>su</w:t>
      </w:r>
      <w:r>
        <w:rPr>
          <w:rFonts w:ascii="Arial Narrow" w:hAnsi="Arial Narrow" w:cs="Arial Narrow"/>
          <w:color w:val="2C2425"/>
          <w:spacing w:val="-2"/>
        </w:rPr>
        <w:t xml:space="preserve"> </w:t>
      </w:r>
      <w:r>
        <w:rPr>
          <w:rFonts w:ascii="Arial Narrow" w:hAnsi="Arial Narrow" w:cs="Arial Narrow"/>
          <w:color w:val="2C2425"/>
        </w:rPr>
        <w:t>boca</w:t>
      </w:r>
      <w:r>
        <w:rPr>
          <w:rFonts w:ascii="Arial Narrow" w:hAnsi="Arial Narrow" w:cs="Arial Narrow"/>
          <w:color w:val="2C2425"/>
          <w:spacing w:val="-2"/>
        </w:rPr>
        <w:t xml:space="preserve"> </w:t>
      </w:r>
      <w:r>
        <w:rPr>
          <w:rFonts w:ascii="Arial Narrow" w:hAnsi="Arial Narrow" w:cs="Arial Narrow"/>
          <w:color w:val="2C2425"/>
        </w:rPr>
        <w:t>agua</w:t>
      </w:r>
      <w:r>
        <w:rPr>
          <w:rFonts w:ascii="Arial Narrow" w:hAnsi="Arial Narrow" w:cs="Arial Narrow"/>
          <w:color w:val="2C2425"/>
          <w:spacing w:val="-2"/>
        </w:rPr>
        <w:t xml:space="preserve"> </w:t>
      </w:r>
      <w:r>
        <w:rPr>
          <w:rFonts w:ascii="Arial Narrow" w:hAnsi="Arial Narrow" w:cs="Arial Narrow"/>
          <w:color w:val="2C2425"/>
        </w:rPr>
        <w:t>cargada de</w:t>
      </w:r>
      <w:r>
        <w:rPr>
          <w:rFonts w:ascii="Arial Narrow" w:hAnsi="Arial Narrow" w:cs="Arial Narrow"/>
          <w:color w:val="2C2425"/>
          <w:spacing w:val="-5"/>
        </w:rPr>
        <w:t xml:space="preserve"> </w:t>
      </w:r>
      <w:r>
        <w:rPr>
          <w:rFonts w:ascii="Arial Narrow" w:hAnsi="Arial Narrow" w:cs="Arial Narrow"/>
          <w:color w:val="2C2425"/>
        </w:rPr>
        <w:t>alimento</w:t>
      </w:r>
      <w:r>
        <w:rPr>
          <w:rFonts w:ascii="Arial Narrow" w:hAnsi="Arial Narrow" w:cs="Arial Narrow"/>
          <w:color w:val="2C2425"/>
          <w:spacing w:val="-5"/>
        </w:rPr>
        <w:t xml:space="preserve"> </w:t>
      </w:r>
      <w:r>
        <w:rPr>
          <w:rFonts w:ascii="Arial Narrow" w:hAnsi="Arial Narrow" w:cs="Arial Narrow"/>
          <w:color w:val="2C2425"/>
        </w:rPr>
        <w:t>y</w:t>
      </w:r>
      <w:r>
        <w:rPr>
          <w:rFonts w:ascii="Arial Narrow" w:hAnsi="Arial Narrow" w:cs="Arial Narrow"/>
          <w:color w:val="2C2425"/>
          <w:spacing w:val="-5"/>
        </w:rPr>
        <w:t xml:space="preserve"> </w:t>
      </w:r>
      <w:r>
        <w:rPr>
          <w:rFonts w:ascii="Arial Narrow" w:hAnsi="Arial Narrow" w:cs="Arial Narrow"/>
          <w:color w:val="2C2425"/>
        </w:rPr>
        <w:t>la</w:t>
      </w:r>
      <w:r>
        <w:rPr>
          <w:rFonts w:ascii="Arial Narrow" w:hAnsi="Arial Narrow" w:cs="Arial Narrow"/>
          <w:color w:val="2C2425"/>
          <w:spacing w:val="-5"/>
        </w:rPr>
        <w:t xml:space="preserve"> </w:t>
      </w:r>
      <w:r>
        <w:rPr>
          <w:rFonts w:ascii="Arial Narrow" w:hAnsi="Arial Narrow" w:cs="Arial Narrow"/>
          <w:color w:val="2C2425"/>
        </w:rPr>
        <w:t>filtra,</w:t>
      </w:r>
      <w:r>
        <w:rPr>
          <w:rFonts w:ascii="Arial Narrow" w:hAnsi="Arial Narrow" w:cs="Arial Narrow"/>
          <w:color w:val="2C2425"/>
          <w:spacing w:val="-5"/>
        </w:rPr>
        <w:t xml:space="preserve"> </w:t>
      </w:r>
      <w:r>
        <w:rPr>
          <w:rFonts w:ascii="Arial Narrow" w:hAnsi="Arial Narrow" w:cs="Arial Narrow"/>
          <w:color w:val="2C2425"/>
        </w:rPr>
        <w:t>reteniendo</w:t>
      </w:r>
      <w:r>
        <w:rPr>
          <w:rFonts w:ascii="Arial Narrow" w:hAnsi="Arial Narrow" w:cs="Arial Narrow"/>
          <w:color w:val="2C2425"/>
          <w:spacing w:val="-5"/>
        </w:rPr>
        <w:t xml:space="preserve"> </w:t>
      </w:r>
      <w:r>
        <w:rPr>
          <w:rFonts w:ascii="Arial Narrow" w:hAnsi="Arial Narrow" w:cs="Arial Narrow"/>
          <w:color w:val="2C2425"/>
        </w:rPr>
        <w:t>las</w:t>
      </w:r>
      <w:r>
        <w:rPr>
          <w:rFonts w:ascii="Arial Narrow" w:hAnsi="Arial Narrow" w:cs="Arial Narrow"/>
          <w:color w:val="2C2425"/>
          <w:spacing w:val="-5"/>
        </w:rPr>
        <w:t xml:space="preserve"> </w:t>
      </w:r>
      <w:r>
        <w:rPr>
          <w:rFonts w:ascii="Arial Narrow" w:hAnsi="Arial Narrow" w:cs="Arial Narrow"/>
          <w:color w:val="2C2425"/>
        </w:rPr>
        <w:t>partículas</w:t>
      </w:r>
      <w:r>
        <w:rPr>
          <w:rFonts w:ascii="Arial Narrow" w:hAnsi="Arial Narrow" w:cs="Arial Narrow"/>
          <w:color w:val="2C2425"/>
          <w:spacing w:val="-5"/>
        </w:rPr>
        <w:t xml:space="preserve"> </w:t>
      </w:r>
      <w:r>
        <w:rPr>
          <w:rFonts w:ascii="Arial Narrow" w:hAnsi="Arial Narrow" w:cs="Arial Narrow"/>
          <w:color w:val="2C2425"/>
        </w:rPr>
        <w:t>nutritivas.</w:t>
      </w:r>
      <w:r>
        <w:rPr>
          <w:rFonts w:ascii="Arial Narrow" w:hAnsi="Arial Narrow" w:cs="Arial Narrow"/>
          <w:color w:val="2C2425"/>
          <w:spacing w:val="-5"/>
        </w:rPr>
        <w:t xml:space="preserve"> </w:t>
      </w:r>
      <w:r>
        <w:rPr>
          <w:rFonts w:ascii="Arial Narrow" w:hAnsi="Arial Narrow" w:cs="Arial Narrow"/>
          <w:color w:val="2C2425"/>
        </w:rPr>
        <w:t>Un</w:t>
      </w:r>
      <w:r>
        <w:rPr>
          <w:rFonts w:ascii="Arial Narrow" w:hAnsi="Arial Narrow" w:cs="Arial Narrow"/>
          <w:color w:val="2C2425"/>
          <w:spacing w:val="-7"/>
        </w:rPr>
        <w:t xml:space="preserve"> </w:t>
      </w:r>
      <w:r>
        <w:rPr>
          <w:rFonts w:ascii="Arial Narrow" w:hAnsi="Arial Narrow" w:cs="Arial Narrow"/>
          <w:color w:val="2C2425"/>
        </w:rPr>
        <w:t>tigre</w:t>
      </w:r>
      <w:r>
        <w:rPr>
          <w:rFonts w:ascii="Arial Narrow" w:hAnsi="Arial Narrow" w:cs="Arial Narrow"/>
          <w:color w:val="2C2425"/>
          <w:spacing w:val="-5"/>
        </w:rPr>
        <w:t xml:space="preserve"> </w:t>
      </w:r>
      <w:r>
        <w:rPr>
          <w:rFonts w:ascii="Arial Narrow" w:hAnsi="Arial Narrow" w:cs="Arial Narrow"/>
          <w:color w:val="2C2425"/>
        </w:rPr>
        <w:t>es</w:t>
      </w:r>
      <w:r>
        <w:rPr>
          <w:rFonts w:ascii="Arial Narrow" w:hAnsi="Arial Narrow" w:cs="Arial Narrow"/>
          <w:color w:val="2C2425"/>
          <w:spacing w:val="-5"/>
        </w:rPr>
        <w:t xml:space="preserve"> </w:t>
      </w:r>
      <w:r>
        <w:rPr>
          <w:rFonts w:ascii="Arial Narrow" w:hAnsi="Arial Narrow" w:cs="Arial Narrow"/>
          <w:color w:val="2C2425"/>
        </w:rPr>
        <w:t>un</w:t>
      </w:r>
      <w:r>
        <w:rPr>
          <w:rFonts w:ascii="Arial Narrow" w:hAnsi="Arial Narrow" w:cs="Arial Narrow"/>
          <w:color w:val="2C2425"/>
          <w:spacing w:val="-5"/>
        </w:rPr>
        <w:t xml:space="preserve"> </w:t>
      </w:r>
      <w:r>
        <w:rPr>
          <w:rFonts w:ascii="Arial Narrow" w:hAnsi="Arial Narrow" w:cs="Arial Narrow"/>
          <w:color w:val="2C2425"/>
        </w:rPr>
        <w:t>macrófago</w:t>
      </w:r>
      <w:r>
        <w:rPr>
          <w:rFonts w:ascii="Arial Narrow" w:hAnsi="Arial Narrow" w:cs="Arial Narrow"/>
          <w:color w:val="2C2425"/>
          <w:spacing w:val="-5"/>
        </w:rPr>
        <w:t xml:space="preserve"> </w:t>
      </w:r>
      <w:r>
        <w:rPr>
          <w:rFonts w:ascii="Arial Narrow" w:hAnsi="Arial Narrow" w:cs="Arial Narrow"/>
          <w:color w:val="2C2425"/>
        </w:rPr>
        <w:t>y</w:t>
      </w:r>
      <w:r>
        <w:rPr>
          <w:rFonts w:ascii="Arial Narrow" w:hAnsi="Arial Narrow" w:cs="Arial Narrow"/>
          <w:color w:val="2C2425"/>
          <w:spacing w:val="-5"/>
        </w:rPr>
        <w:t xml:space="preserve"> </w:t>
      </w:r>
      <w:r>
        <w:rPr>
          <w:rFonts w:ascii="Arial Narrow" w:hAnsi="Arial Narrow" w:cs="Arial Narrow"/>
          <w:color w:val="2C2425"/>
        </w:rPr>
        <w:t>utiliza</w:t>
      </w:r>
      <w:r>
        <w:rPr>
          <w:rFonts w:ascii="Arial Narrow" w:hAnsi="Arial Narrow" w:cs="Arial Narrow"/>
          <w:color w:val="2C2425"/>
          <w:spacing w:val="-5"/>
        </w:rPr>
        <w:t xml:space="preserve"> </w:t>
      </w:r>
      <w:r>
        <w:rPr>
          <w:rFonts w:ascii="Arial Narrow" w:hAnsi="Arial Narrow" w:cs="Arial Narrow"/>
          <w:color w:val="2C2425"/>
        </w:rPr>
        <w:t>sus</w:t>
      </w:r>
      <w:r>
        <w:rPr>
          <w:rFonts w:ascii="Arial Narrow" w:hAnsi="Arial Narrow" w:cs="Arial Narrow"/>
          <w:color w:val="2C2425"/>
          <w:spacing w:val="-5"/>
        </w:rPr>
        <w:t xml:space="preserve"> </w:t>
      </w:r>
      <w:r>
        <w:rPr>
          <w:rFonts w:ascii="Arial Narrow" w:hAnsi="Arial Narrow" w:cs="Arial Narrow"/>
          <w:color w:val="2C2425"/>
        </w:rPr>
        <w:t>mandíbulas</w:t>
      </w:r>
      <w:r>
        <w:rPr>
          <w:rFonts w:ascii="Arial Narrow" w:hAnsi="Arial Narrow" w:cs="Arial Narrow"/>
          <w:color w:val="2C2425"/>
          <w:spacing w:val="-5"/>
        </w:rPr>
        <w:t xml:space="preserve"> </w:t>
      </w:r>
      <w:r>
        <w:rPr>
          <w:rFonts w:ascii="Arial Narrow" w:hAnsi="Arial Narrow" w:cs="Arial Narrow"/>
          <w:color w:val="2C2425"/>
        </w:rPr>
        <w:t>provistas</w:t>
      </w:r>
      <w:r>
        <w:rPr>
          <w:rFonts w:ascii="Arial Narrow" w:hAnsi="Arial Narrow" w:cs="Arial Narrow"/>
          <w:color w:val="2C2425"/>
          <w:spacing w:val="-5"/>
        </w:rPr>
        <w:t xml:space="preserve"> </w:t>
      </w:r>
      <w:r>
        <w:rPr>
          <w:rFonts w:ascii="Arial Narrow" w:hAnsi="Arial Narrow" w:cs="Arial Narrow"/>
          <w:color w:val="2C2425"/>
        </w:rPr>
        <w:t>de dientes para ingerir a su pr</w:t>
      </w:r>
      <w:r>
        <w:rPr>
          <w:rFonts w:ascii="Arial Narrow" w:hAnsi="Arial Narrow" w:cs="Arial Narrow"/>
          <w:color w:val="2C2425"/>
        </w:rPr>
        <w:t>e</w:t>
      </w:r>
      <w:r>
        <w:rPr>
          <w:rFonts w:ascii="Arial Narrow" w:hAnsi="Arial Narrow" w:cs="Arial Narrow"/>
          <w:color w:val="2C2425"/>
        </w:rPr>
        <w:t>sa.</w:t>
      </w:r>
    </w:p>
    <w:p w:rsidR="002F129D" w:rsidRDefault="002657B6" w:rsidP="004F47F7">
      <w:pPr>
        <w:pStyle w:val="Solucionariotexto"/>
        <w:framePr w:h="11326" w:hRule="exact" w:wrap="around"/>
        <w:rPr>
          <w:lang w:val="es-ES"/>
        </w:rPr>
      </w:pPr>
      <w:r>
        <w:rPr>
          <w:rFonts w:ascii="Arial Narrow" w:hAnsi="Arial Narrow" w:cs="Arial Narrow"/>
          <w:color w:val="2C2425"/>
          <w:spacing w:val="-1"/>
        </w:rPr>
        <w:t>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ballena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so</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micrófago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4"/>
        </w:rPr>
        <w:t>y</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si</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embargo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so</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animale</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má</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grande</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de</w:t>
      </w:r>
      <w:r>
        <w:rPr>
          <w:rFonts w:ascii="Arial Narrow" w:hAnsi="Arial Narrow" w:cs="Arial Narrow"/>
          <w:color w:val="2C2425"/>
        </w:rPr>
        <w:t>l</w:t>
      </w:r>
      <w:r>
        <w:rPr>
          <w:rFonts w:ascii="Arial Narrow" w:hAnsi="Arial Narrow" w:cs="Arial Narrow"/>
          <w:color w:val="2C2425"/>
          <w:spacing w:val="-6"/>
        </w:rPr>
        <w:t xml:space="preserve"> </w:t>
      </w:r>
      <w:r>
        <w:rPr>
          <w:rFonts w:ascii="Arial Narrow" w:hAnsi="Arial Narrow" w:cs="Arial Narrow"/>
          <w:color w:val="2C2425"/>
          <w:spacing w:val="-1"/>
        </w:rPr>
        <w:t>planeta</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cambio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mucho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macróf</w:t>
      </w:r>
      <w:r>
        <w:rPr>
          <w:rFonts w:ascii="Arial Narrow" w:hAnsi="Arial Narrow" w:cs="Arial Narrow"/>
          <w:color w:val="2C2425"/>
          <w:spacing w:val="-1"/>
        </w:rPr>
        <w:t>a</w:t>
      </w:r>
      <w:r>
        <w:rPr>
          <w:rFonts w:ascii="Arial Narrow" w:hAnsi="Arial Narrow" w:cs="Arial Narrow"/>
          <w:color w:val="2C2425"/>
          <w:spacing w:val="-1"/>
        </w:rPr>
        <w:t xml:space="preserve">gos </w:t>
      </w:r>
      <w:r>
        <w:rPr>
          <w:rFonts w:ascii="Arial Narrow" w:hAnsi="Arial Narrow" w:cs="Arial Narrow"/>
          <w:color w:val="2C2425"/>
        </w:rPr>
        <w:t>son casi microscópicos, como ocurre con algunos crustáceos y arácnidos.</w:t>
      </w:r>
    </w:p>
    <w:p w:rsidR="002F129D" w:rsidRDefault="002657B6" w:rsidP="004F47F7">
      <w:pPr>
        <w:pStyle w:val="Solucionariotexto"/>
        <w:framePr w:h="11326" w:hRule="exact" w:wrap="around"/>
        <w:rPr>
          <w:lang w:val="es-ES"/>
        </w:rPr>
      </w:pPr>
      <w:r>
        <w:rPr>
          <w:rFonts w:ascii="Arial Narrow" w:hAnsi="Arial Narrow" w:cs="Arial Narrow"/>
          <w:color w:val="2C2425"/>
          <w:spacing w:val="-2"/>
        </w:rPr>
        <w:t>E</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hígad</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spacing w:val="-2"/>
        </w:rPr>
        <w:t>segreg</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un</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sustancia</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l</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bilis</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qu</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n</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spacing w:val="-2"/>
        </w:rPr>
        <w:t>e</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2"/>
        </w:rPr>
        <w:t>un</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enzima</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si</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embargo</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sirv</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par</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emulsiona</w:t>
      </w:r>
      <w:r>
        <w:rPr>
          <w:rFonts w:ascii="Arial Narrow" w:hAnsi="Arial Narrow" w:cs="Arial Narrow"/>
          <w:color w:val="2C2425"/>
        </w:rPr>
        <w:t>r</w:t>
      </w:r>
      <w:r>
        <w:rPr>
          <w:rFonts w:ascii="Arial Narrow" w:hAnsi="Arial Narrow" w:cs="Arial Narrow"/>
          <w:color w:val="2C2425"/>
          <w:spacing w:val="-7"/>
        </w:rPr>
        <w:t xml:space="preserve"> </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la</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2"/>
        </w:rPr>
        <w:t>grasa</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2"/>
        </w:rPr>
        <w:t xml:space="preserve">–gracias </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qu</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contien</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sale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biliare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qu</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actúa</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com</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u</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jabó</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natural</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rPr>
        <w:t>y</w:t>
      </w:r>
      <w:r>
        <w:rPr>
          <w:rFonts w:ascii="Arial Narrow" w:hAnsi="Arial Narrow" w:cs="Arial Narrow"/>
          <w:color w:val="2C2425"/>
          <w:spacing w:val="-8"/>
        </w:rPr>
        <w:t xml:space="preserve"> </w:t>
      </w:r>
      <w:r>
        <w:rPr>
          <w:rFonts w:ascii="Arial Narrow" w:hAnsi="Arial Narrow" w:cs="Arial Narrow"/>
          <w:color w:val="2C2425"/>
          <w:spacing w:val="-3"/>
        </w:rPr>
        <w:t>as</w:t>
      </w:r>
      <w:r>
        <w:rPr>
          <w:rFonts w:ascii="Arial Narrow" w:hAnsi="Arial Narrow" w:cs="Arial Narrow"/>
          <w:color w:val="2C2425"/>
        </w:rPr>
        <w:t>í</w:t>
      </w:r>
      <w:r>
        <w:rPr>
          <w:rFonts w:ascii="Arial Narrow" w:hAnsi="Arial Narrow" w:cs="Arial Narrow"/>
          <w:color w:val="2C2425"/>
          <w:spacing w:val="-8"/>
        </w:rPr>
        <w:t xml:space="preserve"> </w:t>
      </w:r>
      <w:r>
        <w:rPr>
          <w:rFonts w:ascii="Arial Narrow" w:hAnsi="Arial Narrow" w:cs="Arial Narrow"/>
          <w:color w:val="2C2425"/>
          <w:spacing w:val="-3"/>
        </w:rPr>
        <w:t>prepararla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par</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qu</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actúe</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sobr</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ella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 xml:space="preserve">enzimas. </w:t>
      </w:r>
      <w:r>
        <w:rPr>
          <w:rFonts w:ascii="Arial Narrow" w:hAnsi="Arial Narrow" w:cs="Arial Narrow"/>
          <w:color w:val="2C2425"/>
        </w:rPr>
        <w:t>Además, el hígado sirve como almacén de muchos nutrientes ingeridos en la dieta, y es capaz de tran</w:t>
      </w:r>
      <w:r>
        <w:rPr>
          <w:rFonts w:ascii="Arial Narrow" w:hAnsi="Arial Narrow" w:cs="Arial Narrow"/>
          <w:color w:val="2C2425"/>
        </w:rPr>
        <w:t>s</w:t>
      </w:r>
      <w:r>
        <w:rPr>
          <w:rFonts w:ascii="Arial Narrow" w:hAnsi="Arial Narrow" w:cs="Arial Narrow"/>
          <w:color w:val="2C2425"/>
        </w:rPr>
        <w:t>formar unos en otros</w:t>
      </w:r>
      <w:r>
        <w:rPr>
          <w:rFonts w:ascii="Arial Narrow" w:hAnsi="Arial Narrow" w:cs="Arial Narrow"/>
          <w:color w:val="2C2425"/>
          <w:spacing w:val="-1"/>
        </w:rPr>
        <w:t xml:space="preserve"> </w:t>
      </w:r>
      <w:r>
        <w:rPr>
          <w:rFonts w:ascii="Arial Narrow" w:hAnsi="Arial Narrow" w:cs="Arial Narrow"/>
          <w:color w:val="2C2425"/>
        </w:rPr>
        <w:t>(por</w:t>
      </w:r>
      <w:r>
        <w:rPr>
          <w:rFonts w:ascii="Arial Narrow" w:hAnsi="Arial Narrow" w:cs="Arial Narrow"/>
          <w:color w:val="2C2425"/>
          <w:spacing w:val="-1"/>
        </w:rPr>
        <w:t xml:space="preserve"> </w:t>
      </w:r>
      <w:r>
        <w:rPr>
          <w:rFonts w:ascii="Arial Narrow" w:hAnsi="Arial Narrow" w:cs="Arial Narrow"/>
          <w:color w:val="2C2425"/>
        </w:rPr>
        <w:t>ejemplo,</w:t>
      </w:r>
      <w:r>
        <w:rPr>
          <w:rFonts w:ascii="Arial Narrow" w:hAnsi="Arial Narrow" w:cs="Arial Narrow"/>
          <w:color w:val="2C2425"/>
          <w:spacing w:val="-1"/>
        </w:rPr>
        <w:t xml:space="preserve"> </w:t>
      </w:r>
      <w:r>
        <w:rPr>
          <w:rFonts w:ascii="Arial Narrow" w:hAnsi="Arial Narrow" w:cs="Arial Narrow"/>
          <w:color w:val="2C2425"/>
        </w:rPr>
        <w:t>lípidos</w:t>
      </w:r>
      <w:r>
        <w:rPr>
          <w:rFonts w:ascii="Arial Narrow" w:hAnsi="Arial Narrow" w:cs="Arial Narrow"/>
          <w:color w:val="2C2425"/>
          <w:spacing w:val="-1"/>
        </w:rPr>
        <w:t xml:space="preserve"> </w:t>
      </w:r>
      <w:r>
        <w:rPr>
          <w:rFonts w:ascii="Arial Narrow" w:hAnsi="Arial Narrow" w:cs="Arial Narrow"/>
          <w:color w:val="2C2425"/>
        </w:rPr>
        <w:t>en</w:t>
      </w:r>
      <w:r>
        <w:rPr>
          <w:rFonts w:ascii="Arial Narrow" w:hAnsi="Arial Narrow" w:cs="Arial Narrow"/>
          <w:color w:val="2C2425"/>
          <w:spacing w:val="-1"/>
        </w:rPr>
        <w:t xml:space="preserve"> </w:t>
      </w:r>
      <w:r>
        <w:rPr>
          <w:rFonts w:ascii="Arial Narrow" w:hAnsi="Arial Narrow" w:cs="Arial Narrow"/>
          <w:color w:val="2C2425"/>
        </w:rPr>
        <w:t>glúcidos).</w:t>
      </w:r>
      <w:r>
        <w:rPr>
          <w:rFonts w:ascii="Arial Narrow" w:hAnsi="Arial Narrow" w:cs="Arial Narrow"/>
          <w:color w:val="2C2425"/>
          <w:spacing w:val="-1"/>
        </w:rPr>
        <w:t xml:space="preserve"> </w:t>
      </w:r>
      <w:r>
        <w:rPr>
          <w:rFonts w:ascii="Arial Narrow" w:hAnsi="Arial Narrow" w:cs="Arial Narrow"/>
          <w:color w:val="2C2425"/>
        </w:rPr>
        <w:t>Gracias</w:t>
      </w:r>
      <w:r>
        <w:rPr>
          <w:rFonts w:ascii="Arial Narrow" w:hAnsi="Arial Narrow" w:cs="Arial Narrow"/>
          <w:color w:val="2C2425"/>
          <w:spacing w:val="-1"/>
        </w:rPr>
        <w:t xml:space="preserve"> </w:t>
      </w:r>
      <w:r>
        <w:rPr>
          <w:rFonts w:ascii="Arial Narrow" w:hAnsi="Arial Narrow" w:cs="Arial Narrow"/>
          <w:color w:val="2C2425"/>
        </w:rPr>
        <w:t>a</w:t>
      </w:r>
      <w:r>
        <w:rPr>
          <w:rFonts w:ascii="Arial Narrow" w:hAnsi="Arial Narrow" w:cs="Arial Narrow"/>
          <w:color w:val="2C2425"/>
          <w:spacing w:val="-1"/>
        </w:rPr>
        <w:t xml:space="preserve"> </w:t>
      </w:r>
      <w:r>
        <w:rPr>
          <w:rFonts w:ascii="Arial Narrow" w:hAnsi="Arial Narrow" w:cs="Arial Narrow"/>
          <w:color w:val="2C2425"/>
        </w:rPr>
        <w:t>ello,</w:t>
      </w:r>
      <w:r>
        <w:rPr>
          <w:rFonts w:ascii="Arial Narrow" w:hAnsi="Arial Narrow" w:cs="Arial Narrow"/>
          <w:color w:val="2C2425"/>
          <w:spacing w:val="-1"/>
        </w:rPr>
        <w:t xml:space="preserve"> </w:t>
      </w:r>
      <w:r>
        <w:rPr>
          <w:rFonts w:ascii="Arial Narrow" w:hAnsi="Arial Narrow" w:cs="Arial Narrow"/>
          <w:color w:val="2C2425"/>
        </w:rPr>
        <w:t>los</w:t>
      </w:r>
      <w:r>
        <w:rPr>
          <w:rFonts w:ascii="Arial Narrow" w:hAnsi="Arial Narrow" w:cs="Arial Narrow"/>
          <w:color w:val="2C2425"/>
          <w:spacing w:val="-1"/>
        </w:rPr>
        <w:t xml:space="preserve"> </w:t>
      </w:r>
      <w:r>
        <w:rPr>
          <w:rFonts w:ascii="Arial Narrow" w:hAnsi="Arial Narrow" w:cs="Arial Narrow"/>
          <w:color w:val="2C2425"/>
        </w:rPr>
        <w:t>animales</w:t>
      </w:r>
      <w:r>
        <w:rPr>
          <w:rFonts w:ascii="Arial Narrow" w:hAnsi="Arial Narrow" w:cs="Arial Narrow"/>
          <w:color w:val="2C2425"/>
          <w:spacing w:val="-1"/>
        </w:rPr>
        <w:t xml:space="preserve"> </w:t>
      </w:r>
      <w:r>
        <w:rPr>
          <w:rFonts w:ascii="Arial Narrow" w:hAnsi="Arial Narrow" w:cs="Arial Narrow"/>
          <w:color w:val="2C2425"/>
        </w:rPr>
        <w:t>que</w:t>
      </w:r>
      <w:r>
        <w:rPr>
          <w:rFonts w:ascii="Arial Narrow" w:hAnsi="Arial Narrow" w:cs="Arial Narrow"/>
          <w:color w:val="2C2425"/>
          <w:spacing w:val="-1"/>
        </w:rPr>
        <w:t xml:space="preserve"> </w:t>
      </w:r>
      <w:r>
        <w:rPr>
          <w:rFonts w:ascii="Arial Narrow" w:hAnsi="Arial Narrow" w:cs="Arial Narrow"/>
          <w:color w:val="2C2425"/>
        </w:rPr>
        <w:t>poseen</w:t>
      </w:r>
      <w:r>
        <w:rPr>
          <w:rFonts w:ascii="Arial Narrow" w:hAnsi="Arial Narrow" w:cs="Arial Narrow"/>
          <w:color w:val="2C2425"/>
          <w:spacing w:val="-1"/>
        </w:rPr>
        <w:t xml:space="preserve"> </w:t>
      </w:r>
      <w:r>
        <w:rPr>
          <w:rFonts w:ascii="Arial Narrow" w:hAnsi="Arial Narrow" w:cs="Arial Narrow"/>
          <w:color w:val="2C2425"/>
        </w:rPr>
        <w:t>hígado</w:t>
      </w:r>
      <w:r>
        <w:rPr>
          <w:rFonts w:ascii="Arial Narrow" w:hAnsi="Arial Narrow" w:cs="Arial Narrow"/>
          <w:color w:val="2C2425"/>
          <w:spacing w:val="-1"/>
        </w:rPr>
        <w:t xml:space="preserve"> </w:t>
      </w:r>
      <w:r>
        <w:rPr>
          <w:rFonts w:ascii="Arial Narrow" w:hAnsi="Arial Narrow" w:cs="Arial Narrow"/>
          <w:color w:val="2C2425"/>
        </w:rPr>
        <w:t>–esto</w:t>
      </w:r>
      <w:r>
        <w:rPr>
          <w:rFonts w:ascii="Arial Narrow" w:hAnsi="Arial Narrow" w:cs="Arial Narrow"/>
          <w:color w:val="2C2425"/>
          <w:spacing w:val="-1"/>
        </w:rPr>
        <w:t xml:space="preserve"> </w:t>
      </w:r>
      <w:r>
        <w:rPr>
          <w:rFonts w:ascii="Arial Narrow" w:hAnsi="Arial Narrow" w:cs="Arial Narrow"/>
          <w:color w:val="2C2425"/>
        </w:rPr>
        <w:t>es,</w:t>
      </w:r>
      <w:r>
        <w:rPr>
          <w:rFonts w:ascii="Arial Narrow" w:hAnsi="Arial Narrow" w:cs="Arial Narrow"/>
          <w:color w:val="2C2425"/>
          <w:spacing w:val="-1"/>
        </w:rPr>
        <w:t xml:space="preserve"> </w:t>
      </w:r>
      <w:r>
        <w:rPr>
          <w:rFonts w:ascii="Arial Narrow" w:hAnsi="Arial Narrow" w:cs="Arial Narrow"/>
          <w:color w:val="2C2425"/>
        </w:rPr>
        <w:t>los</w:t>
      </w:r>
      <w:r>
        <w:rPr>
          <w:rFonts w:ascii="Arial Narrow" w:hAnsi="Arial Narrow" w:cs="Arial Narrow"/>
          <w:color w:val="2C2425"/>
          <w:spacing w:val="-1"/>
        </w:rPr>
        <w:t xml:space="preserve"> </w:t>
      </w:r>
      <w:r>
        <w:rPr>
          <w:rFonts w:ascii="Arial Narrow" w:hAnsi="Arial Narrow" w:cs="Arial Narrow"/>
          <w:color w:val="2C2425"/>
        </w:rPr>
        <w:t>vertebrados–</w:t>
      </w:r>
      <w:r>
        <w:rPr>
          <w:rFonts w:ascii="Arial Narrow" w:hAnsi="Arial Narrow" w:cs="Arial Narrow"/>
          <w:color w:val="2C2425"/>
          <w:spacing w:val="-1"/>
        </w:rPr>
        <w:t xml:space="preserve"> </w:t>
      </w:r>
      <w:r>
        <w:rPr>
          <w:rFonts w:ascii="Arial Narrow" w:hAnsi="Arial Narrow" w:cs="Arial Narrow"/>
          <w:color w:val="2C2425"/>
        </w:rPr>
        <w:t>son capaces</w:t>
      </w:r>
      <w:r>
        <w:rPr>
          <w:rFonts w:ascii="Arial Narrow" w:hAnsi="Arial Narrow" w:cs="Arial Narrow"/>
          <w:color w:val="2C2425"/>
          <w:spacing w:val="-1"/>
        </w:rPr>
        <w:t xml:space="preserve"> </w:t>
      </w:r>
      <w:r>
        <w:rPr>
          <w:rFonts w:ascii="Arial Narrow" w:hAnsi="Arial Narrow" w:cs="Arial Narrow"/>
          <w:color w:val="2C2425"/>
        </w:rPr>
        <w:t>de</w:t>
      </w:r>
      <w:r>
        <w:rPr>
          <w:rFonts w:ascii="Arial Narrow" w:hAnsi="Arial Narrow" w:cs="Arial Narrow"/>
          <w:color w:val="2C2425"/>
          <w:spacing w:val="-1"/>
        </w:rPr>
        <w:t xml:space="preserve"> </w:t>
      </w:r>
      <w:r>
        <w:rPr>
          <w:rFonts w:ascii="Arial Narrow" w:hAnsi="Arial Narrow" w:cs="Arial Narrow"/>
          <w:color w:val="2C2425"/>
        </w:rPr>
        <w:t>recoger</w:t>
      </w:r>
      <w:r>
        <w:rPr>
          <w:rFonts w:ascii="Arial Narrow" w:hAnsi="Arial Narrow" w:cs="Arial Narrow"/>
          <w:color w:val="2C2425"/>
          <w:spacing w:val="-1"/>
        </w:rPr>
        <w:t xml:space="preserve"> </w:t>
      </w:r>
      <w:r>
        <w:rPr>
          <w:rFonts w:ascii="Arial Narrow" w:hAnsi="Arial Narrow" w:cs="Arial Narrow"/>
          <w:color w:val="2C2425"/>
        </w:rPr>
        <w:t>el</w:t>
      </w:r>
      <w:r>
        <w:rPr>
          <w:rFonts w:ascii="Arial Narrow" w:hAnsi="Arial Narrow" w:cs="Arial Narrow"/>
          <w:color w:val="2C2425"/>
          <w:spacing w:val="-1"/>
        </w:rPr>
        <w:t xml:space="preserve"> </w:t>
      </w:r>
      <w:r>
        <w:rPr>
          <w:rFonts w:ascii="Arial Narrow" w:hAnsi="Arial Narrow" w:cs="Arial Narrow"/>
          <w:color w:val="2C2425"/>
        </w:rPr>
        <w:t>alimento</w:t>
      </w:r>
      <w:r>
        <w:rPr>
          <w:rFonts w:ascii="Arial Narrow" w:hAnsi="Arial Narrow" w:cs="Arial Narrow"/>
          <w:color w:val="2C2425"/>
          <w:spacing w:val="-1"/>
        </w:rPr>
        <w:t xml:space="preserve"> </w:t>
      </w:r>
      <w:r>
        <w:rPr>
          <w:rFonts w:ascii="Arial Narrow" w:hAnsi="Arial Narrow" w:cs="Arial Narrow"/>
          <w:color w:val="2C2425"/>
        </w:rPr>
        <w:t>según</w:t>
      </w:r>
      <w:r>
        <w:rPr>
          <w:rFonts w:ascii="Arial Narrow" w:hAnsi="Arial Narrow" w:cs="Arial Narrow"/>
          <w:color w:val="2C2425"/>
          <w:spacing w:val="-1"/>
        </w:rPr>
        <w:t xml:space="preserve"> </w:t>
      </w:r>
      <w:r>
        <w:rPr>
          <w:rFonts w:ascii="Arial Narrow" w:hAnsi="Arial Narrow" w:cs="Arial Narrow"/>
          <w:color w:val="2C2425"/>
        </w:rPr>
        <w:t>se</w:t>
      </w:r>
      <w:r>
        <w:rPr>
          <w:rFonts w:ascii="Arial Narrow" w:hAnsi="Arial Narrow" w:cs="Arial Narrow"/>
          <w:color w:val="2C2425"/>
          <w:spacing w:val="-1"/>
        </w:rPr>
        <w:t xml:space="preserve"> </w:t>
      </w:r>
      <w:r>
        <w:rPr>
          <w:rFonts w:ascii="Arial Narrow" w:hAnsi="Arial Narrow" w:cs="Arial Narrow"/>
          <w:color w:val="2C2425"/>
        </w:rPr>
        <w:t>absorbe</w:t>
      </w:r>
      <w:r>
        <w:rPr>
          <w:rFonts w:ascii="Arial Narrow" w:hAnsi="Arial Narrow" w:cs="Arial Narrow"/>
          <w:color w:val="2C2425"/>
          <w:spacing w:val="-1"/>
        </w:rPr>
        <w:t xml:space="preserve"> </w:t>
      </w:r>
      <w:r>
        <w:rPr>
          <w:rFonts w:ascii="Arial Narrow" w:hAnsi="Arial Narrow" w:cs="Arial Narrow"/>
          <w:color w:val="2C2425"/>
        </w:rPr>
        <w:t>del</w:t>
      </w:r>
      <w:r>
        <w:rPr>
          <w:rFonts w:ascii="Arial Narrow" w:hAnsi="Arial Narrow" w:cs="Arial Narrow"/>
          <w:color w:val="2C2425"/>
          <w:spacing w:val="-1"/>
        </w:rPr>
        <w:t xml:space="preserve"> </w:t>
      </w:r>
      <w:r>
        <w:rPr>
          <w:rFonts w:ascii="Arial Narrow" w:hAnsi="Arial Narrow" w:cs="Arial Narrow"/>
          <w:color w:val="2C2425"/>
        </w:rPr>
        <w:t>intestino</w:t>
      </w:r>
      <w:r>
        <w:rPr>
          <w:rFonts w:ascii="Arial Narrow" w:hAnsi="Arial Narrow" w:cs="Arial Narrow"/>
          <w:color w:val="2C2425"/>
          <w:spacing w:val="-1"/>
        </w:rPr>
        <w:t xml:space="preserve"> </w:t>
      </w:r>
      <w:r>
        <w:rPr>
          <w:rFonts w:ascii="Arial Narrow" w:hAnsi="Arial Narrow" w:cs="Arial Narrow"/>
          <w:color w:val="2C2425"/>
        </w:rPr>
        <w:t>e</w:t>
      </w:r>
      <w:r>
        <w:rPr>
          <w:rFonts w:ascii="Arial Narrow" w:hAnsi="Arial Narrow" w:cs="Arial Narrow"/>
          <w:color w:val="2C2425"/>
          <w:spacing w:val="-1"/>
        </w:rPr>
        <w:t xml:space="preserve"> </w:t>
      </w:r>
      <w:r>
        <w:rPr>
          <w:rFonts w:ascii="Arial Narrow" w:hAnsi="Arial Narrow" w:cs="Arial Narrow"/>
          <w:color w:val="2C2425"/>
        </w:rPr>
        <w:t>ir</w:t>
      </w:r>
      <w:r>
        <w:rPr>
          <w:rFonts w:ascii="Arial Narrow" w:hAnsi="Arial Narrow" w:cs="Arial Narrow"/>
          <w:color w:val="2C2425"/>
          <w:spacing w:val="-1"/>
        </w:rPr>
        <w:t xml:space="preserve"> </w:t>
      </w:r>
      <w:r>
        <w:rPr>
          <w:rFonts w:ascii="Arial Narrow" w:hAnsi="Arial Narrow" w:cs="Arial Narrow"/>
          <w:color w:val="2C2425"/>
        </w:rPr>
        <w:t>liberándolo,</w:t>
      </w:r>
      <w:r>
        <w:rPr>
          <w:rFonts w:ascii="Arial Narrow" w:hAnsi="Arial Narrow" w:cs="Arial Narrow"/>
          <w:color w:val="2C2425"/>
          <w:spacing w:val="-1"/>
        </w:rPr>
        <w:t xml:space="preserve"> </w:t>
      </w:r>
      <w:r>
        <w:rPr>
          <w:rFonts w:ascii="Arial Narrow" w:hAnsi="Arial Narrow" w:cs="Arial Narrow"/>
          <w:color w:val="2C2425"/>
        </w:rPr>
        <w:t>de</w:t>
      </w:r>
      <w:r>
        <w:rPr>
          <w:rFonts w:ascii="Arial Narrow" w:hAnsi="Arial Narrow" w:cs="Arial Narrow"/>
          <w:color w:val="2C2425"/>
          <w:spacing w:val="-1"/>
        </w:rPr>
        <w:t xml:space="preserve"> </w:t>
      </w:r>
      <w:r>
        <w:rPr>
          <w:rFonts w:ascii="Arial Narrow" w:hAnsi="Arial Narrow" w:cs="Arial Narrow"/>
          <w:color w:val="2C2425"/>
        </w:rPr>
        <w:t>modo</w:t>
      </w:r>
      <w:r>
        <w:rPr>
          <w:rFonts w:ascii="Arial Narrow" w:hAnsi="Arial Narrow" w:cs="Arial Narrow"/>
          <w:color w:val="2C2425"/>
          <w:spacing w:val="-1"/>
        </w:rPr>
        <w:t xml:space="preserve"> </w:t>
      </w:r>
      <w:r>
        <w:rPr>
          <w:rFonts w:ascii="Arial Narrow" w:hAnsi="Arial Narrow" w:cs="Arial Narrow"/>
          <w:color w:val="2C2425"/>
        </w:rPr>
        <w:t>que</w:t>
      </w:r>
      <w:r>
        <w:rPr>
          <w:rFonts w:ascii="Arial Narrow" w:hAnsi="Arial Narrow" w:cs="Arial Narrow"/>
          <w:color w:val="2C2425"/>
          <w:spacing w:val="-1"/>
        </w:rPr>
        <w:t xml:space="preserve"> </w:t>
      </w:r>
      <w:r>
        <w:rPr>
          <w:rFonts w:ascii="Arial Narrow" w:hAnsi="Arial Narrow" w:cs="Arial Narrow"/>
          <w:color w:val="2C2425"/>
        </w:rPr>
        <w:t>la</w:t>
      </w:r>
      <w:r>
        <w:rPr>
          <w:rFonts w:ascii="Arial Narrow" w:hAnsi="Arial Narrow" w:cs="Arial Narrow"/>
          <w:color w:val="2C2425"/>
          <w:spacing w:val="-1"/>
        </w:rPr>
        <w:t xml:space="preserve"> </w:t>
      </w:r>
      <w:r>
        <w:rPr>
          <w:rFonts w:ascii="Arial Narrow" w:hAnsi="Arial Narrow" w:cs="Arial Narrow"/>
          <w:color w:val="2C2425"/>
        </w:rPr>
        <w:t>a</w:t>
      </w:r>
      <w:r>
        <w:rPr>
          <w:rFonts w:ascii="Arial Narrow" w:hAnsi="Arial Narrow" w:cs="Arial Narrow"/>
          <w:color w:val="2C2425"/>
        </w:rPr>
        <w:t>c</w:t>
      </w:r>
      <w:r>
        <w:rPr>
          <w:rFonts w:ascii="Arial Narrow" w:hAnsi="Arial Narrow" w:cs="Arial Narrow"/>
          <w:color w:val="2C2425"/>
        </w:rPr>
        <w:t>tividad</w:t>
      </w:r>
      <w:r>
        <w:rPr>
          <w:rFonts w:ascii="Arial Narrow" w:hAnsi="Arial Narrow" w:cs="Arial Narrow"/>
          <w:color w:val="2C2425"/>
          <w:spacing w:val="-1"/>
        </w:rPr>
        <w:t xml:space="preserve"> </w:t>
      </w:r>
      <w:r>
        <w:rPr>
          <w:rFonts w:ascii="Arial Narrow" w:hAnsi="Arial Narrow" w:cs="Arial Narrow"/>
          <w:color w:val="2C2425"/>
        </w:rPr>
        <w:t>metabólica</w:t>
      </w:r>
      <w:r>
        <w:rPr>
          <w:rFonts w:ascii="Arial Narrow" w:hAnsi="Arial Narrow" w:cs="Arial Narrow"/>
          <w:color w:val="2C2425"/>
          <w:spacing w:val="-1"/>
        </w:rPr>
        <w:t xml:space="preserve"> </w:t>
      </w:r>
      <w:r>
        <w:rPr>
          <w:rFonts w:ascii="Arial Narrow" w:hAnsi="Arial Narrow" w:cs="Arial Narrow"/>
          <w:color w:val="2C2425"/>
        </w:rPr>
        <w:t>se ajuste</w:t>
      </w:r>
      <w:r>
        <w:rPr>
          <w:rFonts w:ascii="Arial Narrow" w:hAnsi="Arial Narrow" w:cs="Arial Narrow"/>
          <w:color w:val="2C2425"/>
          <w:spacing w:val="2"/>
        </w:rPr>
        <w:t xml:space="preserve"> </w:t>
      </w:r>
      <w:r>
        <w:rPr>
          <w:rFonts w:ascii="Arial Narrow" w:hAnsi="Arial Narrow" w:cs="Arial Narrow"/>
          <w:color w:val="2C2425"/>
        </w:rPr>
        <w:t>a</w:t>
      </w:r>
      <w:r>
        <w:rPr>
          <w:rFonts w:ascii="Arial Narrow" w:hAnsi="Arial Narrow" w:cs="Arial Narrow"/>
          <w:color w:val="2C2425"/>
          <w:spacing w:val="2"/>
        </w:rPr>
        <w:t xml:space="preserve"> </w:t>
      </w:r>
      <w:r>
        <w:rPr>
          <w:rFonts w:ascii="Arial Narrow" w:hAnsi="Arial Narrow" w:cs="Arial Narrow"/>
          <w:color w:val="2C2425"/>
        </w:rPr>
        <w:t>las</w:t>
      </w:r>
      <w:r>
        <w:rPr>
          <w:rFonts w:ascii="Arial Narrow" w:hAnsi="Arial Narrow" w:cs="Arial Narrow"/>
          <w:color w:val="2C2425"/>
          <w:spacing w:val="2"/>
        </w:rPr>
        <w:t xml:space="preserve"> </w:t>
      </w:r>
      <w:r>
        <w:rPr>
          <w:rFonts w:ascii="Arial Narrow" w:hAnsi="Arial Narrow" w:cs="Arial Narrow"/>
          <w:color w:val="2C2425"/>
        </w:rPr>
        <w:t>necesidades</w:t>
      </w:r>
      <w:r>
        <w:rPr>
          <w:rFonts w:ascii="Arial Narrow" w:hAnsi="Arial Narrow" w:cs="Arial Narrow"/>
          <w:color w:val="2C2425"/>
          <w:spacing w:val="1"/>
        </w:rPr>
        <w:t xml:space="preserve"> </w:t>
      </w:r>
      <w:r>
        <w:rPr>
          <w:rFonts w:ascii="Arial Narrow" w:hAnsi="Arial Narrow" w:cs="Arial Narrow"/>
          <w:color w:val="2C2425"/>
        </w:rPr>
        <w:t>del</w:t>
      </w:r>
      <w:r>
        <w:rPr>
          <w:rFonts w:ascii="Arial Narrow" w:hAnsi="Arial Narrow" w:cs="Arial Narrow"/>
          <w:color w:val="2C2425"/>
          <w:spacing w:val="2"/>
        </w:rPr>
        <w:t xml:space="preserve"> </w:t>
      </w:r>
      <w:r>
        <w:rPr>
          <w:rFonts w:ascii="Arial Narrow" w:hAnsi="Arial Narrow" w:cs="Arial Narrow"/>
          <w:color w:val="2C2425"/>
        </w:rPr>
        <w:t>momento.</w:t>
      </w:r>
      <w:r>
        <w:rPr>
          <w:rFonts w:ascii="Arial Narrow" w:hAnsi="Arial Narrow" w:cs="Arial Narrow"/>
          <w:color w:val="2C2425"/>
          <w:spacing w:val="2"/>
        </w:rPr>
        <w:t xml:space="preserve"> </w:t>
      </w:r>
      <w:r>
        <w:rPr>
          <w:rFonts w:ascii="Arial Narrow" w:hAnsi="Arial Narrow" w:cs="Arial Narrow"/>
          <w:color w:val="2C2425"/>
        </w:rPr>
        <w:t>En invertebrados</w:t>
      </w:r>
      <w:r>
        <w:rPr>
          <w:rFonts w:ascii="Arial Narrow" w:hAnsi="Arial Narrow" w:cs="Arial Narrow"/>
          <w:color w:val="2C2425"/>
          <w:spacing w:val="1"/>
        </w:rPr>
        <w:t xml:space="preserve"> </w:t>
      </w:r>
      <w:r>
        <w:rPr>
          <w:rFonts w:ascii="Arial Narrow" w:hAnsi="Arial Narrow" w:cs="Arial Narrow"/>
          <w:color w:val="2C2425"/>
        </w:rPr>
        <w:t>se</w:t>
      </w:r>
      <w:r>
        <w:rPr>
          <w:rFonts w:ascii="Arial Narrow" w:hAnsi="Arial Narrow" w:cs="Arial Narrow"/>
          <w:color w:val="2C2425"/>
          <w:spacing w:val="2"/>
        </w:rPr>
        <w:t xml:space="preserve"> </w:t>
      </w:r>
      <w:r>
        <w:rPr>
          <w:rFonts w:ascii="Arial Narrow" w:hAnsi="Arial Narrow" w:cs="Arial Narrow"/>
          <w:color w:val="2C2425"/>
        </w:rPr>
        <w:t>produce</w:t>
      </w:r>
      <w:r>
        <w:rPr>
          <w:rFonts w:ascii="Arial Narrow" w:hAnsi="Arial Narrow" w:cs="Arial Narrow"/>
          <w:color w:val="2C2425"/>
          <w:spacing w:val="2"/>
        </w:rPr>
        <w:t xml:space="preserve"> </w:t>
      </w:r>
      <w:r>
        <w:rPr>
          <w:rFonts w:ascii="Arial Narrow" w:hAnsi="Arial Narrow" w:cs="Arial Narrow"/>
          <w:color w:val="2C2425"/>
        </w:rPr>
        <w:t>un</w:t>
      </w:r>
      <w:r>
        <w:rPr>
          <w:rFonts w:ascii="Arial Narrow" w:hAnsi="Arial Narrow" w:cs="Arial Narrow"/>
          <w:color w:val="2C2425"/>
          <w:spacing w:val="2"/>
        </w:rPr>
        <w:t xml:space="preserve"> </w:t>
      </w:r>
      <w:r>
        <w:rPr>
          <w:rFonts w:ascii="Arial Narrow" w:hAnsi="Arial Narrow" w:cs="Arial Narrow"/>
          <w:color w:val="2C2425"/>
        </w:rPr>
        <w:t>mayor</w:t>
      </w:r>
      <w:r>
        <w:rPr>
          <w:rFonts w:ascii="Arial Narrow" w:hAnsi="Arial Narrow" w:cs="Arial Narrow"/>
          <w:color w:val="2C2425"/>
          <w:spacing w:val="2"/>
        </w:rPr>
        <w:t xml:space="preserve"> </w:t>
      </w:r>
      <w:r>
        <w:rPr>
          <w:rFonts w:ascii="Arial Narrow" w:hAnsi="Arial Narrow" w:cs="Arial Narrow"/>
          <w:color w:val="2C2425"/>
        </w:rPr>
        <w:t>aporte</w:t>
      </w:r>
      <w:r>
        <w:rPr>
          <w:rFonts w:ascii="Arial Narrow" w:hAnsi="Arial Narrow" w:cs="Arial Narrow"/>
          <w:color w:val="2C2425"/>
          <w:spacing w:val="2"/>
        </w:rPr>
        <w:t xml:space="preserve"> </w:t>
      </w:r>
      <w:r>
        <w:rPr>
          <w:rFonts w:ascii="Arial Narrow" w:hAnsi="Arial Narrow" w:cs="Arial Narrow"/>
          <w:color w:val="2C2425"/>
        </w:rPr>
        <w:t>de</w:t>
      </w:r>
      <w:r>
        <w:rPr>
          <w:rFonts w:ascii="Arial Narrow" w:hAnsi="Arial Narrow" w:cs="Arial Narrow"/>
          <w:color w:val="2C2425"/>
          <w:spacing w:val="2"/>
        </w:rPr>
        <w:t xml:space="preserve"> </w:t>
      </w:r>
      <w:r>
        <w:rPr>
          <w:rFonts w:ascii="Arial Narrow" w:hAnsi="Arial Narrow" w:cs="Arial Narrow"/>
          <w:color w:val="2C2425"/>
        </w:rPr>
        <w:t>energía</w:t>
      </w:r>
      <w:r>
        <w:rPr>
          <w:rFonts w:ascii="Arial Narrow" w:hAnsi="Arial Narrow" w:cs="Arial Narrow"/>
          <w:color w:val="2C2425"/>
          <w:spacing w:val="2"/>
        </w:rPr>
        <w:t xml:space="preserve"> </w:t>
      </w:r>
      <w:r>
        <w:rPr>
          <w:rFonts w:ascii="Arial Narrow" w:hAnsi="Arial Narrow" w:cs="Arial Narrow"/>
          <w:color w:val="2C2425"/>
        </w:rPr>
        <w:t>tras</w:t>
      </w:r>
      <w:r>
        <w:rPr>
          <w:rFonts w:ascii="Arial Narrow" w:hAnsi="Arial Narrow" w:cs="Arial Narrow"/>
          <w:color w:val="2C2425"/>
          <w:spacing w:val="2"/>
        </w:rPr>
        <w:t xml:space="preserve"> </w:t>
      </w:r>
      <w:r>
        <w:rPr>
          <w:rFonts w:ascii="Arial Narrow" w:hAnsi="Arial Narrow" w:cs="Arial Narrow"/>
          <w:color w:val="2C2425"/>
        </w:rPr>
        <w:t>la</w:t>
      </w:r>
      <w:r>
        <w:rPr>
          <w:rFonts w:ascii="Arial Narrow" w:hAnsi="Arial Narrow" w:cs="Arial Narrow"/>
          <w:color w:val="2C2425"/>
          <w:spacing w:val="2"/>
        </w:rPr>
        <w:t xml:space="preserve"> </w:t>
      </w:r>
      <w:r>
        <w:rPr>
          <w:rFonts w:ascii="Arial Narrow" w:hAnsi="Arial Narrow" w:cs="Arial Narrow"/>
          <w:color w:val="2C2425"/>
        </w:rPr>
        <w:t>digestión,</w:t>
      </w:r>
      <w:r>
        <w:rPr>
          <w:rFonts w:ascii="Arial Narrow" w:hAnsi="Arial Narrow" w:cs="Arial Narrow"/>
          <w:color w:val="2C2425"/>
          <w:spacing w:val="1"/>
        </w:rPr>
        <w:t xml:space="preserve"> </w:t>
      </w:r>
      <w:r>
        <w:rPr>
          <w:rFonts w:ascii="Arial Narrow" w:hAnsi="Arial Narrow" w:cs="Arial Narrow"/>
          <w:color w:val="2C2425"/>
        </w:rPr>
        <w:t>por lo</w:t>
      </w:r>
      <w:r>
        <w:rPr>
          <w:rFonts w:ascii="Arial Narrow" w:hAnsi="Arial Narrow" w:cs="Arial Narrow"/>
          <w:color w:val="2C2425"/>
          <w:spacing w:val="-1"/>
        </w:rPr>
        <w:t xml:space="preserve"> </w:t>
      </w:r>
      <w:r>
        <w:rPr>
          <w:rFonts w:ascii="Arial Narrow" w:hAnsi="Arial Narrow" w:cs="Arial Narrow"/>
          <w:color w:val="2C2425"/>
        </w:rPr>
        <w:t>que</w:t>
      </w:r>
      <w:r>
        <w:rPr>
          <w:rFonts w:ascii="Arial Narrow" w:hAnsi="Arial Narrow" w:cs="Arial Narrow"/>
          <w:color w:val="2C2425"/>
          <w:spacing w:val="-1"/>
        </w:rPr>
        <w:t xml:space="preserve"> </w:t>
      </w:r>
      <w:r>
        <w:rPr>
          <w:rFonts w:ascii="Arial Narrow" w:hAnsi="Arial Narrow" w:cs="Arial Narrow"/>
          <w:color w:val="2C2425"/>
        </w:rPr>
        <w:t>su</w:t>
      </w:r>
      <w:r>
        <w:rPr>
          <w:rFonts w:ascii="Arial Narrow" w:hAnsi="Arial Narrow" w:cs="Arial Narrow"/>
          <w:color w:val="2C2425"/>
          <w:spacing w:val="-1"/>
        </w:rPr>
        <w:t xml:space="preserve"> </w:t>
      </w:r>
      <w:r>
        <w:rPr>
          <w:rFonts w:ascii="Arial Narrow" w:hAnsi="Arial Narrow" w:cs="Arial Narrow"/>
          <w:color w:val="2C2425"/>
        </w:rPr>
        <w:t>actividad</w:t>
      </w:r>
      <w:r>
        <w:rPr>
          <w:rFonts w:ascii="Arial Narrow" w:hAnsi="Arial Narrow" w:cs="Arial Narrow"/>
          <w:color w:val="2C2425"/>
          <w:spacing w:val="-1"/>
        </w:rPr>
        <w:t xml:space="preserve"> </w:t>
      </w:r>
      <w:r>
        <w:rPr>
          <w:rFonts w:ascii="Arial Narrow" w:hAnsi="Arial Narrow" w:cs="Arial Narrow"/>
          <w:color w:val="2C2425"/>
        </w:rPr>
        <w:t>metabólica</w:t>
      </w:r>
      <w:r>
        <w:rPr>
          <w:rFonts w:ascii="Arial Narrow" w:hAnsi="Arial Narrow" w:cs="Arial Narrow"/>
          <w:color w:val="2C2425"/>
          <w:spacing w:val="-1"/>
        </w:rPr>
        <w:t xml:space="preserve"> </w:t>
      </w:r>
      <w:r>
        <w:rPr>
          <w:rFonts w:ascii="Arial Narrow" w:hAnsi="Arial Narrow" w:cs="Arial Narrow"/>
          <w:color w:val="2C2425"/>
        </w:rPr>
        <w:t>se</w:t>
      </w:r>
      <w:r>
        <w:rPr>
          <w:rFonts w:ascii="Arial Narrow" w:hAnsi="Arial Narrow" w:cs="Arial Narrow"/>
          <w:color w:val="2C2425"/>
          <w:spacing w:val="-1"/>
        </w:rPr>
        <w:t xml:space="preserve"> </w:t>
      </w:r>
      <w:r>
        <w:rPr>
          <w:rFonts w:ascii="Arial Narrow" w:hAnsi="Arial Narrow" w:cs="Arial Narrow"/>
          <w:color w:val="2C2425"/>
        </w:rPr>
        <w:t>incrementa</w:t>
      </w:r>
      <w:r>
        <w:rPr>
          <w:rFonts w:ascii="Arial Narrow" w:hAnsi="Arial Narrow" w:cs="Arial Narrow"/>
          <w:color w:val="2C2425"/>
          <w:spacing w:val="-1"/>
        </w:rPr>
        <w:t xml:space="preserve"> </w:t>
      </w:r>
      <w:r>
        <w:rPr>
          <w:rFonts w:ascii="Arial Narrow" w:hAnsi="Arial Narrow" w:cs="Arial Narrow"/>
          <w:color w:val="2C2425"/>
        </w:rPr>
        <w:t>rápidamente</w:t>
      </w:r>
      <w:r>
        <w:rPr>
          <w:rFonts w:ascii="Arial Narrow" w:hAnsi="Arial Narrow" w:cs="Arial Narrow"/>
          <w:color w:val="2C2425"/>
          <w:spacing w:val="-1"/>
        </w:rPr>
        <w:t xml:space="preserve"> </w:t>
      </w:r>
      <w:r>
        <w:rPr>
          <w:rFonts w:ascii="Arial Narrow" w:hAnsi="Arial Narrow" w:cs="Arial Narrow"/>
          <w:color w:val="2C2425"/>
        </w:rPr>
        <w:t>en</w:t>
      </w:r>
      <w:r>
        <w:rPr>
          <w:rFonts w:ascii="Arial Narrow" w:hAnsi="Arial Narrow" w:cs="Arial Narrow"/>
          <w:color w:val="2C2425"/>
          <w:spacing w:val="-1"/>
        </w:rPr>
        <w:t xml:space="preserve"> </w:t>
      </w:r>
      <w:r>
        <w:rPr>
          <w:rFonts w:ascii="Arial Narrow" w:hAnsi="Arial Narrow" w:cs="Arial Narrow"/>
          <w:color w:val="2C2425"/>
        </w:rPr>
        <w:t>ese</w:t>
      </w:r>
      <w:r>
        <w:rPr>
          <w:rFonts w:ascii="Arial Narrow" w:hAnsi="Arial Narrow" w:cs="Arial Narrow"/>
          <w:color w:val="2C2425"/>
          <w:spacing w:val="-1"/>
        </w:rPr>
        <w:t xml:space="preserve"> </w:t>
      </w:r>
      <w:r>
        <w:rPr>
          <w:rFonts w:ascii="Arial Narrow" w:hAnsi="Arial Narrow" w:cs="Arial Narrow"/>
          <w:color w:val="2C2425"/>
        </w:rPr>
        <w:t>momento</w:t>
      </w:r>
      <w:r>
        <w:rPr>
          <w:rFonts w:ascii="Arial Narrow" w:hAnsi="Arial Narrow" w:cs="Arial Narrow"/>
          <w:color w:val="2C2425"/>
          <w:spacing w:val="-1"/>
        </w:rPr>
        <w:t xml:space="preserve"> </w:t>
      </w:r>
      <w:r>
        <w:rPr>
          <w:rFonts w:ascii="Arial Narrow" w:hAnsi="Arial Narrow" w:cs="Arial Narrow"/>
          <w:color w:val="2C2425"/>
        </w:rPr>
        <w:t>(los</w:t>
      </w:r>
      <w:r>
        <w:rPr>
          <w:rFonts w:ascii="Arial Narrow" w:hAnsi="Arial Narrow" w:cs="Arial Narrow"/>
          <w:color w:val="2C2425"/>
          <w:spacing w:val="-1"/>
        </w:rPr>
        <w:t xml:space="preserve"> </w:t>
      </w:r>
      <w:r>
        <w:rPr>
          <w:rFonts w:ascii="Arial Narrow" w:hAnsi="Arial Narrow" w:cs="Arial Narrow"/>
          <w:color w:val="2C2425"/>
        </w:rPr>
        <w:t>n</w:t>
      </w:r>
      <w:r>
        <w:rPr>
          <w:rFonts w:ascii="Arial Narrow" w:hAnsi="Arial Narrow" w:cs="Arial Narrow"/>
          <w:color w:val="2C2425"/>
        </w:rPr>
        <w:t>u</w:t>
      </w:r>
      <w:r>
        <w:rPr>
          <w:rFonts w:ascii="Arial Narrow" w:hAnsi="Arial Narrow" w:cs="Arial Narrow"/>
          <w:color w:val="2C2425"/>
        </w:rPr>
        <w:t>trientes</w:t>
      </w:r>
      <w:r>
        <w:rPr>
          <w:rFonts w:ascii="Arial Narrow" w:hAnsi="Arial Narrow" w:cs="Arial Narrow"/>
          <w:color w:val="2C2425"/>
          <w:spacing w:val="-1"/>
        </w:rPr>
        <w:t xml:space="preserve"> </w:t>
      </w:r>
      <w:r>
        <w:rPr>
          <w:rFonts w:ascii="Arial Narrow" w:hAnsi="Arial Narrow" w:cs="Arial Narrow"/>
          <w:color w:val="2C2425"/>
        </w:rPr>
        <w:t>no</w:t>
      </w:r>
      <w:r>
        <w:rPr>
          <w:rFonts w:ascii="Arial Narrow" w:hAnsi="Arial Narrow" w:cs="Arial Narrow"/>
          <w:color w:val="2C2425"/>
          <w:spacing w:val="-1"/>
        </w:rPr>
        <w:t xml:space="preserve"> </w:t>
      </w:r>
      <w:r>
        <w:rPr>
          <w:rFonts w:ascii="Arial Narrow" w:hAnsi="Arial Narrow" w:cs="Arial Narrow"/>
          <w:color w:val="2C2425"/>
        </w:rPr>
        <w:t>se</w:t>
      </w:r>
      <w:r>
        <w:rPr>
          <w:rFonts w:ascii="Arial Narrow" w:hAnsi="Arial Narrow" w:cs="Arial Narrow"/>
          <w:color w:val="2C2425"/>
          <w:spacing w:val="-1"/>
        </w:rPr>
        <w:t xml:space="preserve"> </w:t>
      </w:r>
      <w:r>
        <w:rPr>
          <w:rFonts w:ascii="Arial Narrow" w:hAnsi="Arial Narrow" w:cs="Arial Narrow"/>
          <w:color w:val="2C2425"/>
        </w:rPr>
        <w:t>almacenan</w:t>
      </w:r>
      <w:r>
        <w:rPr>
          <w:rFonts w:ascii="Arial Narrow" w:hAnsi="Arial Narrow" w:cs="Arial Narrow"/>
          <w:color w:val="2C2425"/>
          <w:spacing w:val="-1"/>
        </w:rPr>
        <w:t xml:space="preserve"> </w:t>
      </w:r>
      <w:r>
        <w:rPr>
          <w:rFonts w:ascii="Arial Narrow" w:hAnsi="Arial Narrow" w:cs="Arial Narrow"/>
          <w:color w:val="2C2425"/>
        </w:rPr>
        <w:t>en</w:t>
      </w:r>
      <w:r>
        <w:rPr>
          <w:rFonts w:ascii="Arial Narrow" w:hAnsi="Arial Narrow" w:cs="Arial Narrow"/>
          <w:color w:val="2C2425"/>
          <w:spacing w:val="-1"/>
        </w:rPr>
        <w:t xml:space="preserve"> </w:t>
      </w:r>
      <w:r>
        <w:rPr>
          <w:rFonts w:ascii="Arial Narrow" w:hAnsi="Arial Narrow" w:cs="Arial Narrow"/>
          <w:color w:val="2C2425"/>
        </w:rPr>
        <w:t>ningún órgano para irlo liberando poco a poco, como en los vertebrados), para, post</w:t>
      </w:r>
      <w:r>
        <w:rPr>
          <w:rFonts w:ascii="Arial Narrow" w:hAnsi="Arial Narrow" w:cs="Arial Narrow"/>
          <w:color w:val="2C2425"/>
        </w:rPr>
        <w:t>e</w:t>
      </w:r>
      <w:r>
        <w:rPr>
          <w:rFonts w:ascii="Arial Narrow" w:hAnsi="Arial Narrow" w:cs="Arial Narrow"/>
          <w:color w:val="2C2425"/>
        </w:rPr>
        <w:t>riormente decrece</w:t>
      </w:r>
      <w:r>
        <w:rPr>
          <w:rFonts w:ascii="Arial Narrow" w:hAnsi="Arial Narrow" w:cs="Arial Narrow"/>
          <w:color w:val="2C2425"/>
          <w:spacing w:val="-10"/>
        </w:rPr>
        <w:t>r.</w:t>
      </w:r>
    </w:p>
    <w:p w:rsidR="002F129D" w:rsidRDefault="002657B6" w:rsidP="004F47F7">
      <w:pPr>
        <w:pStyle w:val="Solucionariotexto"/>
        <w:framePr w:h="11326" w:hRule="exact" w:wrap="around"/>
        <w:rPr>
          <w:lang w:val="es-ES"/>
        </w:rPr>
      </w:pPr>
      <w:r>
        <w:rPr>
          <w:rFonts w:ascii="Arial Narrow" w:hAnsi="Arial Narrow" w:cs="Arial Narrow"/>
          <w:color w:val="2C2425"/>
        </w:rPr>
        <w:t>El</w:t>
      </w:r>
      <w:r>
        <w:rPr>
          <w:rFonts w:ascii="Arial Narrow" w:hAnsi="Arial Narrow" w:cs="Arial Narrow"/>
          <w:color w:val="2C2425"/>
          <w:spacing w:val="-5"/>
        </w:rPr>
        <w:t xml:space="preserve"> </w:t>
      </w:r>
      <w:r>
        <w:rPr>
          <w:rFonts w:ascii="Arial Narrow" w:hAnsi="Arial Narrow" w:cs="Arial Narrow"/>
          <w:color w:val="2C2425"/>
        </w:rPr>
        <w:t>intestino</w:t>
      </w:r>
      <w:r>
        <w:rPr>
          <w:rFonts w:ascii="Arial Narrow" w:hAnsi="Arial Narrow" w:cs="Arial Narrow"/>
          <w:color w:val="2C2425"/>
          <w:spacing w:val="-5"/>
        </w:rPr>
        <w:t xml:space="preserve"> </w:t>
      </w:r>
      <w:r>
        <w:rPr>
          <w:rFonts w:ascii="Arial Narrow" w:hAnsi="Arial Narrow" w:cs="Arial Narrow"/>
          <w:color w:val="2C2425"/>
        </w:rPr>
        <w:t>grueso</w:t>
      </w:r>
      <w:r>
        <w:rPr>
          <w:rFonts w:ascii="Arial Narrow" w:hAnsi="Arial Narrow" w:cs="Arial Narrow"/>
          <w:color w:val="2C2425"/>
          <w:spacing w:val="-5"/>
        </w:rPr>
        <w:t xml:space="preserve"> </w:t>
      </w:r>
      <w:r>
        <w:rPr>
          <w:rFonts w:ascii="Arial Narrow" w:hAnsi="Arial Narrow" w:cs="Arial Narrow"/>
          <w:color w:val="2C2425"/>
        </w:rPr>
        <w:t>tiene</w:t>
      </w:r>
      <w:r>
        <w:rPr>
          <w:rFonts w:ascii="Arial Narrow" w:hAnsi="Arial Narrow" w:cs="Arial Narrow"/>
          <w:color w:val="2C2425"/>
          <w:spacing w:val="-5"/>
        </w:rPr>
        <w:t xml:space="preserve"> </w:t>
      </w:r>
      <w:r>
        <w:rPr>
          <w:rFonts w:ascii="Arial Narrow" w:hAnsi="Arial Narrow" w:cs="Arial Narrow"/>
          <w:color w:val="2C2425"/>
        </w:rPr>
        <w:t>una</w:t>
      </w:r>
      <w:r>
        <w:rPr>
          <w:rFonts w:ascii="Arial Narrow" w:hAnsi="Arial Narrow" w:cs="Arial Narrow"/>
          <w:color w:val="2C2425"/>
          <w:spacing w:val="-5"/>
        </w:rPr>
        <w:t xml:space="preserve"> </w:t>
      </w:r>
      <w:r>
        <w:rPr>
          <w:rFonts w:ascii="Arial Narrow" w:hAnsi="Arial Narrow" w:cs="Arial Narrow"/>
          <w:color w:val="2C2425"/>
        </w:rPr>
        <w:t>gran</w:t>
      </w:r>
      <w:r>
        <w:rPr>
          <w:rFonts w:ascii="Arial Narrow" w:hAnsi="Arial Narrow" w:cs="Arial Narrow"/>
          <w:color w:val="2C2425"/>
          <w:spacing w:val="-5"/>
        </w:rPr>
        <w:t xml:space="preserve"> </w:t>
      </w:r>
      <w:r>
        <w:rPr>
          <w:rFonts w:ascii="Arial Narrow" w:hAnsi="Arial Narrow" w:cs="Arial Narrow"/>
          <w:color w:val="2C2425"/>
        </w:rPr>
        <w:t>capacidad</w:t>
      </w:r>
      <w:r>
        <w:rPr>
          <w:rFonts w:ascii="Arial Narrow" w:hAnsi="Arial Narrow" w:cs="Arial Narrow"/>
          <w:color w:val="2C2425"/>
          <w:spacing w:val="-6"/>
        </w:rPr>
        <w:t xml:space="preserve"> </w:t>
      </w:r>
      <w:r>
        <w:rPr>
          <w:rFonts w:ascii="Arial Narrow" w:hAnsi="Arial Narrow" w:cs="Arial Narrow"/>
          <w:color w:val="2C2425"/>
        </w:rPr>
        <w:t>de</w:t>
      </w:r>
      <w:r>
        <w:rPr>
          <w:rFonts w:ascii="Arial Narrow" w:hAnsi="Arial Narrow" w:cs="Arial Narrow"/>
          <w:color w:val="2C2425"/>
          <w:spacing w:val="-5"/>
        </w:rPr>
        <w:t xml:space="preserve"> </w:t>
      </w:r>
      <w:r>
        <w:rPr>
          <w:rFonts w:ascii="Arial Narrow" w:hAnsi="Arial Narrow" w:cs="Arial Narrow"/>
          <w:color w:val="2C2425"/>
        </w:rPr>
        <w:t>absorción</w:t>
      </w:r>
      <w:r>
        <w:rPr>
          <w:rFonts w:ascii="Arial Narrow" w:hAnsi="Arial Narrow" w:cs="Arial Narrow"/>
          <w:color w:val="2C2425"/>
          <w:spacing w:val="-5"/>
        </w:rPr>
        <w:t xml:space="preserve"> </w:t>
      </w:r>
      <w:r>
        <w:rPr>
          <w:rFonts w:ascii="Arial Narrow" w:hAnsi="Arial Narrow" w:cs="Arial Narrow"/>
          <w:color w:val="2C2425"/>
        </w:rPr>
        <w:t>de</w:t>
      </w:r>
      <w:r>
        <w:rPr>
          <w:rFonts w:ascii="Arial Narrow" w:hAnsi="Arial Narrow" w:cs="Arial Narrow"/>
          <w:color w:val="2C2425"/>
          <w:spacing w:val="-5"/>
        </w:rPr>
        <w:t xml:space="preserve"> </w:t>
      </w:r>
      <w:r>
        <w:rPr>
          <w:rFonts w:ascii="Arial Narrow" w:hAnsi="Arial Narrow" w:cs="Arial Narrow"/>
          <w:color w:val="2C2425"/>
        </w:rPr>
        <w:t>agua</w:t>
      </w:r>
      <w:r>
        <w:rPr>
          <w:rFonts w:ascii="Arial Narrow" w:hAnsi="Arial Narrow" w:cs="Arial Narrow"/>
          <w:color w:val="2C2425"/>
          <w:spacing w:val="-5"/>
        </w:rPr>
        <w:t xml:space="preserve"> </w:t>
      </w:r>
      <w:r>
        <w:rPr>
          <w:rFonts w:ascii="Arial Narrow" w:hAnsi="Arial Narrow" w:cs="Arial Narrow"/>
          <w:color w:val="2C2425"/>
          <w:spacing w:val="-14"/>
        </w:rPr>
        <w:t>y</w:t>
      </w:r>
      <w:r>
        <w:rPr>
          <w:rFonts w:ascii="Arial Narrow" w:hAnsi="Arial Narrow" w:cs="Arial Narrow"/>
          <w:color w:val="2C2425"/>
        </w:rPr>
        <w:t>,</w:t>
      </w:r>
      <w:r>
        <w:rPr>
          <w:rFonts w:ascii="Arial Narrow" w:hAnsi="Arial Narrow" w:cs="Arial Narrow"/>
          <w:color w:val="2C2425"/>
          <w:spacing w:val="-5"/>
        </w:rPr>
        <w:t xml:space="preserve"> </w:t>
      </w:r>
      <w:r>
        <w:rPr>
          <w:rFonts w:ascii="Arial Narrow" w:hAnsi="Arial Narrow" w:cs="Arial Narrow"/>
          <w:color w:val="2C2425"/>
        </w:rPr>
        <w:t>por</w:t>
      </w:r>
      <w:r>
        <w:rPr>
          <w:rFonts w:ascii="Arial Narrow" w:hAnsi="Arial Narrow" w:cs="Arial Narrow"/>
          <w:color w:val="2C2425"/>
          <w:spacing w:val="-5"/>
        </w:rPr>
        <w:t xml:space="preserve"> </w:t>
      </w:r>
      <w:r>
        <w:rPr>
          <w:rFonts w:ascii="Arial Narrow" w:hAnsi="Arial Narrow" w:cs="Arial Narrow"/>
          <w:color w:val="2C2425"/>
        </w:rPr>
        <w:t>lo</w:t>
      </w:r>
      <w:r>
        <w:rPr>
          <w:rFonts w:ascii="Arial Narrow" w:hAnsi="Arial Narrow" w:cs="Arial Narrow"/>
          <w:color w:val="2C2425"/>
          <w:spacing w:val="-5"/>
        </w:rPr>
        <w:t xml:space="preserve"> </w:t>
      </w:r>
      <w:r>
        <w:rPr>
          <w:rFonts w:ascii="Arial Narrow" w:hAnsi="Arial Narrow" w:cs="Arial Narrow"/>
          <w:color w:val="2C2425"/>
        </w:rPr>
        <w:t>tanto,</w:t>
      </w:r>
      <w:r>
        <w:rPr>
          <w:rFonts w:ascii="Arial Narrow" w:hAnsi="Arial Narrow" w:cs="Arial Narrow"/>
          <w:color w:val="2C2425"/>
          <w:spacing w:val="-5"/>
        </w:rPr>
        <w:t xml:space="preserve"> </w:t>
      </w:r>
      <w:r>
        <w:rPr>
          <w:rFonts w:ascii="Arial Narrow" w:hAnsi="Arial Narrow" w:cs="Arial Narrow"/>
          <w:color w:val="2C2425"/>
        </w:rPr>
        <w:t>de</w:t>
      </w:r>
      <w:r>
        <w:rPr>
          <w:rFonts w:ascii="Arial Narrow" w:hAnsi="Arial Narrow" w:cs="Arial Narrow"/>
          <w:color w:val="2C2425"/>
          <w:spacing w:val="-5"/>
        </w:rPr>
        <w:t xml:space="preserve"> </w:t>
      </w:r>
      <w:r>
        <w:rPr>
          <w:rFonts w:ascii="Arial Narrow" w:hAnsi="Arial Narrow" w:cs="Arial Narrow"/>
          <w:color w:val="2C2425"/>
        </w:rPr>
        <w:t>las</w:t>
      </w:r>
      <w:r>
        <w:rPr>
          <w:rFonts w:ascii="Arial Narrow" w:hAnsi="Arial Narrow" w:cs="Arial Narrow"/>
          <w:color w:val="2C2425"/>
          <w:spacing w:val="-5"/>
        </w:rPr>
        <w:t xml:space="preserve"> </w:t>
      </w:r>
      <w:r>
        <w:rPr>
          <w:rFonts w:ascii="Arial Narrow" w:hAnsi="Arial Narrow" w:cs="Arial Narrow"/>
          <w:color w:val="2C2425"/>
        </w:rPr>
        <w:t>sustancias</w:t>
      </w:r>
      <w:r>
        <w:rPr>
          <w:rFonts w:ascii="Arial Narrow" w:hAnsi="Arial Narrow" w:cs="Arial Narrow"/>
          <w:color w:val="2C2425"/>
          <w:spacing w:val="-6"/>
        </w:rPr>
        <w:t xml:space="preserve"> </w:t>
      </w:r>
      <w:r>
        <w:rPr>
          <w:rFonts w:ascii="Arial Narrow" w:hAnsi="Arial Narrow" w:cs="Arial Narrow"/>
          <w:color w:val="2C2425"/>
        </w:rPr>
        <w:t>que</w:t>
      </w:r>
      <w:r>
        <w:rPr>
          <w:rFonts w:ascii="Arial Narrow" w:hAnsi="Arial Narrow" w:cs="Arial Narrow"/>
          <w:color w:val="2C2425"/>
          <w:spacing w:val="-5"/>
        </w:rPr>
        <w:t xml:space="preserve"> </w:t>
      </w:r>
      <w:r>
        <w:rPr>
          <w:rFonts w:ascii="Arial Narrow" w:hAnsi="Arial Narrow" w:cs="Arial Narrow"/>
          <w:color w:val="2C2425"/>
        </w:rPr>
        <w:t>lleve</w:t>
      </w:r>
      <w:r>
        <w:rPr>
          <w:rFonts w:ascii="Arial Narrow" w:hAnsi="Arial Narrow" w:cs="Arial Narrow"/>
          <w:color w:val="2C2425"/>
          <w:spacing w:val="-5"/>
        </w:rPr>
        <w:t xml:space="preserve"> </w:t>
      </w:r>
      <w:r>
        <w:rPr>
          <w:rFonts w:ascii="Arial Narrow" w:hAnsi="Arial Narrow" w:cs="Arial Narrow"/>
          <w:color w:val="2C2425"/>
        </w:rPr>
        <w:t>el</w:t>
      </w:r>
      <w:r>
        <w:rPr>
          <w:rFonts w:ascii="Arial Narrow" w:hAnsi="Arial Narrow" w:cs="Arial Narrow"/>
          <w:color w:val="2C2425"/>
          <w:spacing w:val="-5"/>
        </w:rPr>
        <w:t xml:space="preserve"> </w:t>
      </w:r>
      <w:r>
        <w:rPr>
          <w:rFonts w:ascii="Arial Narrow" w:hAnsi="Arial Narrow" w:cs="Arial Narrow"/>
          <w:color w:val="2C2425"/>
        </w:rPr>
        <w:t>agua</w:t>
      </w:r>
      <w:r>
        <w:rPr>
          <w:rFonts w:ascii="Arial Narrow" w:hAnsi="Arial Narrow" w:cs="Arial Narrow"/>
          <w:color w:val="2C2425"/>
          <w:spacing w:val="-5"/>
        </w:rPr>
        <w:t xml:space="preserve"> </w:t>
      </w:r>
      <w:r>
        <w:rPr>
          <w:rFonts w:ascii="Arial Narrow" w:hAnsi="Arial Narrow" w:cs="Arial Narrow"/>
          <w:color w:val="2C2425"/>
        </w:rPr>
        <w:t>en disolución (como muchos medicamentos, anestésicos y sedantes).</w:t>
      </w:r>
    </w:p>
    <w:p w:rsidR="002F129D" w:rsidRDefault="002657B6" w:rsidP="004F47F7">
      <w:pPr>
        <w:pStyle w:val="Solucionariotexto"/>
        <w:framePr w:h="11326" w:hRule="exact" w:wrap="around"/>
        <w:rPr>
          <w:lang w:val="es-ES"/>
        </w:rPr>
      </w:pP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invertebrado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acuáticos</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a</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1"/>
        </w:rPr>
        <w:t>se</w:t>
      </w:r>
      <w:r>
        <w:rPr>
          <w:rFonts w:ascii="Arial Narrow" w:hAnsi="Arial Narrow" w:cs="Arial Narrow"/>
          <w:color w:val="2C2425"/>
        </w:rPr>
        <w:t>r</w:t>
      </w:r>
      <w:r>
        <w:rPr>
          <w:rFonts w:ascii="Arial Narrow" w:hAnsi="Arial Narrow" w:cs="Arial Narrow"/>
          <w:color w:val="2C2425"/>
          <w:spacing w:val="3"/>
        </w:rPr>
        <w:t xml:space="preserve"> </w:t>
      </w:r>
      <w:r>
        <w:rPr>
          <w:rFonts w:ascii="Arial Narrow" w:hAnsi="Arial Narrow" w:cs="Arial Narrow"/>
          <w:color w:val="2C2425"/>
          <w:spacing w:val="1"/>
        </w:rPr>
        <w:t>isotónico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co</w:t>
      </w:r>
      <w:r>
        <w:rPr>
          <w:rFonts w:ascii="Arial Narrow" w:hAnsi="Arial Narrow" w:cs="Arial Narrow"/>
          <w:color w:val="2C2425"/>
        </w:rPr>
        <w:t>n</w:t>
      </w:r>
      <w:r>
        <w:rPr>
          <w:rFonts w:ascii="Arial Narrow" w:hAnsi="Arial Narrow" w:cs="Arial Narrow"/>
          <w:color w:val="2C2425"/>
          <w:spacing w:val="3"/>
        </w:rPr>
        <w:t xml:space="preserve"> </w:t>
      </w:r>
      <w:r>
        <w:rPr>
          <w:rFonts w:ascii="Arial Narrow" w:hAnsi="Arial Narrow" w:cs="Arial Narrow"/>
          <w:color w:val="2C2425"/>
          <w:spacing w:val="1"/>
        </w:rPr>
        <w:t>e</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1"/>
        </w:rPr>
        <w:t>agu</w:t>
      </w:r>
      <w:r>
        <w:rPr>
          <w:rFonts w:ascii="Arial Narrow" w:hAnsi="Arial Narrow" w:cs="Arial Narrow"/>
          <w:color w:val="2C2425"/>
        </w:rPr>
        <w:t>a</w:t>
      </w:r>
      <w:r>
        <w:rPr>
          <w:rFonts w:ascii="Arial Narrow" w:hAnsi="Arial Narrow" w:cs="Arial Narrow"/>
          <w:color w:val="2C2425"/>
          <w:spacing w:val="3"/>
        </w:rPr>
        <w:t xml:space="preserve"> </w:t>
      </w:r>
      <w:r>
        <w:rPr>
          <w:rFonts w:ascii="Arial Narrow" w:hAnsi="Arial Narrow" w:cs="Arial Narrow"/>
          <w:color w:val="2C2425"/>
          <w:spacing w:val="1"/>
        </w:rPr>
        <w:t>de</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1"/>
        </w:rPr>
        <w:t>ma</w:t>
      </w:r>
      <w:r>
        <w:rPr>
          <w:rFonts w:ascii="Arial Narrow" w:hAnsi="Arial Narrow" w:cs="Arial Narrow"/>
          <w:color w:val="2C2425"/>
          <w:spacing w:val="-9"/>
        </w:rPr>
        <w:t>r</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n</w:t>
      </w:r>
      <w:r>
        <w:rPr>
          <w:rFonts w:ascii="Arial Narrow" w:hAnsi="Arial Narrow" w:cs="Arial Narrow"/>
          <w:color w:val="2C2425"/>
        </w:rPr>
        <w:t>o</w:t>
      </w:r>
      <w:r>
        <w:rPr>
          <w:rFonts w:ascii="Arial Narrow" w:hAnsi="Arial Narrow" w:cs="Arial Narrow"/>
          <w:color w:val="2C2425"/>
          <w:spacing w:val="3"/>
        </w:rPr>
        <w:t xml:space="preserve"> </w:t>
      </w:r>
      <w:r>
        <w:rPr>
          <w:rFonts w:ascii="Arial Narrow" w:hAnsi="Arial Narrow" w:cs="Arial Narrow"/>
          <w:color w:val="2C2425"/>
          <w:spacing w:val="1"/>
        </w:rPr>
        <w:t>tendrá</w:t>
      </w:r>
      <w:r>
        <w:rPr>
          <w:rFonts w:ascii="Arial Narrow" w:hAnsi="Arial Narrow" w:cs="Arial Narrow"/>
          <w:color w:val="2C2425"/>
        </w:rPr>
        <w:t>n</w:t>
      </w:r>
      <w:r>
        <w:rPr>
          <w:rFonts w:ascii="Arial Narrow" w:hAnsi="Arial Narrow" w:cs="Arial Narrow"/>
          <w:color w:val="2C2425"/>
          <w:spacing w:val="3"/>
        </w:rPr>
        <w:t xml:space="preserve"> </w:t>
      </w:r>
      <w:r>
        <w:rPr>
          <w:rFonts w:ascii="Arial Narrow" w:hAnsi="Arial Narrow" w:cs="Arial Narrow"/>
          <w:color w:val="2C2425"/>
          <w:spacing w:val="1"/>
        </w:rPr>
        <w:t>ningú</w:t>
      </w:r>
      <w:r>
        <w:rPr>
          <w:rFonts w:ascii="Arial Narrow" w:hAnsi="Arial Narrow" w:cs="Arial Narrow"/>
          <w:color w:val="2C2425"/>
        </w:rPr>
        <w:t>n</w:t>
      </w:r>
      <w:r>
        <w:rPr>
          <w:rFonts w:ascii="Arial Narrow" w:hAnsi="Arial Narrow" w:cs="Arial Narrow"/>
          <w:color w:val="2C2425"/>
          <w:spacing w:val="3"/>
        </w:rPr>
        <w:t xml:space="preserve"> </w:t>
      </w:r>
      <w:r>
        <w:rPr>
          <w:rFonts w:ascii="Arial Narrow" w:hAnsi="Arial Narrow" w:cs="Arial Narrow"/>
          <w:color w:val="2C2425"/>
          <w:spacing w:val="1"/>
        </w:rPr>
        <w:t>problema</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1"/>
        </w:rPr>
        <w:t>Per</w:t>
      </w:r>
      <w:r>
        <w:rPr>
          <w:rFonts w:ascii="Arial Narrow" w:hAnsi="Arial Narrow" w:cs="Arial Narrow"/>
          <w:color w:val="2C2425"/>
        </w:rPr>
        <w:t>o</w:t>
      </w:r>
      <w:r>
        <w:rPr>
          <w:rFonts w:ascii="Arial Narrow" w:hAnsi="Arial Narrow" w:cs="Arial Narrow"/>
          <w:color w:val="2C2425"/>
          <w:spacing w:val="-1"/>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1"/>
        </w:rPr>
        <w:t>vertebr</w:t>
      </w:r>
      <w:r>
        <w:rPr>
          <w:rFonts w:ascii="Arial Narrow" w:hAnsi="Arial Narrow" w:cs="Arial Narrow"/>
          <w:color w:val="2C2425"/>
          <w:spacing w:val="1"/>
        </w:rPr>
        <w:t>a</w:t>
      </w:r>
      <w:r>
        <w:rPr>
          <w:rFonts w:ascii="Arial Narrow" w:hAnsi="Arial Narrow" w:cs="Arial Narrow"/>
          <w:color w:val="2C2425"/>
          <w:spacing w:val="1"/>
        </w:rPr>
        <w:t xml:space="preserve">dos </w:t>
      </w:r>
      <w:r>
        <w:rPr>
          <w:rFonts w:ascii="Arial Narrow" w:hAnsi="Arial Narrow" w:cs="Arial Narrow"/>
          <w:color w:val="2C2425"/>
        </w:rPr>
        <w:t>acuáticos son hipotónicos, por lo que el agua tenderá a pasar al exterio</w:t>
      </w:r>
      <w:r>
        <w:rPr>
          <w:rFonts w:ascii="Arial Narrow" w:hAnsi="Arial Narrow" w:cs="Arial Narrow"/>
          <w:color w:val="2C2425"/>
          <w:spacing w:val="-9"/>
        </w:rPr>
        <w:t>r</w:t>
      </w:r>
      <w:r>
        <w:rPr>
          <w:rFonts w:ascii="Arial Narrow" w:hAnsi="Arial Narrow" w:cs="Arial Narrow"/>
          <w:color w:val="2C2425"/>
        </w:rPr>
        <w:t>, lo que podría conllevar la deshidrat</w:t>
      </w:r>
      <w:r>
        <w:rPr>
          <w:rFonts w:ascii="Arial Narrow" w:hAnsi="Arial Narrow" w:cs="Arial Narrow"/>
          <w:color w:val="2C2425"/>
        </w:rPr>
        <w:t>a</w:t>
      </w:r>
      <w:r>
        <w:rPr>
          <w:rFonts w:ascii="Arial Narrow" w:hAnsi="Arial Narrow" w:cs="Arial Narrow"/>
          <w:color w:val="2C2425"/>
        </w:rPr>
        <w:t xml:space="preserve">ción del </w:t>
      </w:r>
      <w:r>
        <w:rPr>
          <w:rFonts w:ascii="Arial Narrow" w:hAnsi="Arial Narrow" w:cs="Arial Narrow"/>
          <w:color w:val="2C2425"/>
          <w:spacing w:val="-1"/>
        </w:rPr>
        <w:t>animal</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excepció</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1"/>
        </w:rPr>
        <w:t>s</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tiburones</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cuyo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fluido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corporale</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so</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má</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meno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isotónico</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1"/>
        </w:rPr>
        <w:t>gracia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qu</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 xml:space="preserve">retienen </w:t>
      </w:r>
      <w:r>
        <w:rPr>
          <w:rFonts w:ascii="Arial Narrow" w:hAnsi="Arial Narrow" w:cs="Arial Narrow"/>
          <w:color w:val="2C2425"/>
        </w:rPr>
        <w:t>altas cantidades de urea y de</w:t>
      </w:r>
      <w:r>
        <w:rPr>
          <w:rFonts w:ascii="Arial Narrow" w:hAnsi="Arial Narrow" w:cs="Arial Narrow"/>
          <w:color w:val="2C2425"/>
          <w:spacing w:val="-3"/>
        </w:rPr>
        <w:t xml:space="preserve"> </w:t>
      </w:r>
      <w:r>
        <w:rPr>
          <w:rFonts w:ascii="Arial Narrow" w:hAnsi="Arial Narrow" w:cs="Arial Narrow"/>
          <w:color w:val="2C2425"/>
        </w:rPr>
        <w:t>TMAO en la sangre (El</w:t>
      </w:r>
      <w:r>
        <w:rPr>
          <w:rFonts w:ascii="Arial Narrow" w:hAnsi="Arial Narrow" w:cs="Arial Narrow"/>
          <w:color w:val="2C2425"/>
          <w:spacing w:val="-5"/>
        </w:rPr>
        <w:t xml:space="preserve"> </w:t>
      </w:r>
      <w:r>
        <w:rPr>
          <w:rFonts w:ascii="Arial Narrow" w:hAnsi="Arial Narrow" w:cs="Arial Narrow"/>
          <w:color w:val="2C2425"/>
        </w:rPr>
        <w:t>TMAO contrarresta el efecto tóxico de la urea).</w:t>
      </w:r>
    </w:p>
    <w:p w:rsidR="002F129D" w:rsidRDefault="004F47F7" w:rsidP="004F47F7">
      <w:pPr>
        <w:pStyle w:val="Solucionariotexto"/>
        <w:framePr w:h="11326" w:hRule="exact" w:wrap="around"/>
        <w:rPr>
          <w:lang w:val="es-ES"/>
        </w:rPr>
      </w:pPr>
      <w:r>
        <w:rPr>
          <w:rFonts w:ascii="Arial Narrow" w:hAnsi="Arial Narrow" w:cs="Arial Narrow"/>
          <w:color w:val="2C2425"/>
          <w:spacing w:val="-3"/>
        </w:rPr>
        <w:t>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tortuga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marina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elimina</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l</w:t>
      </w:r>
      <w:r>
        <w:rPr>
          <w:rFonts w:ascii="Arial Narrow" w:hAnsi="Arial Narrow" w:cs="Arial Narrow"/>
          <w:color w:val="2C2425"/>
          <w:spacing w:val="-8"/>
        </w:rPr>
        <w:t xml:space="preserve"> </w:t>
      </w:r>
      <w:r>
        <w:rPr>
          <w:rFonts w:ascii="Arial Narrow" w:hAnsi="Arial Narrow" w:cs="Arial Narrow"/>
          <w:color w:val="2C2425"/>
          <w:spacing w:val="-3"/>
        </w:rPr>
        <w:t>nitrógen</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preferentement</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form</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d</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amoniaco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y</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que</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aunqu</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mu</w:t>
      </w:r>
      <w:r>
        <w:rPr>
          <w:rFonts w:ascii="Arial Narrow" w:hAnsi="Arial Narrow" w:cs="Arial Narrow"/>
          <w:color w:val="2C2425"/>
        </w:rPr>
        <w:t>y</w:t>
      </w:r>
      <w:r>
        <w:rPr>
          <w:rFonts w:ascii="Arial Narrow" w:hAnsi="Arial Narrow" w:cs="Arial Narrow"/>
          <w:color w:val="2C2425"/>
          <w:spacing w:val="-8"/>
        </w:rPr>
        <w:t xml:space="preserve"> </w:t>
      </w:r>
      <w:r>
        <w:rPr>
          <w:rFonts w:ascii="Arial Narrow" w:hAnsi="Arial Narrow" w:cs="Arial Narrow"/>
          <w:color w:val="2C2425"/>
          <w:spacing w:val="-3"/>
        </w:rPr>
        <w:t>tóxico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ta</w:t>
      </w:r>
      <w:r>
        <w:rPr>
          <w:rFonts w:ascii="Arial Narrow" w:hAnsi="Arial Narrow" w:cs="Arial Narrow"/>
          <w:color w:val="2C2425"/>
          <w:spacing w:val="-3"/>
        </w:rPr>
        <w:t>m</w:t>
      </w:r>
      <w:r>
        <w:rPr>
          <w:rFonts w:ascii="Arial Narrow" w:hAnsi="Arial Narrow" w:cs="Arial Narrow"/>
          <w:color w:val="2C2425"/>
          <w:spacing w:val="-3"/>
        </w:rPr>
        <w:t xml:space="preserve">bién </w:t>
      </w:r>
      <w:r>
        <w:rPr>
          <w:rFonts w:ascii="Arial Narrow" w:hAnsi="Arial Narrow" w:cs="Arial Narrow"/>
          <w:color w:val="2C2425"/>
          <w:spacing w:val="4"/>
        </w:rPr>
        <w:t>e</w:t>
      </w:r>
      <w:r>
        <w:rPr>
          <w:rFonts w:ascii="Arial Narrow" w:hAnsi="Arial Narrow" w:cs="Arial Narrow"/>
          <w:color w:val="2C2425"/>
        </w:rPr>
        <w:t xml:space="preserve">s </w:t>
      </w:r>
      <w:r>
        <w:rPr>
          <w:rFonts w:ascii="Arial Narrow" w:hAnsi="Arial Narrow" w:cs="Arial Narrow"/>
          <w:color w:val="2C2425"/>
          <w:spacing w:val="4"/>
        </w:rPr>
        <w:t>mu</w:t>
      </w:r>
      <w:r>
        <w:rPr>
          <w:rFonts w:ascii="Arial Narrow" w:hAnsi="Arial Narrow" w:cs="Arial Narrow"/>
          <w:color w:val="2C2425"/>
        </w:rPr>
        <w:t xml:space="preserve">y </w:t>
      </w:r>
      <w:r>
        <w:rPr>
          <w:rFonts w:ascii="Arial Narrow" w:hAnsi="Arial Narrow" w:cs="Arial Narrow"/>
          <w:color w:val="2C2425"/>
          <w:spacing w:val="4"/>
        </w:rPr>
        <w:t>soluble</w:t>
      </w:r>
      <w:r>
        <w:rPr>
          <w:rFonts w:ascii="Arial Narrow" w:hAnsi="Arial Narrow" w:cs="Arial Narrow"/>
          <w:color w:val="2C2425"/>
        </w:rPr>
        <w:t xml:space="preserve">, y </w:t>
      </w:r>
      <w:r>
        <w:rPr>
          <w:rFonts w:ascii="Arial Narrow" w:hAnsi="Arial Narrow" w:cs="Arial Narrow"/>
          <w:color w:val="2C2425"/>
          <w:spacing w:val="4"/>
        </w:rPr>
        <w:t>s</w:t>
      </w:r>
      <w:r>
        <w:rPr>
          <w:rFonts w:ascii="Arial Narrow" w:hAnsi="Arial Narrow" w:cs="Arial Narrow"/>
          <w:color w:val="2C2425"/>
        </w:rPr>
        <w:t xml:space="preserve">e </w:t>
      </w:r>
      <w:r>
        <w:rPr>
          <w:rFonts w:ascii="Arial Narrow" w:hAnsi="Arial Narrow" w:cs="Arial Narrow"/>
          <w:color w:val="2C2425"/>
          <w:spacing w:val="4"/>
        </w:rPr>
        <w:t>puede</w:t>
      </w:r>
      <w:r>
        <w:rPr>
          <w:rFonts w:ascii="Arial Narrow" w:hAnsi="Arial Narrow" w:cs="Arial Narrow"/>
          <w:color w:val="2C2425"/>
        </w:rPr>
        <w:t xml:space="preserve">n </w:t>
      </w:r>
      <w:r>
        <w:rPr>
          <w:rFonts w:ascii="Arial Narrow" w:hAnsi="Arial Narrow" w:cs="Arial Narrow"/>
          <w:color w:val="2C2425"/>
          <w:spacing w:val="4"/>
        </w:rPr>
        <w:t>deshace</w:t>
      </w:r>
      <w:r>
        <w:rPr>
          <w:rFonts w:ascii="Arial Narrow" w:hAnsi="Arial Narrow" w:cs="Arial Narrow"/>
          <w:color w:val="2C2425"/>
        </w:rPr>
        <w:t xml:space="preserve">r </w:t>
      </w:r>
      <w:r>
        <w:rPr>
          <w:rFonts w:ascii="Arial Narrow" w:hAnsi="Arial Narrow" w:cs="Arial Narrow"/>
          <w:color w:val="2C2425"/>
          <w:spacing w:val="4"/>
        </w:rPr>
        <w:t>d</w:t>
      </w:r>
      <w:r>
        <w:rPr>
          <w:rFonts w:ascii="Arial Narrow" w:hAnsi="Arial Narrow" w:cs="Arial Narrow"/>
          <w:color w:val="2C2425"/>
        </w:rPr>
        <w:t xml:space="preserve">e </w:t>
      </w:r>
      <w:r>
        <w:rPr>
          <w:rFonts w:ascii="Arial Narrow" w:hAnsi="Arial Narrow" w:cs="Arial Narrow"/>
          <w:color w:val="2C2425"/>
          <w:spacing w:val="4"/>
        </w:rPr>
        <w:t>é</w:t>
      </w:r>
      <w:r>
        <w:rPr>
          <w:rFonts w:ascii="Arial Narrow" w:hAnsi="Arial Narrow" w:cs="Arial Narrow"/>
          <w:color w:val="2C2425"/>
        </w:rPr>
        <w:t xml:space="preserve">l </w:t>
      </w:r>
      <w:r>
        <w:rPr>
          <w:rFonts w:ascii="Arial Narrow" w:hAnsi="Arial Narrow" w:cs="Arial Narrow"/>
          <w:color w:val="2C2425"/>
          <w:spacing w:val="4"/>
        </w:rPr>
        <w:t>co</w:t>
      </w:r>
      <w:r>
        <w:rPr>
          <w:rFonts w:ascii="Arial Narrow" w:hAnsi="Arial Narrow" w:cs="Arial Narrow"/>
          <w:color w:val="2C2425"/>
        </w:rPr>
        <w:t xml:space="preserve">n </w:t>
      </w:r>
      <w:r>
        <w:rPr>
          <w:rFonts w:ascii="Arial Narrow" w:hAnsi="Arial Narrow" w:cs="Arial Narrow"/>
          <w:color w:val="2C2425"/>
          <w:spacing w:val="4"/>
        </w:rPr>
        <w:t>facilidad</w:t>
      </w:r>
      <w:r>
        <w:rPr>
          <w:rFonts w:ascii="Arial Narrow" w:hAnsi="Arial Narrow" w:cs="Arial Narrow"/>
          <w:color w:val="2C2425"/>
        </w:rPr>
        <w:t xml:space="preserve">. </w:t>
      </w:r>
      <w:r>
        <w:rPr>
          <w:rFonts w:ascii="Arial Narrow" w:hAnsi="Arial Narrow" w:cs="Arial Narrow"/>
          <w:color w:val="2C2425"/>
          <w:spacing w:val="4"/>
        </w:rPr>
        <w:t>La</w:t>
      </w:r>
      <w:r>
        <w:rPr>
          <w:rFonts w:ascii="Arial Narrow" w:hAnsi="Arial Narrow" w:cs="Arial Narrow"/>
          <w:color w:val="2C2425"/>
        </w:rPr>
        <w:t xml:space="preserve">s </w:t>
      </w:r>
      <w:r>
        <w:rPr>
          <w:rFonts w:ascii="Arial Narrow" w:hAnsi="Arial Narrow" w:cs="Arial Narrow"/>
          <w:color w:val="2C2425"/>
          <w:spacing w:val="4"/>
        </w:rPr>
        <w:t>tortuga</w:t>
      </w:r>
      <w:r>
        <w:rPr>
          <w:rFonts w:ascii="Arial Narrow" w:hAnsi="Arial Narrow" w:cs="Arial Narrow"/>
          <w:color w:val="2C2425"/>
        </w:rPr>
        <w:t>s terrestres viven en un medio seco y no pueden permitirse el lujo de perder agua en la eliminación de nitrógeno; el ácido úrico es una sustancia semisól</w:t>
      </w:r>
      <w:r>
        <w:rPr>
          <w:rFonts w:ascii="Arial Narrow" w:hAnsi="Arial Narrow" w:cs="Arial Narrow"/>
          <w:color w:val="2C2425"/>
        </w:rPr>
        <w:t>i</w:t>
      </w:r>
      <w:r>
        <w:rPr>
          <w:rFonts w:ascii="Arial Narrow" w:hAnsi="Arial Narrow" w:cs="Arial Narrow"/>
          <w:color w:val="2C2425"/>
        </w:rPr>
        <w:t>da que se forma por precipitación, pues es poco soluble en agua</w:t>
      </w:r>
      <w:r w:rsidR="002F129D">
        <w:rPr>
          <w:lang w:val="es-ES"/>
        </w:rPr>
        <w:t>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ffffffffffffffffffffffffffffffffffffffffffffffffffffffffffffffffffffffffffffffffffffffffffffffffffffffffffffffffffffffffffffffffffffffffffffffffffffffffffffffffffffffffffffffffffffffffffffffffffffffffffff</w:t>
      </w:r>
    </w:p>
    <w:p w:rsidR="002F129D" w:rsidRDefault="002F129D" w:rsidP="004F47F7">
      <w:pPr>
        <w:pStyle w:val="Solucionariotexto"/>
        <w:framePr w:h="11326" w:hRule="exact" w:wrap="around"/>
        <w:rPr>
          <w:lang w:val="es-ES"/>
        </w:rPr>
      </w:pPr>
      <w:r>
        <w:rPr>
          <w:lang w:val="es-ES"/>
        </w:rPr>
        <w:t>fffffffffffffffffffffffffffffffffffffffffffffffffffffffffffffffffffffffffffffffffffffffffffffffffffffffffffffffffffffffffffffffffffffffffffffffffffffffffffffffffffffffffffffffffffffffffffffffffffffffffffffffffffffffffffffffffffffffffffffffff</w:t>
      </w:r>
      <w:r w:rsidR="00EE1D23">
        <w:rPr>
          <w:lang w:val="es-ES"/>
        </w:rPr>
        <w:t>fffffffffffffffffffffffffffffff</w:t>
      </w:r>
    </w:p>
    <w:p w:rsidR="00DC5F72" w:rsidRDefault="00DC5F72" w:rsidP="00DC5F72">
      <w:pPr>
        <w:pStyle w:val="Prrafobsico"/>
      </w:pPr>
    </w:p>
    <w:p w:rsidR="004F47F7" w:rsidRDefault="002657B6">
      <w:pPr>
        <w:spacing w:before="0"/>
        <w:ind w:firstLine="0"/>
        <w:jc w:val="left"/>
      </w:pPr>
      <w:r>
        <w:br w:type="page"/>
      </w:r>
    </w:p>
    <w:p w:rsidR="004F47F7" w:rsidRDefault="004F47F7">
      <w:pPr>
        <w:spacing w:before="0"/>
        <w:ind w:firstLine="0"/>
        <w:jc w:val="left"/>
      </w:pPr>
    </w:p>
    <w:p w:rsidR="004F47F7" w:rsidRPr="004F47F7" w:rsidRDefault="004F47F7" w:rsidP="004F47F7">
      <w:pPr>
        <w:pStyle w:val="Solucionariotexto"/>
        <w:framePr w:wrap="around" w:x="1441" w:y="1681"/>
        <w:numPr>
          <w:ilvl w:val="0"/>
          <w:numId w:val="38"/>
        </w:numPr>
        <w:ind w:left="567" w:hanging="567"/>
        <w:rPr>
          <w:lang w:val="es-ES"/>
        </w:rPr>
      </w:pPr>
      <w:r>
        <w:rPr>
          <w:rFonts w:ascii="Arial Narrow" w:hAnsi="Arial Narrow" w:cs="Arial Narrow"/>
          <w:color w:val="2C2425"/>
          <w:spacing w:val="-3"/>
        </w:rPr>
        <w:t>La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tortuga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marina</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elimina</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l</w:t>
      </w:r>
      <w:r>
        <w:rPr>
          <w:rFonts w:ascii="Arial Narrow" w:hAnsi="Arial Narrow" w:cs="Arial Narrow"/>
          <w:color w:val="2C2425"/>
          <w:spacing w:val="-8"/>
        </w:rPr>
        <w:t xml:space="preserve"> </w:t>
      </w:r>
      <w:r>
        <w:rPr>
          <w:rFonts w:ascii="Arial Narrow" w:hAnsi="Arial Narrow" w:cs="Arial Narrow"/>
          <w:color w:val="2C2425"/>
          <w:spacing w:val="-3"/>
        </w:rPr>
        <w:t>nitrógen</w:t>
      </w:r>
      <w:r>
        <w:rPr>
          <w:rFonts w:ascii="Arial Narrow" w:hAnsi="Arial Narrow" w:cs="Arial Narrow"/>
          <w:color w:val="2C2425"/>
        </w:rPr>
        <w:t>o</w:t>
      </w:r>
      <w:r>
        <w:rPr>
          <w:rFonts w:ascii="Arial Narrow" w:hAnsi="Arial Narrow" w:cs="Arial Narrow"/>
          <w:color w:val="2C2425"/>
          <w:spacing w:val="-8"/>
        </w:rPr>
        <w:t xml:space="preserve"> </w:t>
      </w:r>
      <w:r>
        <w:rPr>
          <w:rFonts w:ascii="Arial Narrow" w:hAnsi="Arial Narrow" w:cs="Arial Narrow"/>
          <w:color w:val="2C2425"/>
          <w:spacing w:val="-3"/>
        </w:rPr>
        <w:t>preferentement</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n</w:t>
      </w:r>
      <w:r>
        <w:rPr>
          <w:rFonts w:ascii="Arial Narrow" w:hAnsi="Arial Narrow" w:cs="Arial Narrow"/>
          <w:color w:val="2C2425"/>
          <w:spacing w:val="-8"/>
        </w:rPr>
        <w:t xml:space="preserve"> </w:t>
      </w:r>
      <w:r>
        <w:rPr>
          <w:rFonts w:ascii="Arial Narrow" w:hAnsi="Arial Narrow" w:cs="Arial Narrow"/>
          <w:color w:val="2C2425"/>
          <w:spacing w:val="-3"/>
        </w:rPr>
        <w:t>form</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d</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amoniaco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y</w:t>
      </w:r>
      <w:r>
        <w:rPr>
          <w:rFonts w:ascii="Arial Narrow" w:hAnsi="Arial Narrow" w:cs="Arial Narrow"/>
          <w:color w:val="2C2425"/>
        </w:rPr>
        <w:t>a</w:t>
      </w:r>
      <w:r>
        <w:rPr>
          <w:rFonts w:ascii="Arial Narrow" w:hAnsi="Arial Narrow" w:cs="Arial Narrow"/>
          <w:color w:val="2C2425"/>
          <w:spacing w:val="-8"/>
        </w:rPr>
        <w:t xml:space="preserve"> </w:t>
      </w:r>
      <w:r>
        <w:rPr>
          <w:rFonts w:ascii="Arial Narrow" w:hAnsi="Arial Narrow" w:cs="Arial Narrow"/>
          <w:color w:val="2C2425"/>
          <w:spacing w:val="-3"/>
        </w:rPr>
        <w:t>que</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aunqu</w:t>
      </w:r>
      <w:r>
        <w:rPr>
          <w:rFonts w:ascii="Arial Narrow" w:hAnsi="Arial Narrow" w:cs="Arial Narrow"/>
          <w:color w:val="2C2425"/>
        </w:rPr>
        <w:t>e</w:t>
      </w:r>
      <w:r>
        <w:rPr>
          <w:rFonts w:ascii="Arial Narrow" w:hAnsi="Arial Narrow" w:cs="Arial Narrow"/>
          <w:color w:val="2C2425"/>
          <w:spacing w:val="-8"/>
        </w:rPr>
        <w:t xml:space="preserve"> </w:t>
      </w:r>
      <w:r>
        <w:rPr>
          <w:rFonts w:ascii="Arial Narrow" w:hAnsi="Arial Narrow" w:cs="Arial Narrow"/>
          <w:color w:val="2C2425"/>
          <w:spacing w:val="-3"/>
        </w:rPr>
        <w:t>e</w:t>
      </w:r>
      <w:r>
        <w:rPr>
          <w:rFonts w:ascii="Arial Narrow" w:hAnsi="Arial Narrow" w:cs="Arial Narrow"/>
          <w:color w:val="2C2425"/>
        </w:rPr>
        <w:t>s</w:t>
      </w:r>
      <w:r>
        <w:rPr>
          <w:rFonts w:ascii="Arial Narrow" w:hAnsi="Arial Narrow" w:cs="Arial Narrow"/>
          <w:color w:val="2C2425"/>
          <w:spacing w:val="-8"/>
        </w:rPr>
        <w:t xml:space="preserve"> </w:t>
      </w:r>
      <w:r>
        <w:rPr>
          <w:rFonts w:ascii="Arial Narrow" w:hAnsi="Arial Narrow" w:cs="Arial Narrow"/>
          <w:color w:val="2C2425"/>
          <w:spacing w:val="-3"/>
        </w:rPr>
        <w:t>mu</w:t>
      </w:r>
      <w:r>
        <w:rPr>
          <w:rFonts w:ascii="Arial Narrow" w:hAnsi="Arial Narrow" w:cs="Arial Narrow"/>
          <w:color w:val="2C2425"/>
        </w:rPr>
        <w:t>y</w:t>
      </w:r>
      <w:r>
        <w:rPr>
          <w:rFonts w:ascii="Arial Narrow" w:hAnsi="Arial Narrow" w:cs="Arial Narrow"/>
          <w:color w:val="2C2425"/>
          <w:spacing w:val="-8"/>
        </w:rPr>
        <w:t xml:space="preserve"> </w:t>
      </w:r>
      <w:r>
        <w:rPr>
          <w:rFonts w:ascii="Arial Narrow" w:hAnsi="Arial Narrow" w:cs="Arial Narrow"/>
          <w:color w:val="2C2425"/>
          <w:spacing w:val="-3"/>
        </w:rPr>
        <w:t>tóxico</w:t>
      </w:r>
      <w:r>
        <w:rPr>
          <w:rFonts w:ascii="Arial Narrow" w:hAnsi="Arial Narrow" w:cs="Arial Narrow"/>
          <w:color w:val="2C2425"/>
        </w:rPr>
        <w:t>,</w:t>
      </w:r>
      <w:r>
        <w:rPr>
          <w:rFonts w:ascii="Arial Narrow" w:hAnsi="Arial Narrow" w:cs="Arial Narrow"/>
          <w:color w:val="2C2425"/>
          <w:spacing w:val="-8"/>
        </w:rPr>
        <w:t xml:space="preserve"> </w:t>
      </w:r>
      <w:r>
        <w:rPr>
          <w:rFonts w:ascii="Arial Narrow" w:hAnsi="Arial Narrow" w:cs="Arial Narrow"/>
          <w:color w:val="2C2425"/>
          <w:spacing w:val="-3"/>
        </w:rPr>
        <w:t>ta</w:t>
      </w:r>
      <w:r>
        <w:rPr>
          <w:rFonts w:ascii="Arial Narrow" w:hAnsi="Arial Narrow" w:cs="Arial Narrow"/>
          <w:color w:val="2C2425"/>
          <w:spacing w:val="-3"/>
        </w:rPr>
        <w:t>m</w:t>
      </w:r>
      <w:r>
        <w:rPr>
          <w:rFonts w:ascii="Arial Narrow" w:hAnsi="Arial Narrow" w:cs="Arial Narrow"/>
          <w:color w:val="2C2425"/>
          <w:spacing w:val="-3"/>
        </w:rPr>
        <w:t xml:space="preserve">bién </w:t>
      </w:r>
      <w:r>
        <w:rPr>
          <w:rFonts w:ascii="Arial Narrow" w:hAnsi="Arial Narrow" w:cs="Arial Narrow"/>
          <w:color w:val="2C2425"/>
          <w:spacing w:val="4"/>
        </w:rPr>
        <w:t>e</w:t>
      </w:r>
      <w:r>
        <w:rPr>
          <w:rFonts w:ascii="Arial Narrow" w:hAnsi="Arial Narrow" w:cs="Arial Narrow"/>
          <w:color w:val="2C2425"/>
        </w:rPr>
        <w:t xml:space="preserve">s </w:t>
      </w:r>
      <w:r>
        <w:rPr>
          <w:rFonts w:ascii="Arial Narrow" w:hAnsi="Arial Narrow" w:cs="Arial Narrow"/>
          <w:color w:val="2C2425"/>
          <w:spacing w:val="4"/>
        </w:rPr>
        <w:t>mu</w:t>
      </w:r>
      <w:r>
        <w:rPr>
          <w:rFonts w:ascii="Arial Narrow" w:hAnsi="Arial Narrow" w:cs="Arial Narrow"/>
          <w:color w:val="2C2425"/>
        </w:rPr>
        <w:t xml:space="preserve">y </w:t>
      </w:r>
      <w:r>
        <w:rPr>
          <w:rFonts w:ascii="Arial Narrow" w:hAnsi="Arial Narrow" w:cs="Arial Narrow"/>
          <w:color w:val="2C2425"/>
          <w:spacing w:val="4"/>
        </w:rPr>
        <w:t>soluble</w:t>
      </w:r>
      <w:r>
        <w:rPr>
          <w:rFonts w:ascii="Arial Narrow" w:hAnsi="Arial Narrow" w:cs="Arial Narrow"/>
          <w:color w:val="2C2425"/>
        </w:rPr>
        <w:t xml:space="preserve">, y </w:t>
      </w:r>
      <w:r>
        <w:rPr>
          <w:rFonts w:ascii="Arial Narrow" w:hAnsi="Arial Narrow" w:cs="Arial Narrow"/>
          <w:color w:val="2C2425"/>
          <w:spacing w:val="4"/>
        </w:rPr>
        <w:t>s</w:t>
      </w:r>
      <w:r>
        <w:rPr>
          <w:rFonts w:ascii="Arial Narrow" w:hAnsi="Arial Narrow" w:cs="Arial Narrow"/>
          <w:color w:val="2C2425"/>
        </w:rPr>
        <w:t xml:space="preserve">e </w:t>
      </w:r>
      <w:r>
        <w:rPr>
          <w:rFonts w:ascii="Arial Narrow" w:hAnsi="Arial Narrow" w:cs="Arial Narrow"/>
          <w:color w:val="2C2425"/>
          <w:spacing w:val="4"/>
        </w:rPr>
        <w:t>puede</w:t>
      </w:r>
      <w:r>
        <w:rPr>
          <w:rFonts w:ascii="Arial Narrow" w:hAnsi="Arial Narrow" w:cs="Arial Narrow"/>
          <w:color w:val="2C2425"/>
        </w:rPr>
        <w:t xml:space="preserve">n </w:t>
      </w:r>
      <w:r>
        <w:rPr>
          <w:rFonts w:ascii="Arial Narrow" w:hAnsi="Arial Narrow" w:cs="Arial Narrow"/>
          <w:color w:val="2C2425"/>
          <w:spacing w:val="4"/>
        </w:rPr>
        <w:t>deshace</w:t>
      </w:r>
      <w:r>
        <w:rPr>
          <w:rFonts w:ascii="Arial Narrow" w:hAnsi="Arial Narrow" w:cs="Arial Narrow"/>
          <w:color w:val="2C2425"/>
        </w:rPr>
        <w:t xml:space="preserve">r </w:t>
      </w:r>
      <w:r>
        <w:rPr>
          <w:rFonts w:ascii="Arial Narrow" w:hAnsi="Arial Narrow" w:cs="Arial Narrow"/>
          <w:color w:val="2C2425"/>
          <w:spacing w:val="4"/>
        </w:rPr>
        <w:t>d</w:t>
      </w:r>
      <w:r>
        <w:rPr>
          <w:rFonts w:ascii="Arial Narrow" w:hAnsi="Arial Narrow" w:cs="Arial Narrow"/>
          <w:color w:val="2C2425"/>
        </w:rPr>
        <w:t xml:space="preserve">e </w:t>
      </w:r>
      <w:r>
        <w:rPr>
          <w:rFonts w:ascii="Arial Narrow" w:hAnsi="Arial Narrow" w:cs="Arial Narrow"/>
          <w:color w:val="2C2425"/>
          <w:spacing w:val="4"/>
        </w:rPr>
        <w:t>é</w:t>
      </w:r>
      <w:r>
        <w:rPr>
          <w:rFonts w:ascii="Arial Narrow" w:hAnsi="Arial Narrow" w:cs="Arial Narrow"/>
          <w:color w:val="2C2425"/>
        </w:rPr>
        <w:t xml:space="preserve">l </w:t>
      </w:r>
      <w:r>
        <w:rPr>
          <w:rFonts w:ascii="Arial Narrow" w:hAnsi="Arial Narrow" w:cs="Arial Narrow"/>
          <w:color w:val="2C2425"/>
          <w:spacing w:val="4"/>
        </w:rPr>
        <w:t>co</w:t>
      </w:r>
      <w:r>
        <w:rPr>
          <w:rFonts w:ascii="Arial Narrow" w:hAnsi="Arial Narrow" w:cs="Arial Narrow"/>
          <w:color w:val="2C2425"/>
        </w:rPr>
        <w:t xml:space="preserve">n </w:t>
      </w:r>
      <w:r>
        <w:rPr>
          <w:rFonts w:ascii="Arial Narrow" w:hAnsi="Arial Narrow" w:cs="Arial Narrow"/>
          <w:color w:val="2C2425"/>
          <w:spacing w:val="4"/>
        </w:rPr>
        <w:t>facilidad</w:t>
      </w:r>
      <w:r>
        <w:rPr>
          <w:rFonts w:ascii="Arial Narrow" w:hAnsi="Arial Narrow" w:cs="Arial Narrow"/>
          <w:color w:val="2C2425"/>
        </w:rPr>
        <w:t xml:space="preserve">. </w:t>
      </w:r>
      <w:r>
        <w:rPr>
          <w:rFonts w:ascii="Arial Narrow" w:hAnsi="Arial Narrow" w:cs="Arial Narrow"/>
          <w:color w:val="2C2425"/>
          <w:spacing w:val="4"/>
        </w:rPr>
        <w:t>La</w:t>
      </w:r>
      <w:r>
        <w:rPr>
          <w:rFonts w:ascii="Arial Narrow" w:hAnsi="Arial Narrow" w:cs="Arial Narrow"/>
          <w:color w:val="2C2425"/>
        </w:rPr>
        <w:t xml:space="preserve">s </w:t>
      </w:r>
      <w:r>
        <w:rPr>
          <w:rFonts w:ascii="Arial Narrow" w:hAnsi="Arial Narrow" w:cs="Arial Narrow"/>
          <w:color w:val="2C2425"/>
          <w:spacing w:val="4"/>
        </w:rPr>
        <w:t>tortuga</w:t>
      </w:r>
      <w:r>
        <w:rPr>
          <w:rFonts w:ascii="Arial Narrow" w:hAnsi="Arial Narrow" w:cs="Arial Narrow"/>
          <w:color w:val="2C2425"/>
        </w:rPr>
        <w:t xml:space="preserve">s </w:t>
      </w:r>
      <w:r>
        <w:rPr>
          <w:rFonts w:ascii="Arial Narrow" w:hAnsi="Arial Narrow" w:cs="Arial Narrow"/>
          <w:color w:val="2C2425"/>
          <w:spacing w:val="4"/>
        </w:rPr>
        <w:t>d</w:t>
      </w:r>
      <w:r>
        <w:rPr>
          <w:rFonts w:ascii="Arial Narrow" w:hAnsi="Arial Narrow" w:cs="Arial Narrow"/>
          <w:color w:val="2C2425"/>
        </w:rPr>
        <w:t xml:space="preserve">e </w:t>
      </w:r>
      <w:r>
        <w:rPr>
          <w:rFonts w:ascii="Arial Narrow" w:hAnsi="Arial Narrow" w:cs="Arial Narrow"/>
          <w:color w:val="2C2425"/>
          <w:spacing w:val="4"/>
        </w:rPr>
        <w:t>agu</w:t>
      </w:r>
      <w:r>
        <w:rPr>
          <w:rFonts w:ascii="Arial Narrow" w:hAnsi="Arial Narrow" w:cs="Arial Narrow"/>
          <w:color w:val="2C2425"/>
        </w:rPr>
        <w:t xml:space="preserve">a </w:t>
      </w:r>
      <w:r>
        <w:rPr>
          <w:rFonts w:ascii="Arial Narrow" w:hAnsi="Arial Narrow" w:cs="Arial Narrow"/>
          <w:color w:val="2C2425"/>
          <w:spacing w:val="4"/>
        </w:rPr>
        <w:t>dulc</w:t>
      </w:r>
      <w:r>
        <w:rPr>
          <w:rFonts w:ascii="Arial Narrow" w:hAnsi="Arial Narrow" w:cs="Arial Narrow"/>
          <w:color w:val="2C2425"/>
        </w:rPr>
        <w:t xml:space="preserve">e </w:t>
      </w:r>
      <w:r>
        <w:rPr>
          <w:rFonts w:ascii="Arial Narrow" w:hAnsi="Arial Narrow" w:cs="Arial Narrow"/>
          <w:color w:val="2C2425"/>
          <w:spacing w:val="4"/>
        </w:rPr>
        <w:t>tambié</w:t>
      </w:r>
      <w:r>
        <w:rPr>
          <w:rFonts w:ascii="Arial Narrow" w:hAnsi="Arial Narrow" w:cs="Arial Narrow"/>
          <w:color w:val="2C2425"/>
        </w:rPr>
        <w:t xml:space="preserve">n </w:t>
      </w:r>
      <w:r>
        <w:rPr>
          <w:rFonts w:ascii="Arial Narrow" w:hAnsi="Arial Narrow" w:cs="Arial Narrow"/>
          <w:color w:val="2C2425"/>
          <w:spacing w:val="4"/>
        </w:rPr>
        <w:t>produce</w:t>
      </w:r>
      <w:r>
        <w:rPr>
          <w:rFonts w:ascii="Arial Narrow" w:hAnsi="Arial Narrow" w:cs="Arial Narrow"/>
          <w:color w:val="2C2425"/>
        </w:rPr>
        <w:t xml:space="preserve">n </w:t>
      </w:r>
      <w:r>
        <w:rPr>
          <w:rFonts w:ascii="Arial Narrow" w:hAnsi="Arial Narrow" w:cs="Arial Narrow"/>
          <w:color w:val="2C2425"/>
          <w:spacing w:val="4"/>
        </w:rPr>
        <w:t xml:space="preserve">bastante </w:t>
      </w:r>
      <w:r>
        <w:rPr>
          <w:rFonts w:ascii="Arial Narrow" w:hAnsi="Arial Narrow" w:cs="Arial Narrow"/>
          <w:color w:val="2C2425"/>
        </w:rPr>
        <w:t>amoniaco,</w:t>
      </w:r>
      <w:r>
        <w:rPr>
          <w:rFonts w:ascii="Arial Narrow" w:hAnsi="Arial Narrow" w:cs="Arial Narrow"/>
          <w:color w:val="2C2425"/>
          <w:spacing w:val="-3"/>
        </w:rPr>
        <w:t xml:space="preserve"> </w:t>
      </w:r>
      <w:r>
        <w:rPr>
          <w:rFonts w:ascii="Arial Narrow" w:hAnsi="Arial Narrow" w:cs="Arial Narrow"/>
          <w:color w:val="2C2425"/>
        </w:rPr>
        <w:t>aunque</w:t>
      </w:r>
      <w:r>
        <w:rPr>
          <w:rFonts w:ascii="Arial Narrow" w:hAnsi="Arial Narrow" w:cs="Arial Narrow"/>
          <w:color w:val="2C2425"/>
          <w:spacing w:val="-2"/>
        </w:rPr>
        <w:t xml:space="preserve"> </w:t>
      </w:r>
      <w:r>
        <w:rPr>
          <w:rFonts w:ascii="Arial Narrow" w:hAnsi="Arial Narrow" w:cs="Arial Narrow"/>
          <w:color w:val="2C2425"/>
        </w:rPr>
        <w:t>prefieren</w:t>
      </w:r>
      <w:r>
        <w:rPr>
          <w:rFonts w:ascii="Arial Narrow" w:hAnsi="Arial Narrow" w:cs="Arial Narrow"/>
          <w:color w:val="2C2425"/>
          <w:spacing w:val="-2"/>
        </w:rPr>
        <w:t xml:space="preserve"> </w:t>
      </w:r>
      <w:r>
        <w:rPr>
          <w:rFonts w:ascii="Arial Narrow" w:hAnsi="Arial Narrow" w:cs="Arial Narrow"/>
          <w:color w:val="2C2425"/>
        </w:rPr>
        <w:t>la</w:t>
      </w:r>
      <w:r>
        <w:rPr>
          <w:rFonts w:ascii="Arial Narrow" w:hAnsi="Arial Narrow" w:cs="Arial Narrow"/>
          <w:color w:val="2C2425"/>
          <w:spacing w:val="-2"/>
        </w:rPr>
        <w:t xml:space="preserve"> </w:t>
      </w:r>
      <w:r>
        <w:rPr>
          <w:rFonts w:ascii="Arial Narrow" w:hAnsi="Arial Narrow" w:cs="Arial Narrow"/>
          <w:color w:val="2C2425"/>
        </w:rPr>
        <w:t>urea</w:t>
      </w:r>
      <w:r>
        <w:rPr>
          <w:rFonts w:ascii="Arial Narrow" w:hAnsi="Arial Narrow" w:cs="Arial Narrow"/>
          <w:color w:val="2C2425"/>
          <w:spacing w:val="-2"/>
        </w:rPr>
        <w:t xml:space="preserve"> </w:t>
      </w:r>
      <w:r>
        <w:rPr>
          <w:rFonts w:ascii="Arial Narrow" w:hAnsi="Arial Narrow" w:cs="Arial Narrow"/>
          <w:color w:val="2C2425"/>
        </w:rPr>
        <w:t>por</w:t>
      </w:r>
      <w:r>
        <w:rPr>
          <w:rFonts w:ascii="Arial Narrow" w:hAnsi="Arial Narrow" w:cs="Arial Narrow"/>
          <w:color w:val="2C2425"/>
          <w:spacing w:val="-2"/>
        </w:rPr>
        <w:t xml:space="preserve"> </w:t>
      </w:r>
      <w:r>
        <w:rPr>
          <w:rFonts w:ascii="Arial Narrow" w:hAnsi="Arial Narrow" w:cs="Arial Narrow"/>
          <w:color w:val="2C2425"/>
        </w:rPr>
        <w:t>ser</w:t>
      </w:r>
      <w:r>
        <w:rPr>
          <w:rFonts w:ascii="Arial Narrow" w:hAnsi="Arial Narrow" w:cs="Arial Narrow"/>
          <w:color w:val="2C2425"/>
          <w:spacing w:val="-2"/>
        </w:rPr>
        <w:t xml:space="preserve"> </w:t>
      </w:r>
      <w:r>
        <w:rPr>
          <w:rFonts w:ascii="Arial Narrow" w:hAnsi="Arial Narrow" w:cs="Arial Narrow"/>
          <w:color w:val="2C2425"/>
        </w:rPr>
        <w:t>soluble</w:t>
      </w:r>
      <w:r>
        <w:rPr>
          <w:rFonts w:ascii="Arial Narrow" w:hAnsi="Arial Narrow" w:cs="Arial Narrow"/>
          <w:color w:val="2C2425"/>
          <w:spacing w:val="-3"/>
        </w:rPr>
        <w:t xml:space="preserve"> </w:t>
      </w:r>
      <w:r>
        <w:rPr>
          <w:rFonts w:ascii="Arial Narrow" w:hAnsi="Arial Narrow" w:cs="Arial Narrow"/>
          <w:color w:val="2C2425"/>
        </w:rPr>
        <w:t>en</w:t>
      </w:r>
      <w:r>
        <w:rPr>
          <w:rFonts w:ascii="Arial Narrow" w:hAnsi="Arial Narrow" w:cs="Arial Narrow"/>
          <w:color w:val="2C2425"/>
          <w:spacing w:val="-2"/>
        </w:rPr>
        <w:t xml:space="preserve"> </w:t>
      </w:r>
      <w:r>
        <w:rPr>
          <w:rFonts w:ascii="Arial Narrow" w:hAnsi="Arial Narrow" w:cs="Arial Narrow"/>
          <w:color w:val="2C2425"/>
        </w:rPr>
        <w:t>agua</w:t>
      </w:r>
      <w:r>
        <w:rPr>
          <w:rFonts w:ascii="Arial Narrow" w:hAnsi="Arial Narrow" w:cs="Arial Narrow"/>
          <w:color w:val="2C2425"/>
          <w:spacing w:val="-2"/>
        </w:rPr>
        <w:t xml:space="preserve"> </w:t>
      </w:r>
      <w:r>
        <w:rPr>
          <w:rFonts w:ascii="Arial Narrow" w:hAnsi="Arial Narrow" w:cs="Arial Narrow"/>
          <w:color w:val="2C2425"/>
        </w:rPr>
        <w:t>y</w:t>
      </w:r>
      <w:r>
        <w:rPr>
          <w:rFonts w:ascii="Arial Narrow" w:hAnsi="Arial Narrow" w:cs="Arial Narrow"/>
          <w:color w:val="2C2425"/>
          <w:spacing w:val="-2"/>
        </w:rPr>
        <w:t xml:space="preserve"> </w:t>
      </w:r>
      <w:r>
        <w:rPr>
          <w:rFonts w:ascii="Arial Narrow" w:hAnsi="Arial Narrow" w:cs="Arial Narrow"/>
          <w:color w:val="2C2425"/>
        </w:rPr>
        <w:t>tener</w:t>
      </w:r>
      <w:r>
        <w:rPr>
          <w:rFonts w:ascii="Arial Narrow" w:hAnsi="Arial Narrow" w:cs="Arial Narrow"/>
          <w:color w:val="2C2425"/>
          <w:spacing w:val="-2"/>
        </w:rPr>
        <w:t xml:space="preserve"> </w:t>
      </w:r>
      <w:r>
        <w:rPr>
          <w:rFonts w:ascii="Arial Narrow" w:hAnsi="Arial Narrow" w:cs="Arial Narrow"/>
          <w:color w:val="2C2425"/>
        </w:rPr>
        <w:t>escasa</w:t>
      </w:r>
      <w:r>
        <w:rPr>
          <w:rFonts w:ascii="Arial Narrow" w:hAnsi="Arial Narrow" w:cs="Arial Narrow"/>
          <w:color w:val="2C2425"/>
          <w:spacing w:val="-3"/>
        </w:rPr>
        <w:t xml:space="preserve"> </w:t>
      </w:r>
      <w:r>
        <w:rPr>
          <w:rFonts w:ascii="Arial Narrow" w:hAnsi="Arial Narrow" w:cs="Arial Narrow"/>
          <w:color w:val="2C2425"/>
        </w:rPr>
        <w:t>toxicidad.</w:t>
      </w:r>
      <w:r>
        <w:rPr>
          <w:rFonts w:ascii="Arial Narrow" w:hAnsi="Arial Narrow" w:cs="Arial Narrow"/>
          <w:color w:val="2C2425"/>
          <w:spacing w:val="-3"/>
        </w:rPr>
        <w:t xml:space="preserve"> </w:t>
      </w:r>
      <w:r>
        <w:rPr>
          <w:rFonts w:ascii="Arial Narrow" w:hAnsi="Arial Narrow" w:cs="Arial Narrow"/>
          <w:color w:val="2C2425"/>
        </w:rPr>
        <w:t>Por</w:t>
      </w:r>
      <w:r>
        <w:rPr>
          <w:rFonts w:ascii="Arial Narrow" w:hAnsi="Arial Narrow" w:cs="Arial Narrow"/>
          <w:color w:val="2C2425"/>
          <w:spacing w:val="-5"/>
        </w:rPr>
        <w:t xml:space="preserve"> </w:t>
      </w:r>
      <w:r>
        <w:rPr>
          <w:rFonts w:ascii="Arial Narrow" w:hAnsi="Arial Narrow" w:cs="Arial Narrow"/>
          <w:color w:val="2C2425"/>
        </w:rPr>
        <w:t>último,</w:t>
      </w:r>
      <w:r>
        <w:rPr>
          <w:rFonts w:ascii="Arial Narrow" w:hAnsi="Arial Narrow" w:cs="Arial Narrow"/>
          <w:color w:val="2C2425"/>
          <w:spacing w:val="-3"/>
        </w:rPr>
        <w:t xml:space="preserve"> </w:t>
      </w:r>
      <w:r>
        <w:rPr>
          <w:rFonts w:ascii="Arial Narrow" w:hAnsi="Arial Narrow" w:cs="Arial Narrow"/>
          <w:color w:val="2C2425"/>
        </w:rPr>
        <w:t>las</w:t>
      </w:r>
      <w:r>
        <w:rPr>
          <w:rFonts w:ascii="Arial Narrow" w:hAnsi="Arial Narrow" w:cs="Arial Narrow"/>
          <w:color w:val="2C2425"/>
          <w:spacing w:val="-2"/>
        </w:rPr>
        <w:t xml:space="preserve"> </w:t>
      </w:r>
      <w:r>
        <w:rPr>
          <w:rFonts w:ascii="Arial Narrow" w:hAnsi="Arial Narrow" w:cs="Arial Narrow"/>
          <w:color w:val="2C2425"/>
        </w:rPr>
        <w:t>tort</w:t>
      </w:r>
      <w:r>
        <w:rPr>
          <w:rFonts w:ascii="Arial Narrow" w:hAnsi="Arial Narrow" w:cs="Arial Narrow"/>
          <w:color w:val="2C2425"/>
        </w:rPr>
        <w:t>u</w:t>
      </w:r>
      <w:r>
        <w:rPr>
          <w:rFonts w:ascii="Arial Narrow" w:hAnsi="Arial Narrow" w:cs="Arial Narrow"/>
          <w:color w:val="2C2425"/>
        </w:rPr>
        <w:t>gas</w:t>
      </w:r>
      <w:r>
        <w:rPr>
          <w:rFonts w:ascii="Arial Narrow" w:hAnsi="Arial Narrow" w:cs="Arial Narrow"/>
          <w:color w:val="2C2425"/>
          <w:spacing w:val="-3"/>
        </w:rPr>
        <w:t xml:space="preserve"> </w:t>
      </w:r>
      <w:r>
        <w:rPr>
          <w:rFonts w:ascii="Arial Narrow" w:hAnsi="Arial Narrow" w:cs="Arial Narrow"/>
          <w:color w:val="2C2425"/>
        </w:rPr>
        <w:t>terrestres viven en un medio seco y no pueden permitirse el lujo de perder agua en la eliminación de nitrógeno; el ácido úrico es una sustancia semisólida que se forma por precipitación, pues es poco soluble en agua.</w:t>
      </w:r>
    </w:p>
    <w:p w:rsidR="004F47F7" w:rsidRPr="004F47F7" w:rsidRDefault="004F47F7" w:rsidP="004F47F7">
      <w:pPr>
        <w:pStyle w:val="Solucionariotexto"/>
        <w:framePr w:wrap="around" w:x="1441" w:y="1681"/>
        <w:numPr>
          <w:ilvl w:val="0"/>
          <w:numId w:val="38"/>
        </w:numPr>
        <w:ind w:left="567" w:hanging="567"/>
        <w:rPr>
          <w:lang w:val="es-ES"/>
        </w:rPr>
      </w:pPr>
      <w:r>
        <w:rPr>
          <w:rFonts w:ascii="Arial Narrow" w:hAnsi="Arial Narrow" w:cs="Arial Narrow"/>
          <w:color w:val="2C2425"/>
        </w:rPr>
        <w:t>La</w:t>
      </w:r>
      <w:r>
        <w:rPr>
          <w:rFonts w:ascii="Arial Narrow" w:hAnsi="Arial Narrow" w:cs="Arial Narrow"/>
          <w:color w:val="2C2425"/>
          <w:spacing w:val="-5"/>
        </w:rPr>
        <w:t xml:space="preserve"> </w:t>
      </w:r>
      <w:r>
        <w:rPr>
          <w:rFonts w:ascii="Arial Narrow" w:hAnsi="Arial Narrow" w:cs="Arial Narrow"/>
          <w:color w:val="2C2425"/>
        </w:rPr>
        <w:t>paloma</w:t>
      </w:r>
      <w:r>
        <w:rPr>
          <w:rFonts w:ascii="Arial Narrow" w:hAnsi="Arial Narrow" w:cs="Arial Narrow"/>
          <w:color w:val="2C2425"/>
          <w:spacing w:val="-5"/>
        </w:rPr>
        <w:t xml:space="preserve"> </w:t>
      </w:r>
      <w:r>
        <w:rPr>
          <w:rFonts w:ascii="Arial Narrow" w:hAnsi="Arial Narrow" w:cs="Arial Narrow"/>
          <w:color w:val="2C2425"/>
        </w:rPr>
        <w:t>produce</w:t>
      </w:r>
      <w:r>
        <w:rPr>
          <w:rFonts w:ascii="Arial Narrow" w:hAnsi="Arial Narrow" w:cs="Arial Narrow"/>
          <w:color w:val="2C2425"/>
          <w:spacing w:val="-5"/>
        </w:rPr>
        <w:t xml:space="preserve"> </w:t>
      </w:r>
      <w:r>
        <w:rPr>
          <w:rFonts w:ascii="Arial Narrow" w:hAnsi="Arial Narrow" w:cs="Arial Narrow"/>
          <w:color w:val="2C2425"/>
        </w:rPr>
        <w:t>ácido</w:t>
      </w:r>
      <w:r>
        <w:rPr>
          <w:rFonts w:ascii="Arial Narrow" w:hAnsi="Arial Narrow" w:cs="Arial Narrow"/>
          <w:color w:val="2C2425"/>
          <w:spacing w:val="-5"/>
        </w:rPr>
        <w:t xml:space="preserve"> </w:t>
      </w:r>
      <w:r>
        <w:rPr>
          <w:rFonts w:ascii="Arial Narrow" w:hAnsi="Arial Narrow" w:cs="Arial Narrow"/>
          <w:color w:val="2C2425"/>
        </w:rPr>
        <w:t>úrico,</w:t>
      </w:r>
      <w:r>
        <w:rPr>
          <w:rFonts w:ascii="Arial Narrow" w:hAnsi="Arial Narrow" w:cs="Arial Narrow"/>
          <w:color w:val="2C2425"/>
          <w:spacing w:val="-5"/>
        </w:rPr>
        <w:t xml:space="preserve"> </w:t>
      </w:r>
      <w:r>
        <w:rPr>
          <w:rFonts w:ascii="Arial Narrow" w:hAnsi="Arial Narrow" w:cs="Arial Narrow"/>
          <w:color w:val="2C2425"/>
        </w:rPr>
        <w:t>lo</w:t>
      </w:r>
      <w:r>
        <w:rPr>
          <w:rFonts w:ascii="Arial Narrow" w:hAnsi="Arial Narrow" w:cs="Arial Narrow"/>
          <w:color w:val="2C2425"/>
          <w:spacing w:val="-5"/>
        </w:rPr>
        <w:t xml:space="preserve"> </w:t>
      </w:r>
      <w:r>
        <w:rPr>
          <w:rFonts w:ascii="Arial Narrow" w:hAnsi="Arial Narrow" w:cs="Arial Narrow"/>
          <w:color w:val="2C2425"/>
        </w:rPr>
        <w:t>que</w:t>
      </w:r>
      <w:r>
        <w:rPr>
          <w:rFonts w:ascii="Arial Narrow" w:hAnsi="Arial Narrow" w:cs="Arial Narrow"/>
          <w:color w:val="2C2425"/>
          <w:spacing w:val="-5"/>
        </w:rPr>
        <w:t xml:space="preserve"> </w:t>
      </w:r>
      <w:r>
        <w:rPr>
          <w:rFonts w:ascii="Arial Narrow" w:hAnsi="Arial Narrow" w:cs="Arial Narrow"/>
          <w:color w:val="2C2425"/>
        </w:rPr>
        <w:t>en</w:t>
      </w:r>
      <w:r>
        <w:rPr>
          <w:rFonts w:ascii="Arial Narrow" w:hAnsi="Arial Narrow" w:cs="Arial Narrow"/>
          <w:color w:val="2C2425"/>
          <w:spacing w:val="-5"/>
        </w:rPr>
        <w:t xml:space="preserve"> </w:t>
      </w:r>
      <w:r>
        <w:rPr>
          <w:rFonts w:ascii="Arial Narrow" w:hAnsi="Arial Narrow" w:cs="Arial Narrow"/>
          <w:color w:val="2C2425"/>
        </w:rPr>
        <w:t>este</w:t>
      </w:r>
      <w:r>
        <w:rPr>
          <w:rFonts w:ascii="Arial Narrow" w:hAnsi="Arial Narrow" w:cs="Arial Narrow"/>
          <w:color w:val="2C2425"/>
          <w:spacing w:val="-5"/>
        </w:rPr>
        <w:t xml:space="preserve"> </w:t>
      </w:r>
      <w:r>
        <w:rPr>
          <w:rFonts w:ascii="Arial Narrow" w:hAnsi="Arial Narrow" w:cs="Arial Narrow"/>
          <w:color w:val="2C2425"/>
        </w:rPr>
        <w:t>caso</w:t>
      </w:r>
      <w:r>
        <w:rPr>
          <w:rFonts w:ascii="Arial Narrow" w:hAnsi="Arial Narrow" w:cs="Arial Narrow"/>
          <w:color w:val="2C2425"/>
          <w:spacing w:val="-5"/>
        </w:rPr>
        <w:t xml:space="preserve"> </w:t>
      </w:r>
      <w:r>
        <w:rPr>
          <w:rFonts w:ascii="Arial Narrow" w:hAnsi="Arial Narrow" w:cs="Arial Narrow"/>
          <w:color w:val="2C2425"/>
        </w:rPr>
        <w:t>podría</w:t>
      </w:r>
      <w:r>
        <w:rPr>
          <w:rFonts w:ascii="Arial Narrow" w:hAnsi="Arial Narrow" w:cs="Arial Narrow"/>
          <w:color w:val="2C2425"/>
          <w:spacing w:val="-5"/>
        </w:rPr>
        <w:t xml:space="preserve"> </w:t>
      </w:r>
      <w:r>
        <w:rPr>
          <w:rFonts w:ascii="Arial Narrow" w:hAnsi="Arial Narrow" w:cs="Arial Narrow"/>
          <w:color w:val="2C2425"/>
        </w:rPr>
        <w:t>representar</w:t>
      </w:r>
      <w:r>
        <w:rPr>
          <w:rFonts w:ascii="Arial Narrow" w:hAnsi="Arial Narrow" w:cs="Arial Narrow"/>
          <w:color w:val="2C2425"/>
          <w:spacing w:val="-5"/>
        </w:rPr>
        <w:t xml:space="preserve"> </w:t>
      </w:r>
      <w:r>
        <w:rPr>
          <w:rFonts w:ascii="Arial Narrow" w:hAnsi="Arial Narrow" w:cs="Arial Narrow"/>
          <w:color w:val="2C2425"/>
        </w:rPr>
        <w:t>una</w:t>
      </w:r>
      <w:r>
        <w:rPr>
          <w:rFonts w:ascii="Arial Narrow" w:hAnsi="Arial Narrow" w:cs="Arial Narrow"/>
          <w:color w:val="2C2425"/>
          <w:spacing w:val="-5"/>
        </w:rPr>
        <w:t xml:space="preserve"> </w:t>
      </w:r>
      <w:r>
        <w:rPr>
          <w:rFonts w:ascii="Arial Narrow" w:hAnsi="Arial Narrow" w:cs="Arial Narrow"/>
          <w:color w:val="2C2425"/>
        </w:rPr>
        <w:t>adaptación</w:t>
      </w:r>
      <w:r>
        <w:rPr>
          <w:rFonts w:ascii="Arial Narrow" w:hAnsi="Arial Narrow" w:cs="Arial Narrow"/>
          <w:color w:val="2C2425"/>
          <w:spacing w:val="-6"/>
        </w:rPr>
        <w:t xml:space="preserve"> </w:t>
      </w:r>
      <w:r>
        <w:rPr>
          <w:rFonts w:ascii="Arial Narrow" w:hAnsi="Arial Narrow" w:cs="Arial Narrow"/>
          <w:color w:val="2C2425"/>
        </w:rPr>
        <w:t>al</w:t>
      </w:r>
      <w:r>
        <w:rPr>
          <w:rFonts w:ascii="Arial Narrow" w:hAnsi="Arial Narrow" w:cs="Arial Narrow"/>
          <w:color w:val="2C2425"/>
          <w:spacing w:val="-5"/>
        </w:rPr>
        <w:t xml:space="preserve"> </w:t>
      </w:r>
      <w:r>
        <w:rPr>
          <w:rFonts w:ascii="Arial Narrow" w:hAnsi="Arial Narrow" w:cs="Arial Narrow"/>
          <w:color w:val="2C2425"/>
        </w:rPr>
        <w:t>vuelo,</w:t>
      </w:r>
      <w:r>
        <w:rPr>
          <w:rFonts w:ascii="Arial Narrow" w:hAnsi="Arial Narrow" w:cs="Arial Narrow"/>
          <w:color w:val="2C2425"/>
          <w:spacing w:val="-5"/>
        </w:rPr>
        <w:t xml:space="preserve"> </w:t>
      </w:r>
      <w:r>
        <w:rPr>
          <w:rFonts w:ascii="Arial Narrow" w:hAnsi="Arial Narrow" w:cs="Arial Narrow"/>
          <w:color w:val="2C2425"/>
        </w:rPr>
        <w:t>ya</w:t>
      </w:r>
      <w:r>
        <w:rPr>
          <w:rFonts w:ascii="Arial Narrow" w:hAnsi="Arial Narrow" w:cs="Arial Narrow"/>
          <w:color w:val="2C2425"/>
          <w:spacing w:val="-5"/>
        </w:rPr>
        <w:t xml:space="preserve"> </w:t>
      </w:r>
      <w:r>
        <w:rPr>
          <w:rFonts w:ascii="Arial Narrow" w:hAnsi="Arial Narrow" w:cs="Arial Narrow"/>
          <w:color w:val="2C2425"/>
        </w:rPr>
        <w:t>que</w:t>
      </w:r>
      <w:r>
        <w:rPr>
          <w:rFonts w:ascii="Arial Narrow" w:hAnsi="Arial Narrow" w:cs="Arial Narrow"/>
          <w:color w:val="2C2425"/>
          <w:spacing w:val="-5"/>
        </w:rPr>
        <w:t xml:space="preserve"> </w:t>
      </w:r>
      <w:r>
        <w:rPr>
          <w:rFonts w:ascii="Arial Narrow" w:hAnsi="Arial Narrow" w:cs="Arial Narrow"/>
          <w:color w:val="2C2425"/>
        </w:rPr>
        <w:t>si</w:t>
      </w:r>
      <w:r>
        <w:rPr>
          <w:rFonts w:ascii="Arial Narrow" w:hAnsi="Arial Narrow" w:cs="Arial Narrow"/>
          <w:color w:val="2C2425"/>
          <w:spacing w:val="-5"/>
        </w:rPr>
        <w:t xml:space="preserve"> </w:t>
      </w:r>
      <w:r>
        <w:rPr>
          <w:rFonts w:ascii="Arial Narrow" w:hAnsi="Arial Narrow" w:cs="Arial Narrow"/>
          <w:color w:val="2C2425"/>
        </w:rPr>
        <w:t>eliminase</w:t>
      </w:r>
      <w:r>
        <w:rPr>
          <w:rFonts w:ascii="Arial Narrow" w:hAnsi="Arial Narrow" w:cs="Arial Narrow"/>
          <w:color w:val="2C2425"/>
          <w:spacing w:val="-6"/>
        </w:rPr>
        <w:t xml:space="preserve"> </w:t>
      </w:r>
      <w:r>
        <w:rPr>
          <w:rFonts w:ascii="Arial Narrow" w:hAnsi="Arial Narrow" w:cs="Arial Narrow"/>
          <w:color w:val="2C2425"/>
        </w:rPr>
        <w:t xml:space="preserve">otra </w:t>
      </w:r>
      <w:r>
        <w:rPr>
          <w:rFonts w:ascii="Arial Narrow" w:hAnsi="Arial Narrow" w:cs="Arial Narrow"/>
          <w:color w:val="2C2425"/>
          <w:spacing w:val="4"/>
        </w:rPr>
        <w:t>sustanci</w:t>
      </w:r>
      <w:r>
        <w:rPr>
          <w:rFonts w:ascii="Arial Narrow" w:hAnsi="Arial Narrow" w:cs="Arial Narrow"/>
          <w:color w:val="2C2425"/>
        </w:rPr>
        <w:t xml:space="preserve">a </w:t>
      </w:r>
      <w:r>
        <w:rPr>
          <w:rFonts w:ascii="Arial Narrow" w:hAnsi="Arial Narrow" w:cs="Arial Narrow"/>
          <w:color w:val="2C2425"/>
          <w:spacing w:val="4"/>
        </w:rPr>
        <w:t>má</w:t>
      </w:r>
      <w:r>
        <w:rPr>
          <w:rFonts w:ascii="Arial Narrow" w:hAnsi="Arial Narrow" w:cs="Arial Narrow"/>
          <w:color w:val="2C2425"/>
        </w:rPr>
        <w:t>s</w:t>
      </w:r>
      <w:r>
        <w:rPr>
          <w:rFonts w:ascii="Arial Narrow" w:hAnsi="Arial Narrow" w:cs="Arial Narrow"/>
          <w:color w:val="2C2425"/>
          <w:spacing w:val="1"/>
        </w:rPr>
        <w:t xml:space="preserve"> </w:t>
      </w:r>
      <w:r>
        <w:rPr>
          <w:rFonts w:ascii="Arial Narrow" w:hAnsi="Arial Narrow" w:cs="Arial Narrow"/>
          <w:color w:val="2C2425"/>
          <w:spacing w:val="4"/>
        </w:rPr>
        <w:t>solubl</w:t>
      </w:r>
      <w:r>
        <w:rPr>
          <w:rFonts w:ascii="Arial Narrow" w:hAnsi="Arial Narrow" w:cs="Arial Narrow"/>
          <w:color w:val="2C2425"/>
        </w:rPr>
        <w:t xml:space="preserve">e </w:t>
      </w:r>
      <w:r>
        <w:rPr>
          <w:rFonts w:ascii="Arial Narrow" w:hAnsi="Arial Narrow" w:cs="Arial Narrow"/>
          <w:color w:val="2C2425"/>
          <w:spacing w:val="4"/>
        </w:rPr>
        <w:t>e</w:t>
      </w:r>
      <w:r>
        <w:rPr>
          <w:rFonts w:ascii="Arial Narrow" w:hAnsi="Arial Narrow" w:cs="Arial Narrow"/>
          <w:color w:val="2C2425"/>
        </w:rPr>
        <w:t>n</w:t>
      </w:r>
      <w:r>
        <w:rPr>
          <w:rFonts w:ascii="Arial Narrow" w:hAnsi="Arial Narrow" w:cs="Arial Narrow"/>
          <w:color w:val="2C2425"/>
          <w:spacing w:val="1"/>
        </w:rPr>
        <w:t xml:space="preserve"> </w:t>
      </w:r>
      <w:r>
        <w:rPr>
          <w:rFonts w:ascii="Arial Narrow" w:hAnsi="Arial Narrow" w:cs="Arial Narrow"/>
          <w:color w:val="2C2425"/>
          <w:spacing w:val="4"/>
        </w:rPr>
        <w:t>agua</w:t>
      </w:r>
      <w:r>
        <w:rPr>
          <w:rFonts w:ascii="Arial Narrow" w:hAnsi="Arial Narrow" w:cs="Arial Narrow"/>
          <w:color w:val="2C2425"/>
        </w:rPr>
        <w:t>,</w:t>
      </w:r>
      <w:r>
        <w:rPr>
          <w:rFonts w:ascii="Arial Narrow" w:hAnsi="Arial Narrow" w:cs="Arial Narrow"/>
          <w:color w:val="2C2425"/>
          <w:spacing w:val="1"/>
        </w:rPr>
        <w:t xml:space="preserve"> </w:t>
      </w:r>
      <w:r>
        <w:rPr>
          <w:rFonts w:ascii="Arial Narrow" w:hAnsi="Arial Narrow" w:cs="Arial Narrow"/>
          <w:color w:val="2C2425"/>
          <w:spacing w:val="4"/>
        </w:rPr>
        <w:t>com</w:t>
      </w:r>
      <w:r>
        <w:rPr>
          <w:rFonts w:ascii="Arial Narrow" w:hAnsi="Arial Narrow" w:cs="Arial Narrow"/>
          <w:color w:val="2C2425"/>
        </w:rPr>
        <w:t>o</w:t>
      </w:r>
      <w:r>
        <w:rPr>
          <w:rFonts w:ascii="Arial Narrow" w:hAnsi="Arial Narrow" w:cs="Arial Narrow"/>
          <w:color w:val="2C2425"/>
          <w:spacing w:val="1"/>
        </w:rPr>
        <w:t xml:space="preserve"> </w:t>
      </w:r>
      <w:r>
        <w:rPr>
          <w:rFonts w:ascii="Arial Narrow" w:hAnsi="Arial Narrow" w:cs="Arial Narrow"/>
          <w:color w:val="2C2425"/>
          <w:spacing w:val="4"/>
        </w:rPr>
        <w:t>l</w:t>
      </w:r>
      <w:r>
        <w:rPr>
          <w:rFonts w:ascii="Arial Narrow" w:hAnsi="Arial Narrow" w:cs="Arial Narrow"/>
          <w:color w:val="2C2425"/>
        </w:rPr>
        <w:t>a</w:t>
      </w:r>
      <w:r>
        <w:rPr>
          <w:rFonts w:ascii="Arial Narrow" w:hAnsi="Arial Narrow" w:cs="Arial Narrow"/>
          <w:color w:val="2C2425"/>
          <w:spacing w:val="1"/>
        </w:rPr>
        <w:t xml:space="preserve"> </w:t>
      </w:r>
      <w:r>
        <w:rPr>
          <w:rFonts w:ascii="Arial Narrow" w:hAnsi="Arial Narrow" w:cs="Arial Narrow"/>
          <w:color w:val="2C2425"/>
          <w:spacing w:val="4"/>
        </w:rPr>
        <w:t>urea</w:t>
      </w:r>
      <w:r>
        <w:rPr>
          <w:rFonts w:ascii="Arial Narrow" w:hAnsi="Arial Narrow" w:cs="Arial Narrow"/>
          <w:color w:val="2C2425"/>
        </w:rPr>
        <w:t>,</w:t>
      </w:r>
      <w:r>
        <w:rPr>
          <w:rFonts w:ascii="Arial Narrow" w:hAnsi="Arial Narrow" w:cs="Arial Narrow"/>
          <w:color w:val="2C2425"/>
          <w:spacing w:val="1"/>
        </w:rPr>
        <w:t xml:space="preserve"> </w:t>
      </w:r>
      <w:r>
        <w:rPr>
          <w:rFonts w:ascii="Arial Narrow" w:hAnsi="Arial Narrow" w:cs="Arial Narrow"/>
          <w:color w:val="2C2425"/>
          <w:spacing w:val="4"/>
        </w:rPr>
        <w:t>aumentarí</w:t>
      </w:r>
      <w:r>
        <w:rPr>
          <w:rFonts w:ascii="Arial Narrow" w:hAnsi="Arial Narrow" w:cs="Arial Narrow"/>
          <w:color w:val="2C2425"/>
        </w:rPr>
        <w:t>a</w:t>
      </w:r>
      <w:r>
        <w:rPr>
          <w:rFonts w:ascii="Arial Narrow" w:hAnsi="Arial Narrow" w:cs="Arial Narrow"/>
          <w:color w:val="2C2425"/>
          <w:spacing w:val="1"/>
        </w:rPr>
        <w:t xml:space="preserve"> </w:t>
      </w:r>
      <w:r>
        <w:rPr>
          <w:rFonts w:ascii="Arial Narrow" w:hAnsi="Arial Narrow" w:cs="Arial Narrow"/>
          <w:color w:val="2C2425"/>
          <w:spacing w:val="4"/>
        </w:rPr>
        <w:t>e</w:t>
      </w:r>
      <w:r>
        <w:rPr>
          <w:rFonts w:ascii="Arial Narrow" w:hAnsi="Arial Narrow" w:cs="Arial Narrow"/>
          <w:color w:val="2C2425"/>
        </w:rPr>
        <w:t>l</w:t>
      </w:r>
      <w:r>
        <w:rPr>
          <w:rFonts w:ascii="Arial Narrow" w:hAnsi="Arial Narrow" w:cs="Arial Narrow"/>
          <w:color w:val="2C2425"/>
          <w:spacing w:val="1"/>
        </w:rPr>
        <w:t xml:space="preserve"> </w:t>
      </w:r>
      <w:r>
        <w:rPr>
          <w:rFonts w:ascii="Arial Narrow" w:hAnsi="Arial Narrow" w:cs="Arial Narrow"/>
          <w:color w:val="2C2425"/>
          <w:spacing w:val="4"/>
        </w:rPr>
        <w:t>pes</w:t>
      </w:r>
      <w:r>
        <w:rPr>
          <w:rFonts w:ascii="Arial Narrow" w:hAnsi="Arial Narrow" w:cs="Arial Narrow"/>
          <w:color w:val="2C2425"/>
        </w:rPr>
        <w:t>o</w:t>
      </w:r>
      <w:r>
        <w:rPr>
          <w:rFonts w:ascii="Arial Narrow" w:hAnsi="Arial Narrow" w:cs="Arial Narrow"/>
          <w:color w:val="2C2425"/>
          <w:spacing w:val="1"/>
        </w:rPr>
        <w:t xml:space="preserve"> </w:t>
      </w:r>
      <w:r>
        <w:rPr>
          <w:rFonts w:ascii="Arial Narrow" w:hAnsi="Arial Narrow" w:cs="Arial Narrow"/>
          <w:color w:val="2C2425"/>
        </w:rPr>
        <w:t>y</w:t>
      </w:r>
      <w:r>
        <w:rPr>
          <w:rFonts w:ascii="Arial Narrow" w:hAnsi="Arial Narrow" w:cs="Arial Narrow"/>
          <w:color w:val="2C2425"/>
          <w:spacing w:val="1"/>
        </w:rPr>
        <w:t xml:space="preserve"> </w:t>
      </w:r>
      <w:r>
        <w:rPr>
          <w:rFonts w:ascii="Arial Narrow" w:hAnsi="Arial Narrow" w:cs="Arial Narrow"/>
          <w:color w:val="2C2425"/>
          <w:spacing w:val="4"/>
        </w:rPr>
        <w:t>es</w:t>
      </w:r>
      <w:r>
        <w:rPr>
          <w:rFonts w:ascii="Arial Narrow" w:hAnsi="Arial Narrow" w:cs="Arial Narrow"/>
          <w:color w:val="2C2425"/>
        </w:rPr>
        <w:t>o</w:t>
      </w:r>
      <w:r>
        <w:rPr>
          <w:rFonts w:ascii="Arial Narrow" w:hAnsi="Arial Narrow" w:cs="Arial Narrow"/>
          <w:color w:val="2C2425"/>
          <w:spacing w:val="1"/>
        </w:rPr>
        <w:t xml:space="preserve"> </w:t>
      </w:r>
      <w:r>
        <w:rPr>
          <w:rFonts w:ascii="Arial Narrow" w:hAnsi="Arial Narrow" w:cs="Arial Narrow"/>
          <w:color w:val="2C2425"/>
          <w:spacing w:val="4"/>
        </w:rPr>
        <w:t>representarí</w:t>
      </w:r>
      <w:r>
        <w:rPr>
          <w:rFonts w:ascii="Arial Narrow" w:hAnsi="Arial Narrow" w:cs="Arial Narrow"/>
          <w:color w:val="2C2425"/>
        </w:rPr>
        <w:t>a</w:t>
      </w:r>
      <w:r>
        <w:rPr>
          <w:rFonts w:ascii="Arial Narrow" w:hAnsi="Arial Narrow" w:cs="Arial Narrow"/>
          <w:color w:val="2C2425"/>
          <w:spacing w:val="1"/>
        </w:rPr>
        <w:t xml:space="preserve"> </w:t>
      </w:r>
      <w:r>
        <w:rPr>
          <w:rFonts w:ascii="Arial Narrow" w:hAnsi="Arial Narrow" w:cs="Arial Narrow"/>
          <w:color w:val="2C2425"/>
          <w:spacing w:val="4"/>
        </w:rPr>
        <w:t>u</w:t>
      </w:r>
      <w:r>
        <w:rPr>
          <w:rFonts w:ascii="Arial Narrow" w:hAnsi="Arial Narrow" w:cs="Arial Narrow"/>
          <w:color w:val="2C2425"/>
        </w:rPr>
        <w:t>n</w:t>
      </w:r>
      <w:r>
        <w:rPr>
          <w:rFonts w:ascii="Arial Narrow" w:hAnsi="Arial Narrow" w:cs="Arial Narrow"/>
          <w:color w:val="2C2425"/>
          <w:spacing w:val="1"/>
        </w:rPr>
        <w:t xml:space="preserve"> </w:t>
      </w:r>
      <w:r>
        <w:rPr>
          <w:rFonts w:ascii="Arial Narrow" w:hAnsi="Arial Narrow" w:cs="Arial Narrow"/>
          <w:color w:val="2C2425"/>
          <w:spacing w:val="4"/>
        </w:rPr>
        <w:t>problem</w:t>
      </w:r>
      <w:r>
        <w:rPr>
          <w:rFonts w:ascii="Arial Narrow" w:hAnsi="Arial Narrow" w:cs="Arial Narrow"/>
          <w:color w:val="2C2425"/>
        </w:rPr>
        <w:t xml:space="preserve">a </w:t>
      </w:r>
      <w:r>
        <w:rPr>
          <w:rFonts w:ascii="Arial Narrow" w:hAnsi="Arial Narrow" w:cs="Arial Narrow"/>
          <w:color w:val="2C2425"/>
          <w:spacing w:val="4"/>
        </w:rPr>
        <w:t>par</w:t>
      </w:r>
      <w:r>
        <w:rPr>
          <w:rFonts w:ascii="Arial Narrow" w:hAnsi="Arial Narrow" w:cs="Arial Narrow"/>
          <w:color w:val="2C2425"/>
        </w:rPr>
        <w:t>a</w:t>
      </w:r>
      <w:r>
        <w:rPr>
          <w:rFonts w:ascii="Arial Narrow" w:hAnsi="Arial Narrow" w:cs="Arial Narrow"/>
          <w:color w:val="2C2425"/>
          <w:spacing w:val="1"/>
        </w:rPr>
        <w:t xml:space="preserve"> </w:t>
      </w:r>
      <w:r>
        <w:rPr>
          <w:rFonts w:ascii="Arial Narrow" w:hAnsi="Arial Narrow" w:cs="Arial Narrow"/>
          <w:color w:val="2C2425"/>
          <w:spacing w:val="4"/>
        </w:rPr>
        <w:t>v</w:t>
      </w:r>
      <w:r>
        <w:rPr>
          <w:rFonts w:ascii="Arial Narrow" w:hAnsi="Arial Narrow" w:cs="Arial Narrow"/>
          <w:color w:val="2C2425"/>
          <w:spacing w:val="4"/>
        </w:rPr>
        <w:t>o</w:t>
      </w:r>
      <w:r>
        <w:rPr>
          <w:rFonts w:ascii="Arial Narrow" w:hAnsi="Arial Narrow" w:cs="Arial Narrow"/>
          <w:color w:val="2C2425"/>
          <w:spacing w:val="4"/>
        </w:rPr>
        <w:t>la</w:t>
      </w:r>
      <w:r>
        <w:rPr>
          <w:rFonts w:ascii="Arial Narrow" w:hAnsi="Arial Narrow" w:cs="Arial Narrow"/>
          <w:color w:val="2C2425"/>
          <w:spacing w:val="-6"/>
        </w:rPr>
        <w:t>r</w:t>
      </w:r>
      <w:r>
        <w:rPr>
          <w:rFonts w:ascii="Arial Narrow" w:hAnsi="Arial Narrow" w:cs="Arial Narrow"/>
          <w:color w:val="2C2425"/>
        </w:rPr>
        <w:t>.</w:t>
      </w:r>
      <w:r>
        <w:rPr>
          <w:rFonts w:ascii="Arial Narrow" w:hAnsi="Arial Narrow" w:cs="Arial Narrow"/>
          <w:color w:val="2C2425"/>
          <w:spacing w:val="1"/>
        </w:rPr>
        <w:t xml:space="preserve"> </w:t>
      </w:r>
      <w:r>
        <w:rPr>
          <w:rFonts w:ascii="Arial Narrow" w:hAnsi="Arial Narrow" w:cs="Arial Narrow"/>
          <w:color w:val="2C2425"/>
          <w:spacing w:val="4"/>
        </w:rPr>
        <w:t xml:space="preserve">La </w:t>
      </w:r>
      <w:r>
        <w:rPr>
          <w:rFonts w:ascii="Arial Narrow" w:hAnsi="Arial Narrow" w:cs="Arial Narrow"/>
          <w:color w:val="2C2425"/>
          <w:spacing w:val="-2"/>
        </w:rPr>
        <w:t>carp</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elimin</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spacing w:val="-2"/>
        </w:rPr>
        <w:t>amoniaco</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a</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esta</w:t>
      </w:r>
      <w:r>
        <w:rPr>
          <w:rFonts w:ascii="Arial Narrow" w:hAnsi="Arial Narrow" w:cs="Arial Narrow"/>
          <w:color w:val="2C2425"/>
        </w:rPr>
        <w:t>r</w:t>
      </w:r>
      <w:r>
        <w:rPr>
          <w:rFonts w:ascii="Arial Narrow" w:hAnsi="Arial Narrow" w:cs="Arial Narrow"/>
          <w:color w:val="2C2425"/>
          <w:spacing w:val="-7"/>
        </w:rPr>
        <w:t xml:space="preserve"> </w:t>
      </w:r>
      <w:r>
        <w:rPr>
          <w:rFonts w:ascii="Arial Narrow" w:hAnsi="Arial Narrow" w:cs="Arial Narrow"/>
          <w:color w:val="2C2425"/>
          <w:spacing w:val="-2"/>
        </w:rPr>
        <w:t>e</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contact</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spacing w:val="-2"/>
        </w:rPr>
        <w:t>direct</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rPr>
        <w:t>y</w:t>
      </w:r>
      <w:r>
        <w:rPr>
          <w:rFonts w:ascii="Arial Narrow" w:hAnsi="Arial Narrow" w:cs="Arial Narrow"/>
          <w:color w:val="2C2425"/>
          <w:spacing w:val="-7"/>
        </w:rPr>
        <w:t xml:space="preserve"> </w:t>
      </w:r>
      <w:r>
        <w:rPr>
          <w:rFonts w:ascii="Arial Narrow" w:hAnsi="Arial Narrow" w:cs="Arial Narrow"/>
          <w:color w:val="2C2425"/>
          <w:spacing w:val="-2"/>
        </w:rPr>
        <w:t>constant</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co</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e</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agua</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Lo</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2"/>
        </w:rPr>
        <w:t>renacuajos</w:t>
      </w:r>
      <w:r>
        <w:rPr>
          <w:rFonts w:ascii="Arial Narrow" w:hAnsi="Arial Narrow" w:cs="Arial Narrow"/>
          <w:color w:val="2C2425"/>
        </w:rPr>
        <w:t>,</w:t>
      </w:r>
      <w:r>
        <w:rPr>
          <w:rFonts w:ascii="Arial Narrow" w:hAnsi="Arial Narrow" w:cs="Arial Narrow"/>
          <w:color w:val="2C2425"/>
          <w:spacing w:val="-7"/>
        </w:rPr>
        <w:t xml:space="preserve"> </w:t>
      </w:r>
      <w:r>
        <w:rPr>
          <w:rFonts w:ascii="Arial Narrow" w:hAnsi="Arial Narrow" w:cs="Arial Narrow"/>
          <w:color w:val="2C2425"/>
          <w:spacing w:val="-2"/>
        </w:rPr>
        <w:t>a</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se</w:t>
      </w:r>
      <w:r>
        <w:rPr>
          <w:rFonts w:ascii="Arial Narrow" w:hAnsi="Arial Narrow" w:cs="Arial Narrow"/>
          <w:color w:val="2C2425"/>
        </w:rPr>
        <w:t>r</w:t>
      </w:r>
      <w:r>
        <w:rPr>
          <w:rFonts w:ascii="Arial Narrow" w:hAnsi="Arial Narrow" w:cs="Arial Narrow"/>
          <w:color w:val="2C2425"/>
          <w:spacing w:val="-7"/>
        </w:rPr>
        <w:t xml:space="preserve"> </w:t>
      </w:r>
      <w:r>
        <w:rPr>
          <w:rFonts w:ascii="Arial Narrow" w:hAnsi="Arial Narrow" w:cs="Arial Narrow"/>
          <w:color w:val="2C2425"/>
          <w:spacing w:val="-2"/>
        </w:rPr>
        <w:t>totalment</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 xml:space="preserve">acuáticos, </w:t>
      </w:r>
      <w:r>
        <w:rPr>
          <w:rFonts w:ascii="Arial Narrow" w:hAnsi="Arial Narrow" w:cs="Arial Narrow"/>
          <w:color w:val="2C2425"/>
          <w:spacing w:val="-1"/>
        </w:rPr>
        <w:t>produce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amoniaco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pesa</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qu</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individuo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adulto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elimina</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urea</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anélido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marino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produce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amoniaco</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 xml:space="preserve">pero </w:t>
      </w:r>
      <w:r>
        <w:rPr>
          <w:rFonts w:ascii="Arial Narrow" w:hAnsi="Arial Narrow" w:cs="Arial Narrow"/>
          <w:color w:val="2C2425"/>
        </w:rPr>
        <w:t>en los terrestres (lombriz) se observa una producción importante de urea.</w:t>
      </w:r>
    </w:p>
    <w:p w:rsidR="004F47F7" w:rsidRDefault="004F47F7" w:rsidP="004F47F7">
      <w:pPr>
        <w:pStyle w:val="Solucionariotexto"/>
        <w:framePr w:wrap="around" w:x="1441" w:y="1681"/>
        <w:numPr>
          <w:ilvl w:val="0"/>
          <w:numId w:val="38"/>
        </w:numPr>
        <w:ind w:left="567" w:hanging="567"/>
        <w:rPr>
          <w:rFonts w:ascii="Arial Narrow" w:hAnsi="Arial Narrow"/>
          <w:lang w:val="es-ES"/>
        </w:rPr>
      </w:pPr>
      <w:r w:rsidRPr="004F47F7">
        <w:rPr>
          <w:rFonts w:ascii="Arial Narrow" w:hAnsi="Arial Narrow"/>
          <w:lang w:val="es-ES"/>
        </w:rPr>
        <w:t>La excreción consiste en eliminar</w:t>
      </w:r>
      <w:r>
        <w:rPr>
          <w:rFonts w:ascii="Arial Narrow" w:hAnsi="Arial Narrow"/>
          <w:lang w:val="es-ES"/>
        </w:rPr>
        <w:t xml:space="preserve"> los productos de desecho que se forman durante el metabolismo celular, mientras que en la defecación se eliminan los productos que el tubo digestivo no ha podido digerir. Así pues, en el presente caso tendremos que hablar de excreción, ya que la bilirrubina es el resultado del metabolismo de la hemoglobina.</w:t>
      </w:r>
    </w:p>
    <w:p w:rsidR="004F47F7" w:rsidRPr="00A86144" w:rsidRDefault="00A86144" w:rsidP="004F47F7">
      <w:pPr>
        <w:pStyle w:val="Solucionariotexto"/>
        <w:framePr w:wrap="around" w:x="1441" w:y="1681"/>
        <w:numPr>
          <w:ilvl w:val="0"/>
          <w:numId w:val="38"/>
        </w:numPr>
        <w:ind w:left="567" w:hanging="567"/>
        <w:rPr>
          <w:rFonts w:ascii="Arial Narrow" w:hAnsi="Arial Narrow"/>
          <w:lang w:val="es-ES"/>
        </w:rPr>
      </w:pP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lombri</w:t>
      </w:r>
      <w:r>
        <w:rPr>
          <w:rFonts w:ascii="Arial Narrow" w:hAnsi="Arial Narrow" w:cs="Arial Narrow"/>
          <w:color w:val="2C2425"/>
        </w:rPr>
        <w:t>z</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tierr</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excret</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po</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metanefridios</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mosc</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po</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túbulo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Malpighi</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medus</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rPr>
        <w:t>y</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estrell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ma</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m</w:t>
      </w:r>
      <w:r>
        <w:rPr>
          <w:rFonts w:ascii="Arial Narrow" w:hAnsi="Arial Narrow" w:cs="Arial Narrow"/>
          <w:color w:val="2C2425"/>
          <w:spacing w:val="-1"/>
        </w:rPr>
        <w:t>e</w:t>
      </w:r>
      <w:r>
        <w:rPr>
          <w:rFonts w:ascii="Arial Narrow" w:hAnsi="Arial Narrow" w:cs="Arial Narrow"/>
          <w:color w:val="2C2425"/>
          <w:spacing w:val="-1"/>
        </w:rPr>
        <w:t>diante transport</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activ</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travé</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su</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célula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(n</w:t>
      </w:r>
      <w:r>
        <w:rPr>
          <w:rFonts w:ascii="Arial Narrow" w:hAnsi="Arial Narrow" w:cs="Arial Narrow"/>
          <w:color w:val="2C2425"/>
        </w:rPr>
        <w:t>o</w:t>
      </w:r>
      <w:r>
        <w:rPr>
          <w:rFonts w:ascii="Arial Narrow" w:hAnsi="Arial Narrow" w:cs="Arial Narrow"/>
          <w:color w:val="2C2425"/>
          <w:spacing w:val="-6"/>
        </w:rPr>
        <w:t xml:space="preserve"> </w:t>
      </w:r>
      <w:r>
        <w:rPr>
          <w:rFonts w:ascii="Arial Narrow" w:hAnsi="Arial Narrow" w:cs="Arial Narrow"/>
          <w:color w:val="2C2425"/>
          <w:spacing w:val="-1"/>
        </w:rPr>
        <w:t>posee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ningun</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estructur</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excretor</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específica)</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rPr>
        <w:t>y</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gamb</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po</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l</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 xml:space="preserve">glándula </w:t>
      </w:r>
      <w:r>
        <w:rPr>
          <w:rFonts w:ascii="Arial Narrow" w:hAnsi="Arial Narrow" w:cs="Arial Narrow"/>
          <w:color w:val="2C2425"/>
        </w:rPr>
        <w:t>verde.</w:t>
      </w:r>
    </w:p>
    <w:p w:rsidR="00A86144" w:rsidRPr="00A86144" w:rsidRDefault="00A86144" w:rsidP="004F47F7">
      <w:pPr>
        <w:pStyle w:val="Solucionariotexto"/>
        <w:framePr w:wrap="around" w:x="1441" w:y="1681"/>
        <w:numPr>
          <w:ilvl w:val="0"/>
          <w:numId w:val="38"/>
        </w:numPr>
        <w:ind w:left="567" w:hanging="567"/>
        <w:rPr>
          <w:rFonts w:ascii="Arial Narrow" w:hAnsi="Arial Narrow"/>
          <w:lang w:val="es-ES"/>
        </w:rPr>
      </w:pPr>
      <w:r>
        <w:rPr>
          <w:rFonts w:ascii="Arial Narrow" w:hAnsi="Arial Narrow" w:cs="Arial Narrow"/>
          <w:color w:val="2C2425"/>
          <w:spacing w:val="2"/>
        </w:rPr>
        <w:t>E</w:t>
      </w:r>
      <w:r>
        <w:rPr>
          <w:rFonts w:ascii="Arial Narrow" w:hAnsi="Arial Narrow" w:cs="Arial Narrow"/>
          <w:color w:val="2C2425"/>
        </w:rPr>
        <w:t>l</w:t>
      </w:r>
      <w:r>
        <w:rPr>
          <w:rFonts w:ascii="Arial Narrow" w:hAnsi="Arial Narrow" w:cs="Arial Narrow"/>
          <w:color w:val="2C2425"/>
          <w:spacing w:val="2"/>
        </w:rPr>
        <w:t xml:space="preserve"> pronefro</w:t>
      </w:r>
      <w:r>
        <w:rPr>
          <w:rFonts w:ascii="Arial Narrow" w:hAnsi="Arial Narrow" w:cs="Arial Narrow"/>
          <w:color w:val="2C2425"/>
        </w:rPr>
        <w:t>s</w:t>
      </w:r>
      <w:r>
        <w:rPr>
          <w:rFonts w:ascii="Arial Narrow" w:hAnsi="Arial Narrow" w:cs="Arial Narrow"/>
          <w:color w:val="2C2425"/>
          <w:spacing w:val="2"/>
        </w:rPr>
        <w:t xml:space="preserve"> sol</w:t>
      </w:r>
      <w:r>
        <w:rPr>
          <w:rFonts w:ascii="Arial Narrow" w:hAnsi="Arial Narrow" w:cs="Arial Narrow"/>
          <w:color w:val="2C2425"/>
        </w:rPr>
        <w:t>o</w:t>
      </w:r>
      <w:r>
        <w:rPr>
          <w:rFonts w:ascii="Arial Narrow" w:hAnsi="Arial Narrow" w:cs="Arial Narrow"/>
          <w:color w:val="2C2425"/>
          <w:spacing w:val="2"/>
        </w:rPr>
        <w:t xml:space="preserve"> s</w:t>
      </w:r>
      <w:r>
        <w:rPr>
          <w:rFonts w:ascii="Arial Narrow" w:hAnsi="Arial Narrow" w:cs="Arial Narrow"/>
          <w:color w:val="2C2425"/>
        </w:rPr>
        <w:t>e</w:t>
      </w:r>
      <w:r>
        <w:rPr>
          <w:rFonts w:ascii="Arial Narrow" w:hAnsi="Arial Narrow" w:cs="Arial Narrow"/>
          <w:color w:val="2C2425"/>
          <w:spacing w:val="2"/>
        </w:rPr>
        <w:t xml:space="preserve"> observ</w:t>
      </w:r>
      <w:r>
        <w:rPr>
          <w:rFonts w:ascii="Arial Narrow" w:hAnsi="Arial Narrow" w:cs="Arial Narrow"/>
          <w:color w:val="2C2425"/>
        </w:rPr>
        <w:t>a</w:t>
      </w:r>
      <w:r>
        <w:rPr>
          <w:rFonts w:ascii="Arial Narrow" w:hAnsi="Arial Narrow" w:cs="Arial Narrow"/>
          <w:color w:val="2C2425"/>
          <w:spacing w:val="2"/>
        </w:rPr>
        <w:t xml:space="preserve"> e</w:t>
      </w:r>
      <w:r>
        <w:rPr>
          <w:rFonts w:ascii="Arial Narrow" w:hAnsi="Arial Narrow" w:cs="Arial Narrow"/>
          <w:color w:val="2C2425"/>
        </w:rPr>
        <w:t>n</w:t>
      </w:r>
      <w:r>
        <w:rPr>
          <w:rFonts w:ascii="Arial Narrow" w:hAnsi="Arial Narrow" w:cs="Arial Narrow"/>
          <w:color w:val="2C2425"/>
          <w:spacing w:val="2"/>
        </w:rPr>
        <w:t xml:space="preserve"> alguno</w:t>
      </w:r>
      <w:r>
        <w:rPr>
          <w:rFonts w:ascii="Arial Narrow" w:hAnsi="Arial Narrow" w:cs="Arial Narrow"/>
          <w:color w:val="2C2425"/>
        </w:rPr>
        <w:t>s</w:t>
      </w:r>
      <w:r>
        <w:rPr>
          <w:rFonts w:ascii="Arial Narrow" w:hAnsi="Arial Narrow" w:cs="Arial Narrow"/>
          <w:color w:val="2C2425"/>
          <w:spacing w:val="2"/>
        </w:rPr>
        <w:t xml:space="preserve"> embriones</w:t>
      </w:r>
      <w:r>
        <w:rPr>
          <w:rFonts w:ascii="Arial Narrow" w:hAnsi="Arial Narrow" w:cs="Arial Narrow"/>
          <w:color w:val="2C2425"/>
        </w:rPr>
        <w:t>;</w:t>
      </w:r>
      <w:r>
        <w:rPr>
          <w:rFonts w:ascii="Arial Narrow" w:hAnsi="Arial Narrow" w:cs="Arial Narrow"/>
          <w:color w:val="2C2425"/>
          <w:spacing w:val="2"/>
        </w:rPr>
        <w:t xml:space="preserve"> e</w:t>
      </w:r>
      <w:r>
        <w:rPr>
          <w:rFonts w:ascii="Arial Narrow" w:hAnsi="Arial Narrow" w:cs="Arial Narrow"/>
          <w:color w:val="2C2425"/>
        </w:rPr>
        <w:t>l</w:t>
      </w:r>
      <w:r>
        <w:rPr>
          <w:rFonts w:ascii="Arial Narrow" w:hAnsi="Arial Narrow" w:cs="Arial Narrow"/>
          <w:color w:val="2C2425"/>
          <w:spacing w:val="2"/>
        </w:rPr>
        <w:t xml:space="preserve"> opistonefros</w:t>
      </w:r>
      <w:r>
        <w:rPr>
          <w:rFonts w:ascii="Arial Narrow" w:hAnsi="Arial Narrow" w:cs="Arial Narrow"/>
          <w:color w:val="2C2425"/>
        </w:rPr>
        <w:t>,</w:t>
      </w:r>
      <w:r>
        <w:rPr>
          <w:rFonts w:ascii="Arial Narrow" w:hAnsi="Arial Narrow" w:cs="Arial Narrow"/>
          <w:color w:val="2C2425"/>
          <w:spacing w:val="2"/>
        </w:rPr>
        <w:t xml:space="preserve"> e</w:t>
      </w:r>
      <w:r>
        <w:rPr>
          <w:rFonts w:ascii="Arial Narrow" w:hAnsi="Arial Narrow" w:cs="Arial Narrow"/>
          <w:color w:val="2C2425"/>
        </w:rPr>
        <w:t>n</w:t>
      </w:r>
      <w:r>
        <w:rPr>
          <w:rFonts w:ascii="Arial Narrow" w:hAnsi="Arial Narrow" w:cs="Arial Narrow"/>
          <w:color w:val="2C2425"/>
          <w:spacing w:val="2"/>
        </w:rPr>
        <w:t xml:space="preserve"> pece</w:t>
      </w:r>
      <w:r>
        <w:rPr>
          <w:rFonts w:ascii="Arial Narrow" w:hAnsi="Arial Narrow" w:cs="Arial Narrow"/>
          <w:color w:val="2C2425"/>
        </w:rPr>
        <w:t>s</w:t>
      </w:r>
      <w:r>
        <w:rPr>
          <w:rFonts w:ascii="Arial Narrow" w:hAnsi="Arial Narrow" w:cs="Arial Narrow"/>
          <w:color w:val="2C2425"/>
          <w:spacing w:val="2"/>
        </w:rPr>
        <w:t xml:space="preserve"> </w:t>
      </w:r>
      <w:r>
        <w:rPr>
          <w:rFonts w:ascii="Arial Narrow" w:hAnsi="Arial Narrow" w:cs="Arial Narrow"/>
          <w:color w:val="2C2425"/>
        </w:rPr>
        <w:t>y</w:t>
      </w:r>
      <w:r>
        <w:rPr>
          <w:rFonts w:ascii="Arial Narrow" w:hAnsi="Arial Narrow" w:cs="Arial Narrow"/>
          <w:color w:val="2C2425"/>
          <w:spacing w:val="2"/>
        </w:rPr>
        <w:t xml:space="preserve"> anfibio</w:t>
      </w:r>
      <w:r>
        <w:rPr>
          <w:rFonts w:ascii="Arial Narrow" w:hAnsi="Arial Narrow" w:cs="Arial Narrow"/>
          <w:color w:val="2C2425"/>
        </w:rPr>
        <w:t>s</w:t>
      </w:r>
      <w:r>
        <w:rPr>
          <w:rFonts w:ascii="Arial Narrow" w:hAnsi="Arial Narrow" w:cs="Arial Narrow"/>
          <w:color w:val="2C2425"/>
          <w:spacing w:val="2"/>
        </w:rPr>
        <w:t xml:space="preserve"> adultos</w:t>
      </w:r>
      <w:r>
        <w:rPr>
          <w:rFonts w:ascii="Arial Narrow" w:hAnsi="Arial Narrow" w:cs="Arial Narrow"/>
          <w:color w:val="2C2425"/>
        </w:rPr>
        <w:t>.</w:t>
      </w:r>
      <w:r>
        <w:rPr>
          <w:rFonts w:ascii="Arial Narrow" w:hAnsi="Arial Narrow" w:cs="Arial Narrow"/>
          <w:color w:val="2C2425"/>
          <w:spacing w:val="2"/>
        </w:rPr>
        <w:t xml:space="preserve"> E</w:t>
      </w:r>
      <w:r>
        <w:rPr>
          <w:rFonts w:ascii="Arial Narrow" w:hAnsi="Arial Narrow" w:cs="Arial Narrow"/>
          <w:color w:val="2C2425"/>
        </w:rPr>
        <w:t xml:space="preserve">n </w:t>
      </w:r>
      <w:r>
        <w:rPr>
          <w:rFonts w:ascii="Arial Narrow" w:hAnsi="Arial Narrow" w:cs="Arial Narrow"/>
          <w:color w:val="2C2425"/>
          <w:spacing w:val="2"/>
        </w:rPr>
        <w:t>e</w:t>
      </w:r>
      <w:r>
        <w:rPr>
          <w:rFonts w:ascii="Arial Narrow" w:hAnsi="Arial Narrow" w:cs="Arial Narrow"/>
          <w:color w:val="2C2425"/>
        </w:rPr>
        <w:t>l</w:t>
      </w:r>
      <w:r>
        <w:rPr>
          <w:rFonts w:ascii="Arial Narrow" w:hAnsi="Arial Narrow" w:cs="Arial Narrow"/>
          <w:color w:val="2C2425"/>
          <w:spacing w:val="2"/>
        </w:rPr>
        <w:t xml:space="preserve"> opiston</w:t>
      </w:r>
      <w:r>
        <w:rPr>
          <w:rFonts w:ascii="Arial Narrow" w:hAnsi="Arial Narrow" w:cs="Arial Narrow"/>
          <w:color w:val="2C2425"/>
          <w:spacing w:val="2"/>
        </w:rPr>
        <w:t>e</w:t>
      </w:r>
      <w:r>
        <w:rPr>
          <w:rFonts w:ascii="Arial Narrow" w:hAnsi="Arial Narrow" w:cs="Arial Narrow"/>
          <w:color w:val="2C2425"/>
          <w:spacing w:val="2"/>
        </w:rPr>
        <w:t xml:space="preserve">fros </w:t>
      </w:r>
      <w:r>
        <w:rPr>
          <w:rFonts w:ascii="Arial Narrow" w:hAnsi="Arial Narrow" w:cs="Arial Narrow"/>
          <w:color w:val="2C2425"/>
        </w:rPr>
        <w:t>desaparecen generalmente los nefrostomas que posee el pronefros. El opistonefros solo filtra sangre, mientras que en el pronefros, además de la sangre, filtra también líquido celómico.</w:t>
      </w:r>
    </w:p>
    <w:p w:rsidR="00DC5F72" w:rsidRPr="00385F5C" w:rsidRDefault="00A86144" w:rsidP="00385F5C">
      <w:pPr>
        <w:pStyle w:val="Solucionariotexto"/>
        <w:framePr w:wrap="around" w:x="1441" w:y="1681"/>
        <w:numPr>
          <w:ilvl w:val="0"/>
          <w:numId w:val="38"/>
        </w:numPr>
        <w:ind w:left="567" w:hanging="567"/>
        <w:rPr>
          <w:rFonts w:ascii="Arial Narrow" w:hAnsi="Arial Narrow"/>
          <w:lang w:val="es-ES"/>
        </w:rPr>
      </w:pP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aparato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digestivo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todo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lo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vertebrado</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sigue</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u</w:t>
      </w:r>
      <w:r>
        <w:rPr>
          <w:rFonts w:ascii="Arial Narrow" w:hAnsi="Arial Narrow" w:cs="Arial Narrow"/>
          <w:color w:val="2C2425"/>
        </w:rPr>
        <w:t>n</w:t>
      </w:r>
      <w:r>
        <w:rPr>
          <w:rFonts w:ascii="Arial Narrow" w:hAnsi="Arial Narrow" w:cs="Arial Narrow"/>
          <w:color w:val="2C2425"/>
          <w:spacing w:val="-6"/>
        </w:rPr>
        <w:t xml:space="preserve"> </w:t>
      </w:r>
      <w:r>
        <w:rPr>
          <w:rFonts w:ascii="Arial Narrow" w:hAnsi="Arial Narrow" w:cs="Arial Narrow"/>
          <w:color w:val="2C2425"/>
          <w:spacing w:val="-1"/>
        </w:rPr>
        <w:t>esquem</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común</w:t>
      </w:r>
      <w:r>
        <w:rPr>
          <w:rFonts w:ascii="Arial Narrow" w:hAnsi="Arial Narrow" w:cs="Arial Narrow"/>
          <w:color w:val="2C2425"/>
        </w:rPr>
        <w:t>,</w:t>
      </w:r>
      <w:r>
        <w:rPr>
          <w:rFonts w:ascii="Arial Narrow" w:hAnsi="Arial Narrow" w:cs="Arial Narrow"/>
          <w:color w:val="2C2425"/>
          <w:spacing w:val="-6"/>
        </w:rPr>
        <w:t xml:space="preserve"> </w:t>
      </w:r>
      <w:r>
        <w:rPr>
          <w:rFonts w:ascii="Arial Narrow" w:hAnsi="Arial Narrow" w:cs="Arial Narrow"/>
          <w:color w:val="2C2425"/>
        </w:rPr>
        <w:t>a</w:t>
      </w:r>
      <w:r>
        <w:rPr>
          <w:rFonts w:ascii="Arial Narrow" w:hAnsi="Arial Narrow" w:cs="Arial Narrow"/>
          <w:color w:val="2C2425"/>
          <w:spacing w:val="-6"/>
        </w:rPr>
        <w:t xml:space="preserve"> </w:t>
      </w:r>
      <w:r>
        <w:rPr>
          <w:rFonts w:ascii="Arial Narrow" w:hAnsi="Arial Narrow" w:cs="Arial Narrow"/>
          <w:color w:val="2C2425"/>
          <w:spacing w:val="-1"/>
        </w:rPr>
        <w:t>pesa</w:t>
      </w:r>
      <w:r>
        <w:rPr>
          <w:rFonts w:ascii="Arial Narrow" w:hAnsi="Arial Narrow" w:cs="Arial Narrow"/>
          <w:color w:val="2C2425"/>
        </w:rPr>
        <w:t>r</w:t>
      </w:r>
      <w:r>
        <w:rPr>
          <w:rFonts w:ascii="Arial Narrow" w:hAnsi="Arial Narrow" w:cs="Arial Narrow"/>
          <w:color w:val="2C2425"/>
          <w:spacing w:val="-6"/>
        </w:rPr>
        <w:t xml:space="preserve"> </w:t>
      </w:r>
      <w:r>
        <w:rPr>
          <w:rFonts w:ascii="Arial Narrow" w:hAnsi="Arial Narrow" w:cs="Arial Narrow"/>
          <w:color w:val="2C2425"/>
          <w:spacing w:val="-1"/>
        </w:rPr>
        <w:t>d</w:t>
      </w:r>
      <w:r>
        <w:rPr>
          <w:rFonts w:ascii="Arial Narrow" w:hAnsi="Arial Narrow" w:cs="Arial Narrow"/>
          <w:color w:val="2C2425"/>
        </w:rPr>
        <w:t>e</w:t>
      </w:r>
      <w:r>
        <w:rPr>
          <w:rFonts w:ascii="Arial Narrow" w:hAnsi="Arial Narrow" w:cs="Arial Narrow"/>
          <w:color w:val="2C2425"/>
          <w:spacing w:val="-6"/>
        </w:rPr>
        <w:t xml:space="preserve"> </w:t>
      </w:r>
      <w:r>
        <w:rPr>
          <w:rFonts w:ascii="Arial Narrow" w:hAnsi="Arial Narrow" w:cs="Arial Narrow"/>
          <w:color w:val="2C2425"/>
          <w:spacing w:val="-1"/>
        </w:rPr>
        <w:t>la</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mu</w:t>
      </w:r>
      <w:r>
        <w:rPr>
          <w:rFonts w:ascii="Arial Narrow" w:hAnsi="Arial Narrow" w:cs="Arial Narrow"/>
          <w:color w:val="2C2425"/>
        </w:rPr>
        <w:t>y</w:t>
      </w:r>
      <w:r>
        <w:rPr>
          <w:rFonts w:ascii="Arial Narrow" w:hAnsi="Arial Narrow" w:cs="Arial Narrow"/>
          <w:color w:val="2C2425"/>
          <w:spacing w:val="-6"/>
        </w:rPr>
        <w:t xml:space="preserve"> </w:t>
      </w:r>
      <w:r>
        <w:rPr>
          <w:rFonts w:ascii="Arial Narrow" w:hAnsi="Arial Narrow" w:cs="Arial Narrow"/>
          <w:color w:val="2C2425"/>
          <w:spacing w:val="-1"/>
        </w:rPr>
        <w:t>diferente</w:t>
      </w:r>
      <w:r>
        <w:rPr>
          <w:rFonts w:ascii="Arial Narrow" w:hAnsi="Arial Narrow" w:cs="Arial Narrow"/>
          <w:color w:val="2C2425"/>
        </w:rPr>
        <w:t>s</w:t>
      </w:r>
      <w:r>
        <w:rPr>
          <w:rFonts w:ascii="Arial Narrow" w:hAnsi="Arial Narrow" w:cs="Arial Narrow"/>
          <w:color w:val="2C2425"/>
          <w:spacing w:val="-6"/>
        </w:rPr>
        <w:t xml:space="preserve"> </w:t>
      </w:r>
      <w:r>
        <w:rPr>
          <w:rFonts w:ascii="Arial Narrow" w:hAnsi="Arial Narrow" w:cs="Arial Narrow"/>
          <w:color w:val="2C2425"/>
          <w:spacing w:val="-1"/>
        </w:rPr>
        <w:t>modalid</w:t>
      </w:r>
      <w:r>
        <w:rPr>
          <w:rFonts w:ascii="Arial Narrow" w:hAnsi="Arial Narrow" w:cs="Arial Narrow"/>
          <w:color w:val="2C2425"/>
          <w:spacing w:val="-1"/>
        </w:rPr>
        <w:t>a</w:t>
      </w:r>
      <w:r>
        <w:rPr>
          <w:rFonts w:ascii="Arial Narrow" w:hAnsi="Arial Narrow" w:cs="Arial Narrow"/>
          <w:color w:val="2C2425"/>
          <w:spacing w:val="-1"/>
        </w:rPr>
        <w:t xml:space="preserve">des </w:t>
      </w:r>
      <w:r>
        <w:rPr>
          <w:rFonts w:ascii="Arial Narrow" w:hAnsi="Arial Narrow" w:cs="Arial Narrow"/>
          <w:color w:val="2C2425"/>
        </w:rPr>
        <w:t>de alimentación que se observan en estos animales: en todos ellos consta de un tubo que se abre en ambos e</w:t>
      </w:r>
      <w:r>
        <w:rPr>
          <w:rFonts w:ascii="Arial Narrow" w:hAnsi="Arial Narrow" w:cs="Arial Narrow"/>
          <w:color w:val="2C2425"/>
        </w:rPr>
        <w:t>x</w:t>
      </w:r>
      <w:r>
        <w:rPr>
          <w:rFonts w:ascii="Arial Narrow" w:hAnsi="Arial Narrow" w:cs="Arial Narrow"/>
          <w:color w:val="2C2425"/>
        </w:rPr>
        <w:t>tremos del</w:t>
      </w:r>
      <w:r>
        <w:rPr>
          <w:rFonts w:ascii="Arial Narrow" w:hAnsi="Arial Narrow" w:cs="Arial Narrow"/>
          <w:color w:val="2C2425"/>
          <w:spacing w:val="-5"/>
        </w:rPr>
        <w:t xml:space="preserve"> </w:t>
      </w:r>
      <w:r>
        <w:rPr>
          <w:rFonts w:ascii="Arial Narrow" w:hAnsi="Arial Narrow" w:cs="Arial Narrow"/>
          <w:color w:val="2C2425"/>
        </w:rPr>
        <w:t>cuerpo,</w:t>
      </w:r>
      <w:r>
        <w:rPr>
          <w:rFonts w:ascii="Arial Narrow" w:hAnsi="Arial Narrow" w:cs="Arial Narrow"/>
          <w:color w:val="2C2425"/>
          <w:spacing w:val="-5"/>
        </w:rPr>
        <w:t xml:space="preserve"> </w:t>
      </w:r>
      <w:r>
        <w:rPr>
          <w:rFonts w:ascii="Arial Narrow" w:hAnsi="Arial Narrow" w:cs="Arial Narrow"/>
          <w:color w:val="2C2425"/>
        </w:rPr>
        <w:t>situado</w:t>
      </w:r>
      <w:r>
        <w:rPr>
          <w:rFonts w:ascii="Arial Narrow" w:hAnsi="Arial Narrow" w:cs="Arial Narrow"/>
          <w:color w:val="2C2425"/>
          <w:spacing w:val="-5"/>
        </w:rPr>
        <w:t xml:space="preserve"> </w:t>
      </w:r>
      <w:r>
        <w:rPr>
          <w:rFonts w:ascii="Arial Narrow" w:hAnsi="Arial Narrow" w:cs="Arial Narrow"/>
          <w:color w:val="2C2425"/>
        </w:rPr>
        <w:t>en</w:t>
      </w:r>
      <w:r>
        <w:rPr>
          <w:rFonts w:ascii="Arial Narrow" w:hAnsi="Arial Narrow" w:cs="Arial Narrow"/>
          <w:color w:val="2C2425"/>
          <w:spacing w:val="-5"/>
        </w:rPr>
        <w:t xml:space="preserve"> </w:t>
      </w:r>
      <w:r>
        <w:rPr>
          <w:rFonts w:ascii="Arial Narrow" w:hAnsi="Arial Narrow" w:cs="Arial Narrow"/>
          <w:color w:val="2C2425"/>
        </w:rPr>
        <w:t>posición</w:t>
      </w:r>
      <w:r>
        <w:rPr>
          <w:rFonts w:ascii="Arial Narrow" w:hAnsi="Arial Narrow" w:cs="Arial Narrow"/>
          <w:color w:val="2C2425"/>
          <w:spacing w:val="-5"/>
        </w:rPr>
        <w:t xml:space="preserve"> </w:t>
      </w:r>
      <w:r>
        <w:rPr>
          <w:rFonts w:ascii="Arial Narrow" w:hAnsi="Arial Narrow" w:cs="Arial Narrow"/>
          <w:color w:val="2C2425"/>
        </w:rPr>
        <w:t>ventral,</w:t>
      </w:r>
      <w:r>
        <w:rPr>
          <w:rFonts w:ascii="Arial Narrow" w:hAnsi="Arial Narrow" w:cs="Arial Narrow"/>
          <w:color w:val="2C2425"/>
          <w:spacing w:val="-5"/>
        </w:rPr>
        <w:t xml:space="preserve"> </w:t>
      </w:r>
      <w:r>
        <w:rPr>
          <w:rFonts w:ascii="Arial Narrow" w:hAnsi="Arial Narrow" w:cs="Arial Narrow"/>
          <w:color w:val="2C2425"/>
        </w:rPr>
        <w:t>dividido</w:t>
      </w:r>
      <w:r>
        <w:rPr>
          <w:rFonts w:ascii="Arial Narrow" w:hAnsi="Arial Narrow" w:cs="Arial Narrow"/>
          <w:color w:val="2C2425"/>
          <w:spacing w:val="-5"/>
        </w:rPr>
        <w:t xml:space="preserve"> </w:t>
      </w:r>
      <w:r>
        <w:rPr>
          <w:rFonts w:ascii="Arial Narrow" w:hAnsi="Arial Narrow" w:cs="Arial Narrow"/>
          <w:color w:val="2C2425"/>
        </w:rPr>
        <w:t>en</w:t>
      </w:r>
      <w:r>
        <w:rPr>
          <w:rFonts w:ascii="Arial Narrow" w:hAnsi="Arial Narrow" w:cs="Arial Narrow"/>
          <w:color w:val="2C2425"/>
          <w:spacing w:val="-5"/>
        </w:rPr>
        <w:t xml:space="preserve"> </w:t>
      </w:r>
      <w:r>
        <w:rPr>
          <w:rFonts w:ascii="Arial Narrow" w:hAnsi="Arial Narrow" w:cs="Arial Narrow"/>
          <w:color w:val="2C2425"/>
        </w:rPr>
        <w:t>una</w:t>
      </w:r>
      <w:r>
        <w:rPr>
          <w:rFonts w:ascii="Arial Narrow" w:hAnsi="Arial Narrow" w:cs="Arial Narrow"/>
          <w:color w:val="2C2425"/>
          <w:spacing w:val="-5"/>
        </w:rPr>
        <w:t xml:space="preserve"> </w:t>
      </w:r>
      <w:r>
        <w:rPr>
          <w:rFonts w:ascii="Arial Narrow" w:hAnsi="Arial Narrow" w:cs="Arial Narrow"/>
          <w:color w:val="2C2425"/>
        </w:rPr>
        <w:t>serie</w:t>
      </w:r>
      <w:r>
        <w:rPr>
          <w:rFonts w:ascii="Arial Narrow" w:hAnsi="Arial Narrow" w:cs="Arial Narrow"/>
          <w:color w:val="2C2425"/>
          <w:spacing w:val="-5"/>
        </w:rPr>
        <w:t xml:space="preserve"> </w:t>
      </w:r>
      <w:r>
        <w:rPr>
          <w:rFonts w:ascii="Arial Narrow" w:hAnsi="Arial Narrow" w:cs="Arial Narrow"/>
          <w:color w:val="2C2425"/>
        </w:rPr>
        <w:t>de</w:t>
      </w:r>
      <w:r>
        <w:rPr>
          <w:rFonts w:ascii="Arial Narrow" w:hAnsi="Arial Narrow" w:cs="Arial Narrow"/>
          <w:color w:val="2C2425"/>
          <w:spacing w:val="-5"/>
        </w:rPr>
        <w:t xml:space="preserve"> </w:t>
      </w:r>
      <w:r>
        <w:rPr>
          <w:rFonts w:ascii="Arial Narrow" w:hAnsi="Arial Narrow" w:cs="Arial Narrow"/>
          <w:color w:val="2C2425"/>
        </w:rPr>
        <w:t>sectores</w:t>
      </w:r>
      <w:r>
        <w:rPr>
          <w:rFonts w:ascii="Arial Narrow" w:hAnsi="Arial Narrow" w:cs="Arial Narrow"/>
          <w:color w:val="2C2425"/>
          <w:spacing w:val="-5"/>
        </w:rPr>
        <w:t xml:space="preserve"> </w:t>
      </w:r>
      <w:r>
        <w:rPr>
          <w:rFonts w:ascii="Arial Narrow" w:hAnsi="Arial Narrow" w:cs="Arial Narrow"/>
          <w:color w:val="2C2425"/>
        </w:rPr>
        <w:t>(faringe,</w:t>
      </w:r>
      <w:r>
        <w:rPr>
          <w:rFonts w:ascii="Arial Narrow" w:hAnsi="Arial Narrow" w:cs="Arial Narrow"/>
          <w:color w:val="2C2425"/>
          <w:spacing w:val="-5"/>
        </w:rPr>
        <w:t xml:space="preserve"> </w:t>
      </w:r>
      <w:r>
        <w:rPr>
          <w:rFonts w:ascii="Arial Narrow" w:hAnsi="Arial Narrow" w:cs="Arial Narrow"/>
          <w:color w:val="2C2425"/>
        </w:rPr>
        <w:t>esófago,</w:t>
      </w:r>
      <w:r>
        <w:rPr>
          <w:rFonts w:ascii="Arial Narrow" w:hAnsi="Arial Narrow" w:cs="Arial Narrow"/>
          <w:color w:val="2C2425"/>
          <w:spacing w:val="-5"/>
        </w:rPr>
        <w:t xml:space="preserve"> </w:t>
      </w:r>
      <w:r>
        <w:rPr>
          <w:rFonts w:ascii="Arial Narrow" w:hAnsi="Arial Narrow" w:cs="Arial Narrow"/>
          <w:color w:val="2C2425"/>
        </w:rPr>
        <w:t>estómago,</w:t>
      </w:r>
      <w:r>
        <w:rPr>
          <w:rFonts w:ascii="Arial Narrow" w:hAnsi="Arial Narrow" w:cs="Arial Narrow"/>
          <w:color w:val="2C2425"/>
          <w:spacing w:val="-5"/>
        </w:rPr>
        <w:t xml:space="preserve"> </w:t>
      </w:r>
      <w:r>
        <w:rPr>
          <w:rFonts w:ascii="Arial Narrow" w:hAnsi="Arial Narrow" w:cs="Arial Narrow"/>
          <w:color w:val="2C2425"/>
        </w:rPr>
        <w:t>inte</w:t>
      </w:r>
      <w:r>
        <w:rPr>
          <w:rFonts w:ascii="Arial Narrow" w:hAnsi="Arial Narrow" w:cs="Arial Narrow"/>
          <w:color w:val="2C2425"/>
        </w:rPr>
        <w:t>s</w:t>
      </w:r>
      <w:r>
        <w:rPr>
          <w:rFonts w:ascii="Arial Narrow" w:hAnsi="Arial Narrow" w:cs="Arial Narrow"/>
          <w:color w:val="2C2425"/>
        </w:rPr>
        <w:t>tino</w:t>
      </w:r>
      <w:r>
        <w:rPr>
          <w:rFonts w:ascii="Arial Narrow" w:hAnsi="Arial Narrow" w:cs="Arial Narrow"/>
          <w:color w:val="2C2425"/>
          <w:spacing w:val="-5"/>
        </w:rPr>
        <w:t xml:space="preserve"> </w:t>
      </w:r>
      <w:r>
        <w:rPr>
          <w:rFonts w:ascii="Arial Narrow" w:hAnsi="Arial Narrow" w:cs="Arial Narrow"/>
          <w:color w:val="2C2425"/>
        </w:rPr>
        <w:t>delgado y</w:t>
      </w:r>
      <w:r>
        <w:rPr>
          <w:rFonts w:ascii="Arial Narrow" w:hAnsi="Arial Narrow" w:cs="Arial Narrow"/>
          <w:color w:val="2C2425"/>
          <w:spacing w:val="3"/>
        </w:rPr>
        <w:t xml:space="preserve"> </w:t>
      </w:r>
      <w:r>
        <w:rPr>
          <w:rFonts w:ascii="Arial Narrow" w:hAnsi="Arial Narrow" w:cs="Arial Narrow"/>
          <w:color w:val="2C2425"/>
          <w:spacing w:val="4"/>
        </w:rPr>
        <w:t>grueso</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rPr>
        <w:t>a</w:t>
      </w:r>
      <w:r>
        <w:rPr>
          <w:rFonts w:ascii="Arial Narrow" w:hAnsi="Arial Narrow" w:cs="Arial Narrow"/>
          <w:color w:val="2C2425"/>
          <w:spacing w:val="3"/>
        </w:rPr>
        <w:t xml:space="preserve"> </w:t>
      </w:r>
      <w:r>
        <w:rPr>
          <w:rFonts w:ascii="Arial Narrow" w:hAnsi="Arial Narrow" w:cs="Arial Narrow"/>
          <w:color w:val="2C2425"/>
          <w:spacing w:val="4"/>
        </w:rPr>
        <w:t>lo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4"/>
        </w:rPr>
        <w:t>qu</w:t>
      </w:r>
      <w:r>
        <w:rPr>
          <w:rFonts w:ascii="Arial Narrow" w:hAnsi="Arial Narrow" w:cs="Arial Narrow"/>
          <w:color w:val="2C2425"/>
        </w:rPr>
        <w:t>e</w:t>
      </w:r>
      <w:r>
        <w:rPr>
          <w:rFonts w:ascii="Arial Narrow" w:hAnsi="Arial Narrow" w:cs="Arial Narrow"/>
          <w:color w:val="2C2425"/>
          <w:spacing w:val="3"/>
        </w:rPr>
        <w:t xml:space="preserve"> </w:t>
      </w:r>
      <w:r>
        <w:rPr>
          <w:rFonts w:ascii="Arial Narrow" w:hAnsi="Arial Narrow" w:cs="Arial Narrow"/>
          <w:color w:val="2C2425"/>
          <w:spacing w:val="4"/>
        </w:rPr>
        <w:t>s</w:t>
      </w:r>
      <w:r>
        <w:rPr>
          <w:rFonts w:ascii="Arial Narrow" w:hAnsi="Arial Narrow" w:cs="Arial Narrow"/>
          <w:color w:val="2C2425"/>
        </w:rPr>
        <w:t>e</w:t>
      </w:r>
      <w:r>
        <w:rPr>
          <w:rFonts w:ascii="Arial Narrow" w:hAnsi="Arial Narrow" w:cs="Arial Narrow"/>
          <w:color w:val="2C2425"/>
          <w:spacing w:val="3"/>
        </w:rPr>
        <w:t xml:space="preserve"> </w:t>
      </w:r>
      <w:r>
        <w:rPr>
          <w:rFonts w:ascii="Arial Narrow" w:hAnsi="Arial Narrow" w:cs="Arial Narrow"/>
          <w:color w:val="2C2425"/>
          <w:spacing w:val="4"/>
        </w:rPr>
        <w:t>anexa</w:t>
      </w:r>
      <w:r>
        <w:rPr>
          <w:rFonts w:ascii="Arial Narrow" w:hAnsi="Arial Narrow" w:cs="Arial Narrow"/>
          <w:color w:val="2C2425"/>
        </w:rPr>
        <w:t>n</w:t>
      </w:r>
      <w:r>
        <w:rPr>
          <w:rFonts w:ascii="Arial Narrow" w:hAnsi="Arial Narrow" w:cs="Arial Narrow"/>
          <w:color w:val="2C2425"/>
          <w:spacing w:val="3"/>
        </w:rPr>
        <w:t xml:space="preserve"> </w:t>
      </w:r>
      <w:r>
        <w:rPr>
          <w:rFonts w:ascii="Arial Narrow" w:hAnsi="Arial Narrow" w:cs="Arial Narrow"/>
          <w:color w:val="2C2425"/>
          <w:spacing w:val="4"/>
        </w:rPr>
        <w:t>cierta</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4"/>
        </w:rPr>
        <w:t>glándula</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4"/>
        </w:rPr>
        <w:t>(hígado</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4"/>
        </w:rPr>
        <w:t>páncreas)</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4"/>
        </w:rPr>
        <w:t>Po</w:t>
      </w:r>
      <w:r>
        <w:rPr>
          <w:rFonts w:ascii="Arial Narrow" w:hAnsi="Arial Narrow" w:cs="Arial Narrow"/>
          <w:color w:val="2C2425"/>
        </w:rPr>
        <w:t xml:space="preserve">r </w:t>
      </w:r>
      <w:r>
        <w:rPr>
          <w:rFonts w:ascii="Arial Narrow" w:hAnsi="Arial Narrow" w:cs="Arial Narrow"/>
          <w:color w:val="2C2425"/>
          <w:spacing w:val="4"/>
        </w:rPr>
        <w:t>s</w:t>
      </w:r>
      <w:r>
        <w:rPr>
          <w:rFonts w:ascii="Arial Narrow" w:hAnsi="Arial Narrow" w:cs="Arial Narrow"/>
          <w:color w:val="2C2425"/>
        </w:rPr>
        <w:t>u</w:t>
      </w:r>
      <w:r>
        <w:rPr>
          <w:rFonts w:ascii="Arial Narrow" w:hAnsi="Arial Narrow" w:cs="Arial Narrow"/>
          <w:color w:val="2C2425"/>
          <w:spacing w:val="3"/>
        </w:rPr>
        <w:t xml:space="preserve"> </w:t>
      </w:r>
      <w:r>
        <w:rPr>
          <w:rFonts w:ascii="Arial Narrow" w:hAnsi="Arial Narrow" w:cs="Arial Narrow"/>
          <w:color w:val="2C2425"/>
          <w:spacing w:val="4"/>
        </w:rPr>
        <w:t>parte</w:t>
      </w:r>
      <w:r>
        <w:rPr>
          <w:rFonts w:ascii="Arial Narrow" w:hAnsi="Arial Narrow" w:cs="Arial Narrow"/>
          <w:color w:val="2C2425"/>
        </w:rPr>
        <w:t>,</w:t>
      </w:r>
      <w:r>
        <w:rPr>
          <w:rFonts w:ascii="Arial Narrow" w:hAnsi="Arial Narrow" w:cs="Arial Narrow"/>
          <w:color w:val="2C2425"/>
          <w:spacing w:val="3"/>
        </w:rPr>
        <w:t xml:space="preserve"> </w:t>
      </w:r>
      <w:r>
        <w:rPr>
          <w:rFonts w:ascii="Arial Narrow" w:hAnsi="Arial Narrow" w:cs="Arial Narrow"/>
          <w:color w:val="2C2425"/>
          <w:spacing w:val="4"/>
        </w:rPr>
        <w:t>e</w:t>
      </w:r>
      <w:r>
        <w:rPr>
          <w:rFonts w:ascii="Arial Narrow" w:hAnsi="Arial Narrow" w:cs="Arial Narrow"/>
          <w:color w:val="2C2425"/>
        </w:rPr>
        <w:t>l</w:t>
      </w:r>
      <w:r>
        <w:rPr>
          <w:rFonts w:ascii="Arial Narrow" w:hAnsi="Arial Narrow" w:cs="Arial Narrow"/>
          <w:color w:val="2C2425"/>
          <w:spacing w:val="3"/>
        </w:rPr>
        <w:t xml:space="preserve"> </w:t>
      </w:r>
      <w:r>
        <w:rPr>
          <w:rFonts w:ascii="Arial Narrow" w:hAnsi="Arial Narrow" w:cs="Arial Narrow"/>
          <w:color w:val="2C2425"/>
          <w:spacing w:val="4"/>
        </w:rPr>
        <w:t>aparat</w:t>
      </w:r>
      <w:r>
        <w:rPr>
          <w:rFonts w:ascii="Arial Narrow" w:hAnsi="Arial Narrow" w:cs="Arial Narrow"/>
          <w:color w:val="2C2425"/>
        </w:rPr>
        <w:t>o</w:t>
      </w:r>
      <w:r>
        <w:rPr>
          <w:rFonts w:ascii="Arial Narrow" w:hAnsi="Arial Narrow" w:cs="Arial Narrow"/>
          <w:color w:val="2C2425"/>
          <w:spacing w:val="3"/>
        </w:rPr>
        <w:t xml:space="preserve"> </w:t>
      </w:r>
      <w:r>
        <w:rPr>
          <w:rFonts w:ascii="Arial Narrow" w:hAnsi="Arial Narrow" w:cs="Arial Narrow"/>
          <w:color w:val="2C2425"/>
          <w:spacing w:val="4"/>
        </w:rPr>
        <w:t>excr</w:t>
      </w:r>
      <w:r>
        <w:rPr>
          <w:rFonts w:ascii="Arial Narrow" w:hAnsi="Arial Narrow" w:cs="Arial Narrow"/>
          <w:color w:val="2C2425"/>
          <w:spacing w:val="4"/>
        </w:rPr>
        <w:t>e</w:t>
      </w:r>
      <w:r>
        <w:rPr>
          <w:rFonts w:ascii="Arial Narrow" w:hAnsi="Arial Narrow" w:cs="Arial Narrow"/>
          <w:color w:val="2C2425"/>
          <w:spacing w:val="4"/>
        </w:rPr>
        <w:t>to</w:t>
      </w:r>
      <w:r>
        <w:rPr>
          <w:rFonts w:ascii="Arial Narrow" w:hAnsi="Arial Narrow" w:cs="Arial Narrow"/>
          <w:color w:val="2C2425"/>
        </w:rPr>
        <w:t>r</w:t>
      </w:r>
      <w:r>
        <w:rPr>
          <w:rFonts w:ascii="Arial Narrow" w:hAnsi="Arial Narrow" w:cs="Arial Narrow"/>
          <w:color w:val="2C2425"/>
          <w:spacing w:val="3"/>
        </w:rPr>
        <w:t xml:space="preserve"> </w:t>
      </w:r>
      <w:r>
        <w:rPr>
          <w:rFonts w:ascii="Arial Narrow" w:hAnsi="Arial Narrow" w:cs="Arial Narrow"/>
          <w:color w:val="2C2425"/>
          <w:spacing w:val="4"/>
        </w:rPr>
        <w:t>d</w:t>
      </w:r>
      <w:r>
        <w:rPr>
          <w:rFonts w:ascii="Arial Narrow" w:hAnsi="Arial Narrow" w:cs="Arial Narrow"/>
          <w:color w:val="2C2425"/>
        </w:rPr>
        <w:t>e</w:t>
      </w:r>
      <w:r>
        <w:rPr>
          <w:rFonts w:ascii="Arial Narrow" w:hAnsi="Arial Narrow" w:cs="Arial Narrow"/>
          <w:color w:val="2C2425"/>
          <w:spacing w:val="3"/>
        </w:rPr>
        <w:t xml:space="preserve"> </w:t>
      </w:r>
      <w:r>
        <w:rPr>
          <w:rFonts w:ascii="Arial Narrow" w:hAnsi="Arial Narrow" w:cs="Arial Narrow"/>
          <w:color w:val="2C2425"/>
          <w:spacing w:val="4"/>
        </w:rPr>
        <w:t>todo</w:t>
      </w:r>
      <w:r>
        <w:rPr>
          <w:rFonts w:ascii="Arial Narrow" w:hAnsi="Arial Narrow" w:cs="Arial Narrow"/>
          <w:color w:val="2C2425"/>
        </w:rPr>
        <w:t>s</w:t>
      </w:r>
      <w:r>
        <w:rPr>
          <w:rFonts w:ascii="Arial Narrow" w:hAnsi="Arial Narrow" w:cs="Arial Narrow"/>
          <w:color w:val="2C2425"/>
          <w:spacing w:val="3"/>
        </w:rPr>
        <w:t xml:space="preserve"> </w:t>
      </w:r>
      <w:r>
        <w:rPr>
          <w:rFonts w:ascii="Arial Narrow" w:hAnsi="Arial Narrow" w:cs="Arial Narrow"/>
          <w:color w:val="2C2425"/>
          <w:spacing w:val="4"/>
        </w:rPr>
        <w:t xml:space="preserve">los </w:t>
      </w:r>
      <w:r>
        <w:rPr>
          <w:rFonts w:ascii="Arial Narrow" w:hAnsi="Arial Narrow" w:cs="Arial Narrow"/>
          <w:color w:val="2C2425"/>
        </w:rPr>
        <w:t xml:space="preserve">vertebrados sigue el mismo plan común </w:t>
      </w:r>
      <w:r>
        <w:rPr>
          <w:rFonts w:ascii="Arial Narrow" w:hAnsi="Arial Narrow" w:cs="Arial Narrow"/>
          <w:color w:val="2C2425"/>
          <w:spacing w:val="1"/>
        </w:rPr>
        <w:t>[</w:t>
      </w:r>
      <w:r>
        <w:rPr>
          <w:rFonts w:ascii="Arial Narrow" w:hAnsi="Arial Narrow" w:cs="Arial Narrow"/>
          <w:i/>
          <w:iCs/>
          <w:color w:val="2C2425"/>
        </w:rPr>
        <w:t>véanse las figuras 10.30 y 10.31</w:t>
      </w:r>
      <w:r>
        <w:rPr>
          <w:rFonts w:ascii="Arial Narrow" w:hAnsi="Arial Narrow" w:cs="Arial Narrow"/>
          <w:color w:val="2C2425"/>
        </w:rPr>
        <w:t xml:space="preserve">]: en todos ellos deriva de un holonefros que </w:t>
      </w:r>
      <w:r>
        <w:rPr>
          <w:rFonts w:ascii="Arial Narrow" w:hAnsi="Arial Narrow" w:cs="Arial Narrow"/>
          <w:color w:val="2C2425"/>
          <w:spacing w:val="-2"/>
        </w:rPr>
        <w:t>s</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extiend</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d</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u</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extrem</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spacing w:val="-2"/>
        </w:rPr>
        <w:t>a</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otr</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spacing w:val="-2"/>
        </w:rPr>
        <w:t>de</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cuerp</w:t>
      </w:r>
      <w:r>
        <w:rPr>
          <w:rFonts w:ascii="Arial Narrow" w:hAnsi="Arial Narrow" w:cs="Arial Narrow"/>
          <w:color w:val="2C2425"/>
        </w:rPr>
        <w:t>o</w:t>
      </w:r>
      <w:r>
        <w:rPr>
          <w:rFonts w:ascii="Arial Narrow" w:hAnsi="Arial Narrow" w:cs="Arial Narrow"/>
          <w:color w:val="2C2425"/>
          <w:spacing w:val="-7"/>
        </w:rPr>
        <w:t xml:space="preserve"> </w:t>
      </w:r>
      <w:r>
        <w:rPr>
          <w:rFonts w:ascii="Arial Narrow" w:hAnsi="Arial Narrow" w:cs="Arial Narrow"/>
          <w:color w:val="2C2425"/>
        </w:rPr>
        <w:t>y</w:t>
      </w:r>
      <w:r>
        <w:rPr>
          <w:rFonts w:ascii="Arial Narrow" w:hAnsi="Arial Narrow" w:cs="Arial Narrow"/>
          <w:color w:val="2C2425"/>
          <w:spacing w:val="-7"/>
        </w:rPr>
        <w:t xml:space="preserve"> </w:t>
      </w:r>
      <w:r>
        <w:rPr>
          <w:rFonts w:ascii="Arial Narrow" w:hAnsi="Arial Narrow" w:cs="Arial Narrow"/>
          <w:color w:val="2C2425"/>
          <w:spacing w:val="-2"/>
        </w:rPr>
        <w:t>qu</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pose</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túbulo</w:t>
      </w:r>
      <w:r>
        <w:rPr>
          <w:rFonts w:ascii="Arial Narrow" w:hAnsi="Arial Narrow" w:cs="Arial Narrow"/>
          <w:color w:val="2C2425"/>
        </w:rPr>
        <w:t>s</w:t>
      </w:r>
      <w:r>
        <w:rPr>
          <w:rFonts w:ascii="Arial Narrow" w:hAnsi="Arial Narrow" w:cs="Arial Narrow"/>
          <w:color w:val="2C2425"/>
          <w:spacing w:val="-7"/>
        </w:rPr>
        <w:t xml:space="preserve"> </w:t>
      </w:r>
      <w:r>
        <w:rPr>
          <w:rFonts w:ascii="Arial Narrow" w:hAnsi="Arial Narrow" w:cs="Arial Narrow"/>
          <w:color w:val="2C2425"/>
          <w:spacing w:val="-2"/>
        </w:rPr>
        <w:t>qu</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s</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abre</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a</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celom</w:t>
      </w:r>
      <w:r>
        <w:rPr>
          <w:rFonts w:ascii="Arial Narrow" w:hAnsi="Arial Narrow" w:cs="Arial Narrow"/>
          <w:color w:val="2C2425"/>
        </w:rPr>
        <w:t>a</w:t>
      </w:r>
      <w:r>
        <w:rPr>
          <w:rFonts w:ascii="Arial Narrow" w:hAnsi="Arial Narrow" w:cs="Arial Narrow"/>
          <w:color w:val="2C2425"/>
          <w:spacing w:val="-7"/>
        </w:rPr>
        <w:t xml:space="preserve"> </w:t>
      </w:r>
      <w:r>
        <w:rPr>
          <w:rFonts w:ascii="Arial Narrow" w:hAnsi="Arial Narrow" w:cs="Arial Narrow"/>
          <w:color w:val="2C2425"/>
        </w:rPr>
        <w:t>y</w:t>
      </w:r>
      <w:r>
        <w:rPr>
          <w:rFonts w:ascii="Arial Narrow" w:hAnsi="Arial Narrow" w:cs="Arial Narrow"/>
          <w:color w:val="2C2425"/>
          <w:spacing w:val="-7"/>
        </w:rPr>
        <w:t xml:space="preserve"> </w:t>
      </w:r>
      <w:r>
        <w:rPr>
          <w:rFonts w:ascii="Arial Narrow" w:hAnsi="Arial Narrow" w:cs="Arial Narrow"/>
          <w:color w:val="2C2425"/>
          <w:spacing w:val="-2"/>
        </w:rPr>
        <w:t>qu</w:t>
      </w:r>
      <w:r>
        <w:rPr>
          <w:rFonts w:ascii="Arial Narrow" w:hAnsi="Arial Narrow" w:cs="Arial Narrow"/>
          <w:color w:val="2C2425"/>
        </w:rPr>
        <w:t>e</w:t>
      </w:r>
      <w:r>
        <w:rPr>
          <w:rFonts w:ascii="Arial Narrow" w:hAnsi="Arial Narrow" w:cs="Arial Narrow"/>
          <w:color w:val="2C2425"/>
          <w:spacing w:val="-7"/>
        </w:rPr>
        <w:t xml:space="preserve"> </w:t>
      </w:r>
      <w:r>
        <w:rPr>
          <w:rFonts w:ascii="Arial Narrow" w:hAnsi="Arial Narrow" w:cs="Arial Narrow"/>
          <w:color w:val="2C2425"/>
          <w:spacing w:val="-2"/>
        </w:rPr>
        <w:t>c</w:t>
      </w:r>
      <w:r>
        <w:rPr>
          <w:rFonts w:ascii="Arial Narrow" w:hAnsi="Arial Narrow" w:cs="Arial Narrow"/>
          <w:color w:val="2C2425"/>
          <w:spacing w:val="-2"/>
        </w:rPr>
        <w:t>o</w:t>
      </w:r>
      <w:r>
        <w:rPr>
          <w:rFonts w:ascii="Arial Narrow" w:hAnsi="Arial Narrow" w:cs="Arial Narrow"/>
          <w:color w:val="2C2425"/>
          <w:spacing w:val="-2"/>
        </w:rPr>
        <w:t>munica</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co</w:t>
      </w:r>
      <w:r>
        <w:rPr>
          <w:rFonts w:ascii="Arial Narrow" w:hAnsi="Arial Narrow" w:cs="Arial Narrow"/>
          <w:color w:val="2C2425"/>
        </w:rPr>
        <w:t>n</w:t>
      </w:r>
      <w:r>
        <w:rPr>
          <w:rFonts w:ascii="Arial Narrow" w:hAnsi="Arial Narrow" w:cs="Arial Narrow"/>
          <w:color w:val="2C2425"/>
          <w:spacing w:val="-7"/>
        </w:rPr>
        <w:t xml:space="preserve"> </w:t>
      </w:r>
      <w:r>
        <w:rPr>
          <w:rFonts w:ascii="Arial Narrow" w:hAnsi="Arial Narrow" w:cs="Arial Narrow"/>
          <w:color w:val="2C2425"/>
          <w:spacing w:val="-2"/>
        </w:rPr>
        <w:t>e</w:t>
      </w:r>
      <w:r>
        <w:rPr>
          <w:rFonts w:ascii="Arial Narrow" w:hAnsi="Arial Narrow" w:cs="Arial Narrow"/>
          <w:color w:val="2C2425"/>
        </w:rPr>
        <w:t>l</w:t>
      </w:r>
      <w:r>
        <w:rPr>
          <w:rFonts w:ascii="Arial Narrow" w:hAnsi="Arial Narrow" w:cs="Arial Narrow"/>
          <w:color w:val="2C2425"/>
          <w:spacing w:val="-7"/>
        </w:rPr>
        <w:t xml:space="preserve"> </w:t>
      </w:r>
      <w:r>
        <w:rPr>
          <w:rFonts w:ascii="Arial Narrow" w:hAnsi="Arial Narrow" w:cs="Arial Narrow"/>
          <w:color w:val="2C2425"/>
          <w:spacing w:val="-2"/>
        </w:rPr>
        <w:t xml:space="preserve">exterior </w:t>
      </w:r>
      <w:r>
        <w:rPr>
          <w:rFonts w:ascii="Arial Narrow" w:hAnsi="Arial Narrow" w:cs="Arial Narrow"/>
          <w:color w:val="2C2425"/>
        </w:rPr>
        <w:t>por</w:t>
      </w:r>
      <w:r>
        <w:rPr>
          <w:rFonts w:ascii="Arial Narrow" w:hAnsi="Arial Narrow" w:cs="Arial Narrow"/>
          <w:color w:val="2C2425"/>
          <w:spacing w:val="2"/>
        </w:rPr>
        <w:t xml:space="preserve"> </w:t>
      </w:r>
      <w:r>
        <w:rPr>
          <w:rFonts w:ascii="Arial Narrow" w:hAnsi="Arial Narrow" w:cs="Arial Narrow"/>
          <w:color w:val="2C2425"/>
        </w:rPr>
        <w:t>el</w:t>
      </w:r>
      <w:r>
        <w:rPr>
          <w:rFonts w:ascii="Arial Narrow" w:hAnsi="Arial Narrow" w:cs="Arial Narrow"/>
          <w:color w:val="2C2425"/>
          <w:spacing w:val="2"/>
        </w:rPr>
        <w:t xml:space="preserve"> </w:t>
      </w:r>
      <w:r>
        <w:rPr>
          <w:rFonts w:ascii="Arial Narrow" w:hAnsi="Arial Narrow" w:cs="Arial Narrow"/>
          <w:color w:val="2C2425"/>
        </w:rPr>
        <w:t>conducto</w:t>
      </w:r>
      <w:r>
        <w:rPr>
          <w:rFonts w:ascii="Arial Narrow" w:hAnsi="Arial Narrow" w:cs="Arial Narrow"/>
          <w:color w:val="2C2425"/>
          <w:spacing w:val="2"/>
        </w:rPr>
        <w:t xml:space="preserve"> </w:t>
      </w:r>
      <w:r>
        <w:rPr>
          <w:rFonts w:ascii="Arial Narrow" w:hAnsi="Arial Narrow" w:cs="Arial Narrow"/>
          <w:color w:val="2C2425"/>
        </w:rPr>
        <w:t>de</w:t>
      </w:r>
      <w:r>
        <w:rPr>
          <w:rFonts w:ascii="Arial Narrow" w:hAnsi="Arial Narrow" w:cs="Arial Narrow"/>
          <w:color w:val="2C2425"/>
          <w:spacing w:val="2"/>
        </w:rPr>
        <w:t xml:space="preserve"> </w:t>
      </w:r>
      <w:r>
        <w:rPr>
          <w:rFonts w:ascii="Arial Narrow" w:hAnsi="Arial Narrow" w:cs="Arial Narrow"/>
          <w:color w:val="2C2425"/>
          <w:spacing w:val="-3"/>
        </w:rPr>
        <w:t>W</w:t>
      </w:r>
      <w:r>
        <w:rPr>
          <w:rFonts w:ascii="Arial Narrow" w:hAnsi="Arial Narrow" w:cs="Arial Narrow"/>
          <w:color w:val="2C2425"/>
        </w:rPr>
        <w:t>ol</w:t>
      </w:r>
      <w:r>
        <w:rPr>
          <w:rFonts w:ascii="Arial Narrow" w:hAnsi="Arial Narrow" w:cs="Arial Narrow"/>
          <w:color w:val="2C2425"/>
          <w:spacing w:val="-3"/>
        </w:rPr>
        <w:t>f</w:t>
      </w:r>
      <w:r>
        <w:rPr>
          <w:rFonts w:ascii="Arial Narrow" w:hAnsi="Arial Narrow" w:cs="Arial Narrow"/>
          <w:color w:val="2C2425"/>
        </w:rPr>
        <w:t>f; las</w:t>
      </w:r>
      <w:r>
        <w:rPr>
          <w:rFonts w:ascii="Arial Narrow" w:hAnsi="Arial Narrow" w:cs="Arial Narrow"/>
          <w:color w:val="2C2425"/>
          <w:spacing w:val="2"/>
        </w:rPr>
        <w:t xml:space="preserve"> </w:t>
      </w:r>
      <w:r>
        <w:rPr>
          <w:rFonts w:ascii="Arial Narrow" w:hAnsi="Arial Narrow" w:cs="Arial Narrow"/>
          <w:color w:val="2C2425"/>
        </w:rPr>
        <w:t>diversas</w:t>
      </w:r>
      <w:r>
        <w:rPr>
          <w:rFonts w:ascii="Arial Narrow" w:hAnsi="Arial Narrow" w:cs="Arial Narrow"/>
          <w:color w:val="2C2425"/>
          <w:spacing w:val="2"/>
        </w:rPr>
        <w:t xml:space="preserve"> </w:t>
      </w:r>
      <w:r>
        <w:rPr>
          <w:rFonts w:ascii="Arial Narrow" w:hAnsi="Arial Narrow" w:cs="Arial Narrow"/>
          <w:color w:val="2C2425"/>
        </w:rPr>
        <w:t>partes</w:t>
      </w:r>
      <w:r>
        <w:rPr>
          <w:rFonts w:ascii="Arial Narrow" w:hAnsi="Arial Narrow" w:cs="Arial Narrow"/>
          <w:color w:val="2C2425"/>
          <w:spacing w:val="2"/>
        </w:rPr>
        <w:t xml:space="preserve"> </w:t>
      </w:r>
      <w:r>
        <w:rPr>
          <w:rFonts w:ascii="Arial Narrow" w:hAnsi="Arial Narrow" w:cs="Arial Narrow"/>
          <w:color w:val="2C2425"/>
        </w:rPr>
        <w:t>del</w:t>
      </w:r>
      <w:r>
        <w:rPr>
          <w:rFonts w:ascii="Arial Narrow" w:hAnsi="Arial Narrow" w:cs="Arial Narrow"/>
          <w:color w:val="2C2425"/>
          <w:spacing w:val="2"/>
        </w:rPr>
        <w:t xml:space="preserve"> </w:t>
      </w:r>
      <w:r>
        <w:rPr>
          <w:rFonts w:ascii="Arial Narrow" w:hAnsi="Arial Narrow" w:cs="Arial Narrow"/>
          <w:color w:val="2C2425"/>
        </w:rPr>
        <w:t>holonefros</w:t>
      </w:r>
      <w:r>
        <w:rPr>
          <w:rFonts w:ascii="Arial Narrow" w:hAnsi="Arial Narrow" w:cs="Arial Narrow"/>
          <w:color w:val="2C2425"/>
          <w:spacing w:val="2"/>
        </w:rPr>
        <w:t xml:space="preserve"> </w:t>
      </w:r>
      <w:r>
        <w:rPr>
          <w:rFonts w:ascii="Arial Narrow" w:hAnsi="Arial Narrow" w:cs="Arial Narrow"/>
          <w:color w:val="2C2425"/>
        </w:rPr>
        <w:t>sufren</w:t>
      </w:r>
      <w:r>
        <w:rPr>
          <w:rFonts w:ascii="Arial Narrow" w:hAnsi="Arial Narrow" w:cs="Arial Narrow"/>
          <w:color w:val="2C2425"/>
          <w:spacing w:val="2"/>
        </w:rPr>
        <w:t xml:space="preserve"> </w:t>
      </w:r>
      <w:r>
        <w:rPr>
          <w:rFonts w:ascii="Arial Narrow" w:hAnsi="Arial Narrow" w:cs="Arial Narrow"/>
          <w:color w:val="2C2425"/>
        </w:rPr>
        <w:t>diversas</w:t>
      </w:r>
      <w:r>
        <w:rPr>
          <w:rFonts w:ascii="Arial Narrow" w:hAnsi="Arial Narrow" w:cs="Arial Narrow"/>
          <w:color w:val="2C2425"/>
          <w:spacing w:val="2"/>
        </w:rPr>
        <w:t xml:space="preserve"> </w:t>
      </w:r>
      <w:r>
        <w:rPr>
          <w:rFonts w:ascii="Arial Narrow" w:hAnsi="Arial Narrow" w:cs="Arial Narrow"/>
          <w:color w:val="2C2425"/>
        </w:rPr>
        <w:t>modificaciones</w:t>
      </w:r>
      <w:r>
        <w:rPr>
          <w:rFonts w:ascii="Arial Narrow" w:hAnsi="Arial Narrow" w:cs="Arial Narrow"/>
          <w:color w:val="2C2425"/>
          <w:spacing w:val="2"/>
        </w:rPr>
        <w:t xml:space="preserve"> </w:t>
      </w:r>
      <w:r>
        <w:rPr>
          <w:rFonts w:ascii="Arial Narrow" w:hAnsi="Arial Narrow" w:cs="Arial Narrow"/>
          <w:color w:val="2C2425"/>
        </w:rPr>
        <w:t>(a</w:t>
      </w:r>
      <w:r>
        <w:rPr>
          <w:rFonts w:ascii="Arial Narrow" w:hAnsi="Arial Narrow" w:cs="Arial Narrow"/>
          <w:color w:val="2C2425"/>
          <w:spacing w:val="2"/>
        </w:rPr>
        <w:t xml:space="preserve"> </w:t>
      </w:r>
      <w:r>
        <w:rPr>
          <w:rFonts w:ascii="Arial Narrow" w:hAnsi="Arial Narrow" w:cs="Arial Narrow"/>
          <w:color w:val="2C2425"/>
        </w:rPr>
        <w:t>veces</w:t>
      </w:r>
      <w:r>
        <w:rPr>
          <w:rFonts w:ascii="Arial Narrow" w:hAnsi="Arial Narrow" w:cs="Arial Narrow"/>
          <w:color w:val="2C2425"/>
          <w:spacing w:val="2"/>
        </w:rPr>
        <w:t xml:space="preserve"> </w:t>
      </w:r>
      <w:r>
        <w:rPr>
          <w:rFonts w:ascii="Arial Narrow" w:hAnsi="Arial Narrow" w:cs="Arial Narrow"/>
          <w:color w:val="2C2425"/>
        </w:rPr>
        <w:t>su</w:t>
      </w:r>
      <w:r>
        <w:rPr>
          <w:rFonts w:ascii="Arial Narrow" w:hAnsi="Arial Narrow" w:cs="Arial Narrow"/>
          <w:color w:val="2C2425"/>
          <w:spacing w:val="2"/>
        </w:rPr>
        <w:t xml:space="preserve"> </w:t>
      </w:r>
      <w:r>
        <w:rPr>
          <w:rFonts w:ascii="Arial Narrow" w:hAnsi="Arial Narrow" w:cs="Arial Narrow"/>
          <w:color w:val="2C2425"/>
        </w:rPr>
        <w:t>desaparición), responsables de los distintos aparatos excretores que podemos observar en los vertebr</w:t>
      </w:r>
      <w:r>
        <w:rPr>
          <w:rFonts w:ascii="Arial Narrow" w:hAnsi="Arial Narrow" w:cs="Arial Narrow"/>
          <w:color w:val="2C2425"/>
        </w:rPr>
        <w:t>a</w:t>
      </w:r>
      <w:r>
        <w:rPr>
          <w:rFonts w:ascii="Arial Narrow" w:hAnsi="Arial Narrow" w:cs="Arial Narrow"/>
          <w:color w:val="2C2425"/>
        </w:rPr>
        <w:t>dos</w:t>
      </w:r>
      <w:r w:rsidR="00385F5C">
        <w:rPr>
          <w:rFonts w:ascii="Arial Narrow" w:hAnsi="Arial Narrow" w:cs="Arial Narrow"/>
          <w:color w:val="2C2425"/>
        </w:rPr>
        <w:t>.</w:t>
      </w:r>
    </w:p>
    <w:p w:rsidR="004F47F7" w:rsidRDefault="004F47F7">
      <w:pPr>
        <w:pStyle w:val="Bibliografa"/>
        <w:framePr w:w="0" w:hRule="auto" w:wrap="auto" w:vAnchor="margin" w:hAnchor="text" w:xAlign="left" w:yAlign="inline"/>
        <w:numPr>
          <w:ilvl w:val="0"/>
          <w:numId w:val="0"/>
        </w:numPr>
        <w:autoSpaceDE/>
        <w:autoSpaceDN/>
        <w:adjustRightInd/>
        <w:textAlignment w:val="auto"/>
        <w:rPr>
          <w:lang w:val="es-ES"/>
        </w:rPr>
      </w:pPr>
    </w:p>
    <w:sectPr w:rsidR="004F47F7" w:rsidSect="00A432D1">
      <w:type w:val="continuous"/>
      <w:pgSz w:w="11900" w:h="16840"/>
      <w:pgMar w:top="1418" w:right="1418" w:bottom="1418" w:left="4253" w:header="709" w:footer="454" w:gutter="0"/>
      <w:pgNumType w:start="275"/>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F53" w:rsidRDefault="00842F53" w:rsidP="00383D14">
      <w:pPr>
        <w:spacing w:before="0"/>
      </w:pPr>
      <w:r>
        <w:separator/>
      </w:r>
    </w:p>
  </w:endnote>
  <w:endnote w:type="continuationSeparator" w:id="0">
    <w:p w:rsidR="00842F53" w:rsidRDefault="00842F53"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2D1" w:rsidRDefault="00A432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4F47F7" w:rsidRPr="00C1261C" w:rsidRDefault="004F47F7" w:rsidP="007F6B23">
        <w:pPr>
          <w:pStyle w:val="Piedepgina"/>
          <w:ind w:hanging="3402"/>
          <w:jc w:val="center"/>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6574C5D2" wp14:editId="4BD5F676">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A432D1">
          <w:rPr>
            <w:b w:val="0"/>
            <w:noProof/>
          </w:rPr>
          <w:t>277</w:t>
        </w:r>
        <w:r w:rsidRPr="00C1261C">
          <w:rPr>
            <w:b w:val="0"/>
          </w:rPr>
          <w:fldChar w:fldCharType="end"/>
        </w:r>
      </w:p>
    </w:sdtContent>
  </w:sdt>
  <w:p w:rsidR="004F47F7" w:rsidRDefault="004F47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bookmarkEnd w:id="0"/>
  <w:p w:rsidR="004F47F7" w:rsidRDefault="004F47F7"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5DA8E47E" wp14:editId="33528E31">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F53" w:rsidRDefault="00842F53" w:rsidP="00383D14">
      <w:pPr>
        <w:spacing w:before="0"/>
      </w:pPr>
      <w:r>
        <w:separator/>
      </w:r>
    </w:p>
  </w:footnote>
  <w:footnote w:type="continuationSeparator" w:id="0">
    <w:p w:rsidR="00842F53" w:rsidRDefault="00842F53"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2D1" w:rsidRDefault="00A432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F7" w:rsidRPr="00FC448F" w:rsidRDefault="004F47F7"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47A4FAAF" wp14:editId="1F31D947">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4F47F7" w:rsidRDefault="004F47F7" w:rsidP="00EE1D23">
                          <w:pPr>
                            <w:pStyle w:val="Encabezado"/>
                            <w:jc w:val="right"/>
                            <w:rPr>
                              <w:lang w:val="es-ES_tradnl"/>
                            </w:rPr>
                          </w:pPr>
                          <w:r>
                            <w:rPr>
                              <w:lang w:val="es-ES_tradnl"/>
                            </w:rPr>
                            <w:t>Los animales. Funciones de nutrición</w:t>
                          </w:r>
                          <w:r w:rsidR="0008298D">
                            <w:rPr>
                              <w:lang w:val="es-ES_tradnl"/>
                            </w:rPr>
                            <w:t>.</w:t>
                          </w:r>
                          <w:r>
                            <w:rPr>
                              <w:lang w:val="es-ES_tradnl"/>
                            </w:rPr>
                            <w:t xml:space="preserve"> </w:t>
                          </w:r>
                        </w:p>
                        <w:p w:rsidR="0008298D" w:rsidRPr="0058406D" w:rsidRDefault="0008298D" w:rsidP="00EE1D23">
                          <w:pPr>
                            <w:pStyle w:val="Encabezado"/>
                            <w:jc w:val="right"/>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4F47F7" w:rsidRDefault="004F47F7" w:rsidP="00EE1D23">
                    <w:pPr>
                      <w:pStyle w:val="Encabezado"/>
                      <w:jc w:val="right"/>
                      <w:rPr>
                        <w:lang w:val="es-ES_tradnl"/>
                      </w:rPr>
                    </w:pPr>
                    <w:r>
                      <w:rPr>
                        <w:lang w:val="es-ES_tradnl"/>
                      </w:rPr>
                      <w:t>Los animales. Funciones de nutrición</w:t>
                    </w:r>
                    <w:r w:rsidR="0008298D">
                      <w:rPr>
                        <w:lang w:val="es-ES_tradnl"/>
                      </w:rPr>
                      <w:t>.</w:t>
                    </w:r>
                    <w:r>
                      <w:rPr>
                        <w:lang w:val="es-ES_tradnl"/>
                      </w:rPr>
                      <w:t xml:space="preserve"> </w:t>
                    </w:r>
                  </w:p>
                  <w:p w:rsidR="0008298D" w:rsidRPr="0058406D" w:rsidRDefault="0008298D" w:rsidP="00EE1D23">
                    <w:pPr>
                      <w:pStyle w:val="Encabezado"/>
                      <w:jc w:val="right"/>
                      <w:rPr>
                        <w:lang w:val="es-ES_tradnl"/>
                      </w:rPr>
                    </w:pP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56693A21" wp14:editId="1DE7ECD1">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F47F7" w:rsidRPr="00386E0F" w:rsidRDefault="004F47F7" w:rsidP="00386E0F">
                          <w:pPr>
                            <w:pStyle w:val="Encabezado"/>
                          </w:pPr>
                          <w:r>
                            <w:t>Unidad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4F47F7" w:rsidRPr="00386E0F" w:rsidRDefault="004F47F7" w:rsidP="00386E0F">
                    <w:pPr>
                      <w:pStyle w:val="Encabezado"/>
                    </w:pPr>
                    <w:r>
                      <w:t>Unidad 6</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F7" w:rsidRDefault="004F47F7" w:rsidP="0059341D">
    <w:pPr>
      <w:pStyle w:val="Asignatura"/>
    </w:pPr>
    <w:r w:rsidRPr="0059341D">
      <w:rPr>
        <w:noProof/>
        <w:sz w:val="18"/>
        <w:lang w:eastAsia="es-ES_tradnl"/>
      </w:rPr>
      <mc:AlternateContent>
        <mc:Choice Requires="wps">
          <w:drawing>
            <wp:anchor distT="0" distB="0" distL="114300" distR="114300" simplePos="0" relativeHeight="251659264" behindDoc="1" locked="0" layoutInCell="1" allowOverlap="0" wp14:anchorId="6A5CD94B" wp14:editId="0708F694">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eastAsia="es-ES_tradnl"/>
      </w:rPr>
      <mc:AlternateContent>
        <mc:Choice Requires="wps">
          <w:drawing>
            <wp:anchor distT="0" distB="0" distL="114300" distR="114300" simplePos="0" relativeHeight="251662336" behindDoc="0" locked="0" layoutInCell="1" allowOverlap="1" wp14:anchorId="7DE8478E" wp14:editId="530E10D7">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F47F7" w:rsidRPr="00AB10F0" w:rsidRDefault="004F47F7"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9" type="#_x0000_t202" style="position:absolute;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4F47F7" w:rsidRPr="00AB10F0" w:rsidRDefault="004F47F7" w:rsidP="0059341D">
                    <w:pPr>
                      <w:pStyle w:val="Cabecera"/>
                    </w:pPr>
                    <w:r>
                      <w:t>1º Bachillerato</w:t>
                    </w:r>
                  </w:p>
                </w:txbxContent>
              </v:textbox>
              <w10:wrap type="square"/>
            </v:shape>
          </w:pict>
        </mc:Fallback>
      </mc:AlternateContent>
    </w:r>
    <w:r>
      <w:t>Biología y Geología</w:t>
    </w:r>
  </w:p>
  <w:p w:rsidR="004F47F7" w:rsidRPr="0076511F" w:rsidRDefault="004F47F7" w:rsidP="0076511F">
    <w:pPr>
      <w:pStyle w:val="Numerounidad"/>
    </w:pPr>
    <w:r w:rsidRPr="0076511F">
      <w:t xml:space="preserve">Unidad </w:t>
    </w:r>
    <w:r>
      <w:t>6</w:t>
    </w:r>
  </w:p>
  <w:p w:rsidR="004F47F7" w:rsidRPr="00182A76" w:rsidRDefault="004F47F7" w:rsidP="0059341D">
    <w:pPr>
      <w:pStyle w:val="titulo0-separador"/>
      <w:rPr>
        <w:sz w:val="56"/>
        <w:szCs w:val="56"/>
      </w:rPr>
    </w:pPr>
    <w:r>
      <w:t xml:space="preserve"> </w:t>
    </w:r>
    <w:r w:rsidRPr="00182A76">
      <w:rPr>
        <w:sz w:val="56"/>
        <w:szCs w:val="56"/>
      </w:rPr>
      <w:t xml:space="preserve">  </w:t>
    </w:r>
  </w:p>
  <w:p w:rsidR="004F47F7" w:rsidRDefault="004F47F7" w:rsidP="00092320">
    <w:pPr>
      <w:pStyle w:val="Ttulounidad"/>
      <w:suppressAutoHyphens/>
      <w:rPr>
        <w:sz w:val="52"/>
        <w:szCs w:val="48"/>
      </w:rPr>
    </w:pPr>
    <w:r w:rsidRPr="00092320">
      <w:rPr>
        <w:sz w:val="52"/>
        <w:szCs w:val="48"/>
      </w:rPr>
      <w:t>Los Animales</w:t>
    </w:r>
    <w:r w:rsidR="00092320" w:rsidRPr="00092320">
      <w:rPr>
        <w:sz w:val="52"/>
        <w:szCs w:val="48"/>
      </w:rPr>
      <w:t>: sus funciones y adaptaciones al medio I</w:t>
    </w:r>
    <w:r w:rsidR="00CD65C6">
      <w:rPr>
        <w:sz w:val="52"/>
        <w:szCs w:val="48"/>
      </w:rPr>
      <w:t>I.</w:t>
    </w:r>
  </w:p>
  <w:p w:rsidR="00CD65C6" w:rsidRPr="00092320" w:rsidRDefault="00CD65C6" w:rsidP="00092320">
    <w:pPr>
      <w:pStyle w:val="Ttulounidad"/>
      <w:suppressAutoHyphens/>
      <w:rPr>
        <w:sz w:val="52"/>
        <w:szCs w:val="48"/>
      </w:rPr>
    </w:pPr>
    <w:r>
      <w:rPr>
        <w:sz w:val="52"/>
        <w:szCs w:val="48"/>
      </w:rPr>
      <w:t>Aparatos digestivo y excretor</w:t>
    </w:r>
  </w:p>
  <w:p w:rsidR="004F47F7" w:rsidRPr="0059341D" w:rsidRDefault="004F47F7">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1" type="#_x0000_t75" style="width:33pt;height:18.75pt;visibility:visible;mso-wrap-style:square" o:bullet="t">
        <v:imagedata r:id="rId1" o:title=""/>
      </v:shape>
    </w:pict>
  </w:numPicBullet>
  <w:numPicBullet w:numPicBulletId="1">
    <w:pict>
      <v:shape id="_x0000_i1402" type="#_x0000_t75" style="width:18pt;height:18.75pt;visibility:visible;mso-wrap-style:square" o:bullet="t">
        <v:imagedata r:id="rId2" o:title=""/>
      </v:shape>
    </w:pict>
  </w:numPicBullet>
  <w:numPicBullet w:numPicBulletId="2">
    <w:pict>
      <v:shape id="_x0000_i1403" type="#_x0000_t75" style="width:18pt;height:18.75pt" o:bullet="t">
        <v:imagedata r:id="rId3" o:title="icono-01"/>
      </v:shape>
    </w:pict>
  </w:numPicBullet>
  <w:numPicBullet w:numPicBulletId="3">
    <w:pict>
      <v:shape id="_x0000_i1404" type="#_x0000_t75" style="width:24pt;height:13.5pt" o:bullet="t">
        <v:imagedata r:id="rId4" o:title="icono-02"/>
      </v:shape>
    </w:pict>
  </w:numPicBullet>
  <w:numPicBullet w:numPicBulletId="4">
    <w:pict>
      <v:shape id="_x0000_i1405" type="#_x0000_t75" style="width:25.5pt;height:15.75pt" o:bullet="t">
        <v:imagedata r:id="rId5" o:title="icono-03"/>
      </v:shape>
    </w:pict>
  </w:numPicBullet>
  <w:numPicBullet w:numPicBulletId="5">
    <w:pict>
      <v:shape id="_x0000_i1406" type="#_x0000_t75" style="width:11.25pt;height:13.5pt" o:bullet="t">
        <v:imagedata r:id="rId6" o:title="icono-05"/>
      </v:shape>
    </w:pict>
  </w:numPicBullet>
  <w:numPicBullet w:numPicBulletId="6">
    <w:pict>
      <v:shape id="_x0000_i1407" type="#_x0000_t75" style="width:12.75pt;height:15.75pt" o:bullet="t">
        <v:imagedata r:id="rId7" o:title="plantilla_CIDEAD_iconos-08"/>
      </v:shape>
    </w:pict>
  </w:numPicBullet>
  <w:numPicBullet w:numPicBulletId="7">
    <w:pict>
      <v:shape id="_x0000_i1408" type="#_x0000_t75" style="width:24pt;height:13.5pt" o:bullet="t">
        <v:imagedata r:id="rId8" o:title="icono-44"/>
      </v:shape>
    </w:pict>
  </w:numPicBullet>
  <w:numPicBullet w:numPicBulletId="8">
    <w:pict>
      <v:shape id="_x0000_i1409" type="#_x0000_t75" style="width:18pt;height:18.75pt" o:bullet="t">
        <v:imagedata r:id="rId9" o:title="icono-43"/>
      </v:shape>
    </w:pict>
  </w:numPicBullet>
  <w:numPicBullet w:numPicBulletId="9">
    <w:pict>
      <v:shape id="_x0000_i1410" type="#_x0000_t75" style="width:25.5pt;height:15.75pt" o:bullet="t">
        <v:imagedata r:id="rId10" o:title="icono-45"/>
      </v:shape>
    </w:pict>
  </w:numPicBullet>
  <w:numPicBullet w:numPicBulletId="10">
    <w:pict>
      <v:shape id="_x0000_i1411" type="#_x0000_t75" style="width:12.75pt;height:15.75pt" o:bullet="t">
        <v:imagedata r:id="rId11" o:title="plantilla_CIDEAD_iconos-57"/>
      </v:shape>
    </w:pict>
  </w:numPicBullet>
  <w:numPicBullet w:numPicBulletId="11">
    <w:pict>
      <v:shape id="_x0000_i1412" type="#_x0000_t75" style="width:11.25pt;height:13.5pt" o:bullet="t">
        <v:imagedata r:id="rId12" o:title="icono-47"/>
      </v:shape>
    </w:pict>
  </w:numPicBullet>
  <w:numPicBullet w:numPicBulletId="12">
    <w:pict>
      <v:shape id="_x0000_i1413" type="#_x0000_t75" style="width:11.25pt;height:13.5pt" o:bullet="t">
        <v:imagedata r:id="rId13" o:title="icono-17"/>
      </v:shape>
    </w:pict>
  </w:numPicBullet>
  <w:numPicBullet w:numPicBulletId="13">
    <w:pict>
      <v:shape id="_x0000_i1414" type="#_x0000_t75" style="width:12.75pt;height:15.75pt" o:bullet="t">
        <v:imagedata r:id="rId14" o:title="plantilla_CIDEAD_iconos-52"/>
      </v:shape>
    </w:pict>
  </w:numPicBullet>
  <w:numPicBullet w:numPicBulletId="14">
    <w:pict>
      <v:shape id="_x0000_i1415" type="#_x0000_t75" style="width:18pt;height:18.75pt" o:bullet="t">
        <v:imagedata r:id="rId15" o:title="icono-13"/>
      </v:shape>
    </w:pict>
  </w:numPicBullet>
  <w:numPicBullet w:numPicBulletId="15">
    <w:pict>
      <v:shape id="_x0000_i1416" type="#_x0000_t75" style="width:25.5pt;height:15.75pt" o:bullet="t">
        <v:imagedata r:id="rId16" o:title="icono-15"/>
      </v:shape>
    </w:pict>
  </w:numPicBullet>
  <w:numPicBullet w:numPicBulletId="16">
    <w:pict>
      <v:shape id="_x0000_i1417" type="#_x0000_t75" style="width:24pt;height:13.5pt" o:bullet="t">
        <v:imagedata r:id="rId17" o:title="icono-14"/>
      </v:shape>
    </w:pict>
  </w:numPicBullet>
  <w:numPicBullet w:numPicBulletId="17">
    <w:pict>
      <v:shape id="_x0000_i1418" type="#_x0000_t75" style="width:24pt;height:13.5pt" o:bullet="t">
        <v:imagedata r:id="rId18" o:title="icono-20"/>
      </v:shape>
    </w:pict>
  </w:numPicBullet>
  <w:numPicBullet w:numPicBulletId="18">
    <w:pict>
      <v:shape id="_x0000_i1419" type="#_x0000_t75" style="width:25.5pt;height:15.75pt" o:bullet="t">
        <v:imagedata r:id="rId19" o:title="icono-21"/>
      </v:shape>
    </w:pict>
  </w:numPicBullet>
  <w:numPicBullet w:numPicBulletId="19">
    <w:pict>
      <v:shape id="_x0000_i1420" type="#_x0000_t75" style="width:18pt;height:18.75pt" o:bullet="t">
        <v:imagedata r:id="rId20" o:title="icono-19"/>
      </v:shape>
    </w:pict>
  </w:numPicBullet>
  <w:numPicBullet w:numPicBulletId="20">
    <w:pict>
      <v:shape id="_x0000_i1421" type="#_x0000_t75" style="width:12.75pt;height:15.75pt" o:bullet="t">
        <v:imagedata r:id="rId21" o:title="plantilla_CIDEAD_iconos-53"/>
      </v:shape>
    </w:pict>
  </w:numPicBullet>
  <w:numPicBullet w:numPicBulletId="21">
    <w:pict>
      <v:shape id="_x0000_i1422" type="#_x0000_t75" style="width:11.25pt;height:13.5pt" o:bullet="t">
        <v:imagedata r:id="rId22" o:title="icono-23"/>
      </v:shape>
    </w:pict>
  </w:numPicBullet>
  <w:numPicBullet w:numPicBulletId="22">
    <w:pict>
      <v:shape id="_x0000_i1423" type="#_x0000_t75" style="width:24pt;height:13.5pt" o:bullet="t">
        <v:imagedata r:id="rId23" o:title="icono-32"/>
      </v:shape>
    </w:pict>
  </w:numPicBullet>
  <w:numPicBullet w:numPicBulletId="23">
    <w:pict>
      <v:shape id="_x0000_i1424" type="#_x0000_t75" style="width:25.5pt;height:15.75pt" o:bullet="t">
        <v:imagedata r:id="rId24" o:title="icono-33"/>
      </v:shape>
    </w:pict>
  </w:numPicBullet>
  <w:numPicBullet w:numPicBulletId="24">
    <w:pict>
      <v:shape id="_x0000_i1425" type="#_x0000_t75" style="width:18pt;height:18.75pt" o:bullet="t">
        <v:imagedata r:id="rId25" o:title="icono-31"/>
      </v:shape>
    </w:pict>
  </w:numPicBullet>
  <w:numPicBullet w:numPicBulletId="25">
    <w:pict>
      <v:shape id="_x0000_i1426" type="#_x0000_t75" style="width:12.75pt;height:15.75pt" o:bullet="t">
        <v:imagedata r:id="rId26" o:title="plantilla_CIDEAD_iconos-55"/>
      </v:shape>
    </w:pict>
  </w:numPicBullet>
  <w:numPicBullet w:numPicBulletId="26">
    <w:pict>
      <v:shape id="_x0000_i1427" type="#_x0000_t75" style="width:11.25pt;height:13.5pt" o:bullet="t">
        <v:imagedata r:id="rId27" o:title="icono-35"/>
      </v:shape>
    </w:pict>
  </w:numPicBullet>
  <w:numPicBullet w:numPicBulletId="27">
    <w:pict>
      <v:shape id="_x0000_i1428" type="#_x0000_t75" style="width:24pt;height:13.5pt" o:bullet="t">
        <v:imagedata r:id="rId28" o:title="icono-08"/>
      </v:shape>
    </w:pict>
  </w:numPicBullet>
  <w:numPicBullet w:numPicBulletId="28">
    <w:pict>
      <v:shape id="_x0000_i1429" type="#_x0000_t75" style="width:25.5pt;height:15.75pt" o:bullet="t">
        <v:imagedata r:id="rId29" o:title="icono-09"/>
      </v:shape>
    </w:pict>
  </w:numPicBullet>
  <w:numPicBullet w:numPicBulletId="29">
    <w:pict>
      <v:shape id="_x0000_i1430" type="#_x0000_t75" style="width:18pt;height:18.75pt" o:bullet="t">
        <v:imagedata r:id="rId30" o:title="icono-07"/>
      </v:shape>
    </w:pict>
  </w:numPicBullet>
  <w:numPicBullet w:numPicBulletId="30">
    <w:pict>
      <v:shape id="_x0000_i1431" type="#_x0000_t75" style="width:12.75pt;height:15.75pt" o:bullet="t">
        <v:imagedata r:id="rId31" o:title="plantilla_CIDEAD_iconos-51"/>
      </v:shape>
    </w:pict>
  </w:numPicBullet>
  <w:numPicBullet w:numPicBulletId="31">
    <w:pict>
      <v:shape id="_x0000_i1432" type="#_x0000_t75" style="width:11.25pt;height:13.5pt" o:bullet="t">
        <v:imagedata r:id="rId32" o:title="icono-11"/>
      </v:shape>
    </w:pict>
  </w:numPicBullet>
  <w:numPicBullet w:numPicBulletId="32">
    <w:pict>
      <v:shape id="_x0000_i1433" type="#_x0000_t75" style="width:24pt;height:13.5pt" o:bullet="t">
        <v:imagedata r:id="rId33" o:title="icono-26"/>
      </v:shape>
    </w:pict>
  </w:numPicBullet>
  <w:numPicBullet w:numPicBulletId="33">
    <w:pict>
      <v:shape id="_x0000_i1434" type="#_x0000_t75" style="width:25.5pt;height:15.75pt" o:bullet="t">
        <v:imagedata r:id="rId34" o:title="icono-27"/>
      </v:shape>
    </w:pict>
  </w:numPicBullet>
  <w:numPicBullet w:numPicBulletId="34">
    <w:pict>
      <v:shape id="_x0000_i1435" type="#_x0000_t75" style="width:18pt;height:18.75pt" o:bullet="t">
        <v:imagedata r:id="rId35" o:title="icono-25"/>
      </v:shape>
    </w:pict>
  </w:numPicBullet>
  <w:numPicBullet w:numPicBulletId="35">
    <w:pict>
      <v:shape id="_x0000_i1436" type="#_x0000_t75" style="width:12.75pt;height:15.75pt" o:bullet="t">
        <v:imagedata r:id="rId36" o:title="plantilla_CIDEAD_iconos-54"/>
      </v:shape>
    </w:pict>
  </w:numPicBullet>
  <w:numPicBullet w:numPicBulletId="36">
    <w:pict>
      <v:shape id="_x0000_i1437" type="#_x0000_t75" style="width:11.25pt;height:13.5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0AA80C57"/>
    <w:multiLevelType w:val="multilevel"/>
    <w:tmpl w:val="4A0E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B13322"/>
    <w:multiLevelType w:val="multilevel"/>
    <w:tmpl w:val="CFF692F2"/>
    <w:lvl w:ilvl="0">
      <w:start w:val="1"/>
      <w:numFmt w:val="decimal"/>
      <w:lvlText w:val="%1."/>
      <w:lvlJc w:val="left"/>
      <w:pPr>
        <w:ind w:left="540" w:hanging="540"/>
      </w:pPr>
      <w:rPr>
        <w:rFonts w:hint="default"/>
        <w:b w:val="0"/>
        <w:i w:val="0"/>
      </w:rPr>
    </w:lvl>
    <w:lvl w:ilvl="1">
      <w:start w:val="1"/>
      <w:numFmt w:val="decimal"/>
      <w:lvlText w:val="%1.%2."/>
      <w:lvlJc w:val="left"/>
      <w:pPr>
        <w:ind w:left="1080" w:hanging="720"/>
      </w:pPr>
      <w:rPr>
        <w:rFonts w:hint="default"/>
        <w:b w:val="0"/>
        <w:i w:val="0"/>
      </w:rPr>
    </w:lvl>
    <w:lvl w:ilvl="2">
      <w:start w:val="1"/>
      <w:numFmt w:val="decimal"/>
      <w:lvlText w:val="%1.%2.%3."/>
      <w:lvlJc w:val="left"/>
      <w:pPr>
        <w:ind w:left="1800" w:hanging="1080"/>
      </w:pPr>
      <w:rPr>
        <w:rFonts w:hint="default"/>
        <w:b w:val="0"/>
        <w:i w:val="0"/>
      </w:rPr>
    </w:lvl>
    <w:lvl w:ilvl="3">
      <w:start w:val="1"/>
      <w:numFmt w:val="decimal"/>
      <w:lvlText w:val="%1.%2.%3.%4."/>
      <w:lvlJc w:val="left"/>
      <w:pPr>
        <w:ind w:left="2160" w:hanging="1080"/>
      </w:pPr>
      <w:rPr>
        <w:rFonts w:hint="default"/>
        <w:b w:val="0"/>
        <w:i w:val="0"/>
      </w:rPr>
    </w:lvl>
    <w:lvl w:ilvl="4">
      <w:start w:val="1"/>
      <w:numFmt w:val="decimal"/>
      <w:lvlText w:val="%1.%2.%3.%4.%5."/>
      <w:lvlJc w:val="left"/>
      <w:pPr>
        <w:ind w:left="2880" w:hanging="1440"/>
      </w:pPr>
      <w:rPr>
        <w:rFonts w:hint="default"/>
        <w:b w:val="0"/>
        <w:i w:val="0"/>
      </w:rPr>
    </w:lvl>
    <w:lvl w:ilvl="5">
      <w:start w:val="1"/>
      <w:numFmt w:val="decimal"/>
      <w:lvlText w:val="%1.%2.%3.%4.%5.%6."/>
      <w:lvlJc w:val="left"/>
      <w:pPr>
        <w:ind w:left="3600" w:hanging="1800"/>
      </w:pPr>
      <w:rPr>
        <w:rFonts w:hint="default"/>
        <w:b w:val="0"/>
        <w:i w:val="0"/>
      </w:rPr>
    </w:lvl>
    <w:lvl w:ilvl="6">
      <w:start w:val="1"/>
      <w:numFmt w:val="decimal"/>
      <w:lvlText w:val="%1.%2.%3.%4.%5.%6.%7."/>
      <w:lvlJc w:val="left"/>
      <w:pPr>
        <w:ind w:left="4320" w:hanging="2160"/>
      </w:pPr>
      <w:rPr>
        <w:rFonts w:hint="default"/>
        <w:b w:val="0"/>
        <w:i w:val="0"/>
      </w:rPr>
    </w:lvl>
    <w:lvl w:ilvl="7">
      <w:start w:val="1"/>
      <w:numFmt w:val="decimal"/>
      <w:lvlText w:val="%1.%2.%3.%4.%5.%6.%7.%8."/>
      <w:lvlJc w:val="left"/>
      <w:pPr>
        <w:ind w:left="4680" w:hanging="2160"/>
      </w:pPr>
      <w:rPr>
        <w:rFonts w:hint="default"/>
        <w:b w:val="0"/>
        <w:i w:val="0"/>
      </w:rPr>
    </w:lvl>
    <w:lvl w:ilvl="8">
      <w:start w:val="1"/>
      <w:numFmt w:val="decimal"/>
      <w:lvlText w:val="%1.%2.%3.%4.%5.%6.%7.%8.%9."/>
      <w:lvlJc w:val="left"/>
      <w:pPr>
        <w:ind w:left="5400" w:hanging="2520"/>
      </w:pPr>
      <w:rPr>
        <w:rFonts w:hint="default"/>
        <w:b w:val="0"/>
        <w:i w:val="0"/>
      </w:rPr>
    </w:lvl>
  </w:abstractNum>
  <w:abstractNum w:abstractNumId="5">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1DAF7794"/>
    <w:multiLevelType w:val="multilevel"/>
    <w:tmpl w:val="BBBA4FDE"/>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2ED44373"/>
    <w:multiLevelType w:val="multilevel"/>
    <w:tmpl w:val="B70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13">
    <w:nsid w:val="38276B8F"/>
    <w:multiLevelType w:val="hybridMultilevel"/>
    <w:tmpl w:val="43604E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nsid w:val="3F1A19A6"/>
    <w:multiLevelType w:val="multilevel"/>
    <w:tmpl w:val="424E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8">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4FD26AF5"/>
    <w:multiLevelType w:val="multilevel"/>
    <w:tmpl w:val="192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3">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4">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40E2FEB"/>
    <w:multiLevelType w:val="multilevel"/>
    <w:tmpl w:val="AC769C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AAD3F6E"/>
    <w:multiLevelType w:val="multilevel"/>
    <w:tmpl w:val="5614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1">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nsid w:val="7C9F3C8B"/>
    <w:multiLevelType w:val="multilevel"/>
    <w:tmpl w:val="AC769C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5">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24"/>
  </w:num>
  <w:num w:numId="2">
    <w:abstractNumId w:val="21"/>
  </w:num>
  <w:num w:numId="3">
    <w:abstractNumId w:val="35"/>
  </w:num>
  <w:num w:numId="4">
    <w:abstractNumId w:val="14"/>
  </w:num>
  <w:num w:numId="5">
    <w:abstractNumId w:val="31"/>
  </w:num>
  <w:num w:numId="6">
    <w:abstractNumId w:val="18"/>
  </w:num>
  <w:num w:numId="7">
    <w:abstractNumId w:val="17"/>
  </w:num>
  <w:num w:numId="8">
    <w:abstractNumId w:val="5"/>
  </w:num>
  <w:num w:numId="9">
    <w:abstractNumId w:val="9"/>
  </w:num>
  <w:num w:numId="10">
    <w:abstractNumId w:val="16"/>
  </w:num>
  <w:num w:numId="11">
    <w:abstractNumId w:val="0"/>
  </w:num>
  <w:num w:numId="12">
    <w:abstractNumId w:val="10"/>
  </w:num>
  <w:num w:numId="13">
    <w:abstractNumId w:val="22"/>
  </w:num>
  <w:num w:numId="14">
    <w:abstractNumId w:val="28"/>
  </w:num>
  <w:num w:numId="15">
    <w:abstractNumId w:val="34"/>
  </w:num>
  <w:num w:numId="16">
    <w:abstractNumId w:val="7"/>
  </w:num>
  <w:num w:numId="17">
    <w:abstractNumId w:val="11"/>
  </w:num>
  <w:num w:numId="18">
    <w:abstractNumId w:val="23"/>
  </w:num>
  <w:num w:numId="19">
    <w:abstractNumId w:val="1"/>
  </w:num>
  <w:num w:numId="20">
    <w:abstractNumId w:val="3"/>
  </w:num>
  <w:num w:numId="21">
    <w:abstractNumId w:val="30"/>
  </w:num>
  <w:num w:numId="22">
    <w:abstractNumId w:val="26"/>
  </w:num>
  <w:num w:numId="23">
    <w:abstractNumId w:val="33"/>
  </w:num>
  <w:num w:numId="24">
    <w:abstractNumId w:val="19"/>
  </w:num>
  <w:num w:numId="25">
    <w:abstractNumId w:val="12"/>
  </w:num>
  <w:num w:numId="26">
    <w:abstractNumId w:val="25"/>
  </w:num>
  <w:num w:numId="27">
    <w:abstractNumId w:val="6"/>
  </w:num>
  <w:num w:numId="28">
    <w:abstractNumId w:val="2"/>
  </w:num>
  <w:num w:numId="29">
    <w:abstractNumId w:val="29"/>
  </w:num>
  <w:num w:numId="30">
    <w:abstractNumId w:val="8"/>
  </w:num>
  <w:num w:numId="31">
    <w:abstractNumId w:val="15"/>
  </w:num>
  <w:num w:numId="32">
    <w:abstractNumId w:val="20"/>
  </w:num>
  <w:num w:numId="33">
    <w:abstractNumId w:val="13"/>
  </w:num>
  <w:num w:numId="34">
    <w:abstractNumId w:val="23"/>
    <w:lvlOverride w:ilvl="0">
      <w:startOverride w:val="1"/>
    </w:lvlOverride>
  </w:num>
  <w:num w:numId="35">
    <w:abstractNumId w:val="4"/>
  </w:num>
  <w:num w:numId="36">
    <w:abstractNumId w:val="27"/>
  </w:num>
  <w:num w:numId="37">
    <w:abstractNumId w:val="32"/>
  </w:num>
  <w:num w:numId="38">
    <w:abstractNumId w:val="30"/>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7CEF"/>
    <w:rsid w:val="00010C27"/>
    <w:rsid w:val="00012BC5"/>
    <w:rsid w:val="00014DBF"/>
    <w:rsid w:val="000171A0"/>
    <w:rsid w:val="00017BD6"/>
    <w:rsid w:val="00017EE3"/>
    <w:rsid w:val="00020341"/>
    <w:rsid w:val="00020B6E"/>
    <w:rsid w:val="000245BD"/>
    <w:rsid w:val="00033249"/>
    <w:rsid w:val="00033C43"/>
    <w:rsid w:val="00053501"/>
    <w:rsid w:val="000539ED"/>
    <w:rsid w:val="000577D4"/>
    <w:rsid w:val="00060188"/>
    <w:rsid w:val="0007317D"/>
    <w:rsid w:val="000740FA"/>
    <w:rsid w:val="0008298D"/>
    <w:rsid w:val="00091553"/>
    <w:rsid w:val="00092320"/>
    <w:rsid w:val="00092736"/>
    <w:rsid w:val="00094BE7"/>
    <w:rsid w:val="000963F7"/>
    <w:rsid w:val="000A58D5"/>
    <w:rsid w:val="000A7BC0"/>
    <w:rsid w:val="000B124B"/>
    <w:rsid w:val="000B3CA8"/>
    <w:rsid w:val="000B3F2A"/>
    <w:rsid w:val="000B4F22"/>
    <w:rsid w:val="000B5EF0"/>
    <w:rsid w:val="000B5FE7"/>
    <w:rsid w:val="000B60A2"/>
    <w:rsid w:val="000B789D"/>
    <w:rsid w:val="000C4837"/>
    <w:rsid w:val="000D2513"/>
    <w:rsid w:val="000D5D94"/>
    <w:rsid w:val="000D7C36"/>
    <w:rsid w:val="000E480A"/>
    <w:rsid w:val="000E7AEA"/>
    <w:rsid w:val="001025D2"/>
    <w:rsid w:val="00113EBD"/>
    <w:rsid w:val="00114236"/>
    <w:rsid w:val="00120392"/>
    <w:rsid w:val="0013039C"/>
    <w:rsid w:val="0014235A"/>
    <w:rsid w:val="001432BB"/>
    <w:rsid w:val="00151F97"/>
    <w:rsid w:val="00152316"/>
    <w:rsid w:val="00164A27"/>
    <w:rsid w:val="00175739"/>
    <w:rsid w:val="0017791A"/>
    <w:rsid w:val="001825A6"/>
    <w:rsid w:val="00182A76"/>
    <w:rsid w:val="001921C0"/>
    <w:rsid w:val="00193B49"/>
    <w:rsid w:val="0019520A"/>
    <w:rsid w:val="001A1D07"/>
    <w:rsid w:val="001A7645"/>
    <w:rsid w:val="001B3188"/>
    <w:rsid w:val="001B7045"/>
    <w:rsid w:val="001C6082"/>
    <w:rsid w:val="001D3707"/>
    <w:rsid w:val="001D43B6"/>
    <w:rsid w:val="001D4506"/>
    <w:rsid w:val="001E0414"/>
    <w:rsid w:val="002026FA"/>
    <w:rsid w:val="0020588E"/>
    <w:rsid w:val="0020682E"/>
    <w:rsid w:val="00217E90"/>
    <w:rsid w:val="00220BD5"/>
    <w:rsid w:val="00223BBF"/>
    <w:rsid w:val="00225A72"/>
    <w:rsid w:val="0023357F"/>
    <w:rsid w:val="00235ECA"/>
    <w:rsid w:val="00242D3C"/>
    <w:rsid w:val="002438C1"/>
    <w:rsid w:val="002566B0"/>
    <w:rsid w:val="0025754D"/>
    <w:rsid w:val="00257A44"/>
    <w:rsid w:val="00257BA5"/>
    <w:rsid w:val="0026493C"/>
    <w:rsid w:val="002652DA"/>
    <w:rsid w:val="002657B6"/>
    <w:rsid w:val="0027223B"/>
    <w:rsid w:val="002765FD"/>
    <w:rsid w:val="002768E7"/>
    <w:rsid w:val="00276C45"/>
    <w:rsid w:val="00284AE0"/>
    <w:rsid w:val="002A5027"/>
    <w:rsid w:val="002C1E8D"/>
    <w:rsid w:val="002D5B57"/>
    <w:rsid w:val="002E303D"/>
    <w:rsid w:val="002E3320"/>
    <w:rsid w:val="002E6D80"/>
    <w:rsid w:val="002E7BBB"/>
    <w:rsid w:val="002F0A7F"/>
    <w:rsid w:val="002F0D58"/>
    <w:rsid w:val="002F129D"/>
    <w:rsid w:val="002F16DA"/>
    <w:rsid w:val="002F4D5A"/>
    <w:rsid w:val="002F717C"/>
    <w:rsid w:val="003011C7"/>
    <w:rsid w:val="00302723"/>
    <w:rsid w:val="00304447"/>
    <w:rsid w:val="003070DA"/>
    <w:rsid w:val="0032276B"/>
    <w:rsid w:val="00322EE9"/>
    <w:rsid w:val="00325C25"/>
    <w:rsid w:val="0032689A"/>
    <w:rsid w:val="0033342D"/>
    <w:rsid w:val="00334CE7"/>
    <w:rsid w:val="003362E2"/>
    <w:rsid w:val="00341F99"/>
    <w:rsid w:val="00343BCA"/>
    <w:rsid w:val="0036268E"/>
    <w:rsid w:val="00367B9D"/>
    <w:rsid w:val="00383D14"/>
    <w:rsid w:val="00385F5C"/>
    <w:rsid w:val="00386E0F"/>
    <w:rsid w:val="00396628"/>
    <w:rsid w:val="003A3CE2"/>
    <w:rsid w:val="003A460E"/>
    <w:rsid w:val="003B404E"/>
    <w:rsid w:val="003F081D"/>
    <w:rsid w:val="00402DD9"/>
    <w:rsid w:val="00430F94"/>
    <w:rsid w:val="0044593B"/>
    <w:rsid w:val="0045275E"/>
    <w:rsid w:val="00452970"/>
    <w:rsid w:val="00453015"/>
    <w:rsid w:val="00460980"/>
    <w:rsid w:val="00473B38"/>
    <w:rsid w:val="00476F43"/>
    <w:rsid w:val="00477DE7"/>
    <w:rsid w:val="00493C8D"/>
    <w:rsid w:val="004A3943"/>
    <w:rsid w:val="004A4D54"/>
    <w:rsid w:val="004B7078"/>
    <w:rsid w:val="004E0001"/>
    <w:rsid w:val="004F47F7"/>
    <w:rsid w:val="0050094D"/>
    <w:rsid w:val="00505CA6"/>
    <w:rsid w:val="00510559"/>
    <w:rsid w:val="00511290"/>
    <w:rsid w:val="0051517D"/>
    <w:rsid w:val="00534A97"/>
    <w:rsid w:val="00540A5B"/>
    <w:rsid w:val="0054549C"/>
    <w:rsid w:val="005460DD"/>
    <w:rsid w:val="005464F3"/>
    <w:rsid w:val="00557780"/>
    <w:rsid w:val="0057223E"/>
    <w:rsid w:val="00575411"/>
    <w:rsid w:val="005778E7"/>
    <w:rsid w:val="00580BD1"/>
    <w:rsid w:val="00582478"/>
    <w:rsid w:val="0058406D"/>
    <w:rsid w:val="0059341D"/>
    <w:rsid w:val="0059420D"/>
    <w:rsid w:val="005A13B1"/>
    <w:rsid w:val="005A1596"/>
    <w:rsid w:val="005B2DED"/>
    <w:rsid w:val="005C6D7F"/>
    <w:rsid w:val="005D551A"/>
    <w:rsid w:val="005E0AE6"/>
    <w:rsid w:val="005E0AFA"/>
    <w:rsid w:val="005E3BC1"/>
    <w:rsid w:val="005F572C"/>
    <w:rsid w:val="006001C9"/>
    <w:rsid w:val="006007D9"/>
    <w:rsid w:val="006524CE"/>
    <w:rsid w:val="00661F38"/>
    <w:rsid w:val="00677FF0"/>
    <w:rsid w:val="00681D29"/>
    <w:rsid w:val="0068277E"/>
    <w:rsid w:val="00684431"/>
    <w:rsid w:val="00684B7F"/>
    <w:rsid w:val="00686F89"/>
    <w:rsid w:val="00687F4A"/>
    <w:rsid w:val="00690708"/>
    <w:rsid w:val="006927A8"/>
    <w:rsid w:val="006A0875"/>
    <w:rsid w:val="006A1AEC"/>
    <w:rsid w:val="006A2942"/>
    <w:rsid w:val="006A53A4"/>
    <w:rsid w:val="006B3350"/>
    <w:rsid w:val="006E07CD"/>
    <w:rsid w:val="006E08C0"/>
    <w:rsid w:val="006F2CAE"/>
    <w:rsid w:val="006F3064"/>
    <w:rsid w:val="006F30DC"/>
    <w:rsid w:val="006F4E48"/>
    <w:rsid w:val="0070565A"/>
    <w:rsid w:val="00707746"/>
    <w:rsid w:val="00736C3B"/>
    <w:rsid w:val="00743E96"/>
    <w:rsid w:val="00761450"/>
    <w:rsid w:val="007632BE"/>
    <w:rsid w:val="0076511F"/>
    <w:rsid w:val="00765D57"/>
    <w:rsid w:val="00775BD2"/>
    <w:rsid w:val="00792922"/>
    <w:rsid w:val="007A22CE"/>
    <w:rsid w:val="007A30AB"/>
    <w:rsid w:val="007B4AE2"/>
    <w:rsid w:val="007B61E0"/>
    <w:rsid w:val="007C3E87"/>
    <w:rsid w:val="007D1402"/>
    <w:rsid w:val="007D1F71"/>
    <w:rsid w:val="007D534F"/>
    <w:rsid w:val="007D731A"/>
    <w:rsid w:val="007E1EBC"/>
    <w:rsid w:val="007E3C7B"/>
    <w:rsid w:val="007F40A2"/>
    <w:rsid w:val="007F6B23"/>
    <w:rsid w:val="007F766F"/>
    <w:rsid w:val="00806E51"/>
    <w:rsid w:val="00811554"/>
    <w:rsid w:val="0081359B"/>
    <w:rsid w:val="008144FF"/>
    <w:rsid w:val="00816023"/>
    <w:rsid w:val="00833FCF"/>
    <w:rsid w:val="008413E0"/>
    <w:rsid w:val="008424C1"/>
    <w:rsid w:val="00842F53"/>
    <w:rsid w:val="0084402A"/>
    <w:rsid w:val="008466B1"/>
    <w:rsid w:val="00856B7A"/>
    <w:rsid w:val="00874A7C"/>
    <w:rsid w:val="00881A23"/>
    <w:rsid w:val="008900FA"/>
    <w:rsid w:val="00894E37"/>
    <w:rsid w:val="008A4246"/>
    <w:rsid w:val="008A4496"/>
    <w:rsid w:val="008A4CC8"/>
    <w:rsid w:val="008A6577"/>
    <w:rsid w:val="008B5916"/>
    <w:rsid w:val="008B7AE0"/>
    <w:rsid w:val="008C0FF6"/>
    <w:rsid w:val="008C75F9"/>
    <w:rsid w:val="008D3B01"/>
    <w:rsid w:val="008F37DF"/>
    <w:rsid w:val="00901B34"/>
    <w:rsid w:val="00901D2C"/>
    <w:rsid w:val="009163E4"/>
    <w:rsid w:val="00936C1B"/>
    <w:rsid w:val="009469F2"/>
    <w:rsid w:val="00946C55"/>
    <w:rsid w:val="00953E9C"/>
    <w:rsid w:val="009635A2"/>
    <w:rsid w:val="00966775"/>
    <w:rsid w:val="00970354"/>
    <w:rsid w:val="00974166"/>
    <w:rsid w:val="009A7752"/>
    <w:rsid w:val="009C07EE"/>
    <w:rsid w:val="009D1578"/>
    <w:rsid w:val="009D28A6"/>
    <w:rsid w:val="009D2DBB"/>
    <w:rsid w:val="009D41C7"/>
    <w:rsid w:val="009E0E66"/>
    <w:rsid w:val="009E1AB5"/>
    <w:rsid w:val="009E2747"/>
    <w:rsid w:val="009E38CA"/>
    <w:rsid w:val="00A04CF7"/>
    <w:rsid w:val="00A12975"/>
    <w:rsid w:val="00A33317"/>
    <w:rsid w:val="00A432D1"/>
    <w:rsid w:val="00A537E7"/>
    <w:rsid w:val="00A576E5"/>
    <w:rsid w:val="00A61F79"/>
    <w:rsid w:val="00A67BFC"/>
    <w:rsid w:val="00A751FF"/>
    <w:rsid w:val="00A8068B"/>
    <w:rsid w:val="00A85E72"/>
    <w:rsid w:val="00A86144"/>
    <w:rsid w:val="00A93080"/>
    <w:rsid w:val="00A94AE6"/>
    <w:rsid w:val="00A96059"/>
    <w:rsid w:val="00AA0DAE"/>
    <w:rsid w:val="00AA24A7"/>
    <w:rsid w:val="00AB10F0"/>
    <w:rsid w:val="00AB510C"/>
    <w:rsid w:val="00AB640E"/>
    <w:rsid w:val="00AB73CC"/>
    <w:rsid w:val="00AD129D"/>
    <w:rsid w:val="00AD7AC4"/>
    <w:rsid w:val="00AE0657"/>
    <w:rsid w:val="00AE23AC"/>
    <w:rsid w:val="00AE33F7"/>
    <w:rsid w:val="00AF6067"/>
    <w:rsid w:val="00B039E4"/>
    <w:rsid w:val="00B122BA"/>
    <w:rsid w:val="00B12BF4"/>
    <w:rsid w:val="00B15DC6"/>
    <w:rsid w:val="00B2338F"/>
    <w:rsid w:val="00B268BC"/>
    <w:rsid w:val="00B3381F"/>
    <w:rsid w:val="00B35FD6"/>
    <w:rsid w:val="00B36733"/>
    <w:rsid w:val="00B37408"/>
    <w:rsid w:val="00B4173A"/>
    <w:rsid w:val="00B512F0"/>
    <w:rsid w:val="00B51F1B"/>
    <w:rsid w:val="00B55309"/>
    <w:rsid w:val="00B55EC3"/>
    <w:rsid w:val="00B60BA3"/>
    <w:rsid w:val="00B635B0"/>
    <w:rsid w:val="00B63B73"/>
    <w:rsid w:val="00B722AF"/>
    <w:rsid w:val="00B818CB"/>
    <w:rsid w:val="00B86092"/>
    <w:rsid w:val="00B93D5D"/>
    <w:rsid w:val="00B96C6D"/>
    <w:rsid w:val="00BA63B7"/>
    <w:rsid w:val="00BC1FC7"/>
    <w:rsid w:val="00BC2B59"/>
    <w:rsid w:val="00BC2D80"/>
    <w:rsid w:val="00BC64D2"/>
    <w:rsid w:val="00BC7954"/>
    <w:rsid w:val="00BD1270"/>
    <w:rsid w:val="00BD4575"/>
    <w:rsid w:val="00BD778C"/>
    <w:rsid w:val="00BE0738"/>
    <w:rsid w:val="00BE15BA"/>
    <w:rsid w:val="00BE47EB"/>
    <w:rsid w:val="00BE689A"/>
    <w:rsid w:val="00BE70F6"/>
    <w:rsid w:val="00BE794C"/>
    <w:rsid w:val="00BF16F5"/>
    <w:rsid w:val="00BF4B94"/>
    <w:rsid w:val="00C03616"/>
    <w:rsid w:val="00C0471C"/>
    <w:rsid w:val="00C10F35"/>
    <w:rsid w:val="00C1261C"/>
    <w:rsid w:val="00C15970"/>
    <w:rsid w:val="00C20E21"/>
    <w:rsid w:val="00C264E0"/>
    <w:rsid w:val="00C26BB0"/>
    <w:rsid w:val="00C31A76"/>
    <w:rsid w:val="00C34B4B"/>
    <w:rsid w:val="00C42C7B"/>
    <w:rsid w:val="00C46A80"/>
    <w:rsid w:val="00C65053"/>
    <w:rsid w:val="00C655EF"/>
    <w:rsid w:val="00C80F2F"/>
    <w:rsid w:val="00C82520"/>
    <w:rsid w:val="00CA321C"/>
    <w:rsid w:val="00CB3116"/>
    <w:rsid w:val="00CB4FCB"/>
    <w:rsid w:val="00CC1CBE"/>
    <w:rsid w:val="00CD65C6"/>
    <w:rsid w:val="00CE641F"/>
    <w:rsid w:val="00CF3257"/>
    <w:rsid w:val="00D02B07"/>
    <w:rsid w:val="00D07DC5"/>
    <w:rsid w:val="00D13681"/>
    <w:rsid w:val="00D23238"/>
    <w:rsid w:val="00D23ECA"/>
    <w:rsid w:val="00D34FA2"/>
    <w:rsid w:val="00D34FD6"/>
    <w:rsid w:val="00D359FF"/>
    <w:rsid w:val="00D35C25"/>
    <w:rsid w:val="00D447CF"/>
    <w:rsid w:val="00D458D5"/>
    <w:rsid w:val="00D50740"/>
    <w:rsid w:val="00D556C3"/>
    <w:rsid w:val="00D57F6C"/>
    <w:rsid w:val="00D612FE"/>
    <w:rsid w:val="00D618D6"/>
    <w:rsid w:val="00D711DA"/>
    <w:rsid w:val="00D760E2"/>
    <w:rsid w:val="00D819A3"/>
    <w:rsid w:val="00D821F1"/>
    <w:rsid w:val="00D87152"/>
    <w:rsid w:val="00D87F16"/>
    <w:rsid w:val="00D90C09"/>
    <w:rsid w:val="00D91C36"/>
    <w:rsid w:val="00D92565"/>
    <w:rsid w:val="00D94739"/>
    <w:rsid w:val="00D94CA3"/>
    <w:rsid w:val="00D971F3"/>
    <w:rsid w:val="00DB2096"/>
    <w:rsid w:val="00DC5F72"/>
    <w:rsid w:val="00DC5FCE"/>
    <w:rsid w:val="00DD0156"/>
    <w:rsid w:val="00DD2214"/>
    <w:rsid w:val="00DD46A7"/>
    <w:rsid w:val="00DE08E4"/>
    <w:rsid w:val="00DE6BD7"/>
    <w:rsid w:val="00DE7EA9"/>
    <w:rsid w:val="00DF1926"/>
    <w:rsid w:val="00DF249C"/>
    <w:rsid w:val="00E0704A"/>
    <w:rsid w:val="00E15EC8"/>
    <w:rsid w:val="00E22B77"/>
    <w:rsid w:val="00E22EE1"/>
    <w:rsid w:val="00E252EE"/>
    <w:rsid w:val="00E25BC2"/>
    <w:rsid w:val="00E260FF"/>
    <w:rsid w:val="00E277A4"/>
    <w:rsid w:val="00E36C7B"/>
    <w:rsid w:val="00E37B9D"/>
    <w:rsid w:val="00E41817"/>
    <w:rsid w:val="00E4284A"/>
    <w:rsid w:val="00E4455C"/>
    <w:rsid w:val="00E45B35"/>
    <w:rsid w:val="00E523C7"/>
    <w:rsid w:val="00E617E1"/>
    <w:rsid w:val="00E71645"/>
    <w:rsid w:val="00E746B8"/>
    <w:rsid w:val="00E8391C"/>
    <w:rsid w:val="00E928FC"/>
    <w:rsid w:val="00EA0B76"/>
    <w:rsid w:val="00EA1951"/>
    <w:rsid w:val="00EB0510"/>
    <w:rsid w:val="00EC1872"/>
    <w:rsid w:val="00EC3555"/>
    <w:rsid w:val="00EC3B9C"/>
    <w:rsid w:val="00ED1FAE"/>
    <w:rsid w:val="00EE033A"/>
    <w:rsid w:val="00EE1A6A"/>
    <w:rsid w:val="00EE1D23"/>
    <w:rsid w:val="00EE5AB1"/>
    <w:rsid w:val="00EF11CE"/>
    <w:rsid w:val="00EF6375"/>
    <w:rsid w:val="00EF7DE9"/>
    <w:rsid w:val="00F03971"/>
    <w:rsid w:val="00F07CB8"/>
    <w:rsid w:val="00F34C4C"/>
    <w:rsid w:val="00F4155E"/>
    <w:rsid w:val="00F41611"/>
    <w:rsid w:val="00F43607"/>
    <w:rsid w:val="00F44853"/>
    <w:rsid w:val="00F455BF"/>
    <w:rsid w:val="00F47D9D"/>
    <w:rsid w:val="00F658CE"/>
    <w:rsid w:val="00F7195B"/>
    <w:rsid w:val="00F81049"/>
    <w:rsid w:val="00F830AE"/>
    <w:rsid w:val="00F952CD"/>
    <w:rsid w:val="00FA10CC"/>
    <w:rsid w:val="00FB3D9E"/>
    <w:rsid w:val="00FB74C3"/>
    <w:rsid w:val="00FC1314"/>
    <w:rsid w:val="00FC448F"/>
    <w:rsid w:val="00FC7183"/>
    <w:rsid w:val="00FD470C"/>
    <w:rsid w:val="00FE5103"/>
    <w:rsid w:val="00FF2B6A"/>
    <w:rsid w:val="00FF2F78"/>
    <w:rsid w:val="00FF6221"/>
    <w:rsid w:val="00FF7A8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4">
    <w:name w:val="heading 4"/>
    <w:basedOn w:val="Normal"/>
    <w:next w:val="Normal"/>
    <w:link w:val="Ttulo4Car"/>
    <w:uiPriority w:val="9"/>
    <w:semiHidden/>
    <w:unhideWhenUsed/>
    <w:qFormat/>
    <w:rsid w:val="009A7752"/>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semiHidden/>
    <w:unhideWhenUsed/>
    <w:rsid w:val="008B7AE0"/>
    <w:pPr>
      <w:spacing w:before="100" w:beforeAutospacing="1" w:after="100" w:afterAutospacing="1"/>
      <w:ind w:firstLine="0"/>
      <w:jc w:val="left"/>
    </w:pPr>
    <w:rPr>
      <w:rFonts w:ascii="Times New Roman" w:eastAsia="Times New Roman" w:hAnsi="Times New Roman" w:cs="Times New Roman"/>
      <w:sz w:val="24"/>
    </w:rPr>
  </w:style>
  <w:style w:type="paragraph" w:customStyle="1" w:styleId="wordsection1">
    <w:name w:val="wordsection1"/>
    <w:basedOn w:val="Normal"/>
    <w:rsid w:val="008B7AE0"/>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8B7AE0"/>
    <w:rPr>
      <w:i/>
      <w:iCs/>
    </w:rPr>
  </w:style>
  <w:style w:type="paragraph" w:styleId="DireccinHTML">
    <w:name w:val="HTML Address"/>
    <w:basedOn w:val="Normal"/>
    <w:link w:val="DireccinHTMLCar"/>
    <w:uiPriority w:val="99"/>
    <w:semiHidden/>
    <w:unhideWhenUsed/>
    <w:rsid w:val="003070DA"/>
    <w:pPr>
      <w:spacing w:before="0"/>
      <w:ind w:firstLine="0"/>
      <w:jc w:val="left"/>
    </w:pPr>
    <w:rPr>
      <w:rFonts w:ascii="Times New Roman" w:eastAsia="Times New Roman" w:hAnsi="Times New Roman" w:cs="Times New Roman"/>
      <w:i/>
      <w:iCs/>
      <w:sz w:val="24"/>
    </w:rPr>
  </w:style>
  <w:style w:type="character" w:customStyle="1" w:styleId="DireccinHTMLCar">
    <w:name w:val="Dirección HTML Car"/>
    <w:basedOn w:val="Fuentedeprrafopredeter"/>
    <w:link w:val="DireccinHTML"/>
    <w:uiPriority w:val="99"/>
    <w:semiHidden/>
    <w:rsid w:val="003070DA"/>
    <w:rPr>
      <w:rFonts w:ascii="Times New Roman" w:eastAsia="Times New Roman" w:hAnsi="Times New Roman" w:cs="Times New Roman"/>
      <w:i/>
      <w:iCs/>
    </w:rPr>
  </w:style>
  <w:style w:type="character" w:styleId="Hipervnculo">
    <w:name w:val="Hyperlink"/>
    <w:basedOn w:val="Fuentedeprrafopredeter"/>
    <w:uiPriority w:val="99"/>
    <w:semiHidden/>
    <w:unhideWhenUsed/>
    <w:rsid w:val="00A96059"/>
    <w:rPr>
      <w:color w:val="0000FF"/>
      <w:u w:val="single"/>
    </w:rPr>
  </w:style>
  <w:style w:type="character" w:customStyle="1" w:styleId="Ttulo4Car">
    <w:name w:val="Título 4 Car"/>
    <w:basedOn w:val="Fuentedeprrafopredeter"/>
    <w:link w:val="Ttulo4"/>
    <w:uiPriority w:val="9"/>
    <w:semiHidden/>
    <w:rsid w:val="009A7752"/>
    <w:rPr>
      <w:rFonts w:asciiTheme="majorHAnsi" w:eastAsiaTheme="majorEastAsia" w:hAnsiTheme="majorHAnsi" w:cstheme="majorBidi"/>
      <w:b/>
      <w:bCs/>
      <w:i/>
      <w:iCs/>
      <w:color w:val="6786B7"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4">
    <w:name w:val="heading 4"/>
    <w:basedOn w:val="Normal"/>
    <w:next w:val="Normal"/>
    <w:link w:val="Ttulo4Car"/>
    <w:uiPriority w:val="9"/>
    <w:semiHidden/>
    <w:unhideWhenUsed/>
    <w:qFormat/>
    <w:rsid w:val="009A7752"/>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semiHidden/>
    <w:unhideWhenUsed/>
    <w:rsid w:val="008B7AE0"/>
    <w:pPr>
      <w:spacing w:before="100" w:beforeAutospacing="1" w:after="100" w:afterAutospacing="1"/>
      <w:ind w:firstLine="0"/>
      <w:jc w:val="left"/>
    </w:pPr>
    <w:rPr>
      <w:rFonts w:ascii="Times New Roman" w:eastAsia="Times New Roman" w:hAnsi="Times New Roman" w:cs="Times New Roman"/>
      <w:sz w:val="24"/>
    </w:rPr>
  </w:style>
  <w:style w:type="paragraph" w:customStyle="1" w:styleId="wordsection1">
    <w:name w:val="wordsection1"/>
    <w:basedOn w:val="Normal"/>
    <w:rsid w:val="008B7AE0"/>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8B7AE0"/>
    <w:rPr>
      <w:i/>
      <w:iCs/>
    </w:rPr>
  </w:style>
  <w:style w:type="paragraph" w:styleId="DireccinHTML">
    <w:name w:val="HTML Address"/>
    <w:basedOn w:val="Normal"/>
    <w:link w:val="DireccinHTMLCar"/>
    <w:uiPriority w:val="99"/>
    <w:semiHidden/>
    <w:unhideWhenUsed/>
    <w:rsid w:val="003070DA"/>
    <w:pPr>
      <w:spacing w:before="0"/>
      <w:ind w:firstLine="0"/>
      <w:jc w:val="left"/>
    </w:pPr>
    <w:rPr>
      <w:rFonts w:ascii="Times New Roman" w:eastAsia="Times New Roman" w:hAnsi="Times New Roman" w:cs="Times New Roman"/>
      <w:i/>
      <w:iCs/>
      <w:sz w:val="24"/>
    </w:rPr>
  </w:style>
  <w:style w:type="character" w:customStyle="1" w:styleId="DireccinHTMLCar">
    <w:name w:val="Dirección HTML Car"/>
    <w:basedOn w:val="Fuentedeprrafopredeter"/>
    <w:link w:val="DireccinHTML"/>
    <w:uiPriority w:val="99"/>
    <w:semiHidden/>
    <w:rsid w:val="003070DA"/>
    <w:rPr>
      <w:rFonts w:ascii="Times New Roman" w:eastAsia="Times New Roman" w:hAnsi="Times New Roman" w:cs="Times New Roman"/>
      <w:i/>
      <w:iCs/>
    </w:rPr>
  </w:style>
  <w:style w:type="character" w:styleId="Hipervnculo">
    <w:name w:val="Hyperlink"/>
    <w:basedOn w:val="Fuentedeprrafopredeter"/>
    <w:uiPriority w:val="99"/>
    <w:semiHidden/>
    <w:unhideWhenUsed/>
    <w:rsid w:val="00A96059"/>
    <w:rPr>
      <w:color w:val="0000FF"/>
      <w:u w:val="single"/>
    </w:rPr>
  </w:style>
  <w:style w:type="character" w:customStyle="1" w:styleId="Ttulo4Car">
    <w:name w:val="Título 4 Car"/>
    <w:basedOn w:val="Fuentedeprrafopredeter"/>
    <w:link w:val="Ttulo4"/>
    <w:uiPriority w:val="9"/>
    <w:semiHidden/>
    <w:rsid w:val="009A7752"/>
    <w:rPr>
      <w:rFonts w:asciiTheme="majorHAnsi" w:eastAsiaTheme="majorEastAsia" w:hAnsiTheme="majorHAnsi" w:cstheme="majorBidi"/>
      <w:b/>
      <w:bCs/>
      <w:i/>
      <w:iCs/>
      <w:color w:val="6786B7"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6794">
      <w:bodyDiv w:val="1"/>
      <w:marLeft w:val="0"/>
      <w:marRight w:val="0"/>
      <w:marTop w:val="0"/>
      <w:marBottom w:val="0"/>
      <w:divBdr>
        <w:top w:val="none" w:sz="0" w:space="0" w:color="auto"/>
        <w:left w:val="none" w:sz="0" w:space="0" w:color="auto"/>
        <w:bottom w:val="none" w:sz="0" w:space="0" w:color="auto"/>
        <w:right w:val="none" w:sz="0" w:space="0" w:color="auto"/>
      </w:divBdr>
    </w:div>
    <w:div w:id="62072010">
      <w:bodyDiv w:val="1"/>
      <w:marLeft w:val="0"/>
      <w:marRight w:val="0"/>
      <w:marTop w:val="0"/>
      <w:marBottom w:val="0"/>
      <w:divBdr>
        <w:top w:val="none" w:sz="0" w:space="0" w:color="auto"/>
        <w:left w:val="none" w:sz="0" w:space="0" w:color="auto"/>
        <w:bottom w:val="none" w:sz="0" w:space="0" w:color="auto"/>
        <w:right w:val="none" w:sz="0" w:space="0" w:color="auto"/>
      </w:divBdr>
    </w:div>
    <w:div w:id="155732214">
      <w:bodyDiv w:val="1"/>
      <w:marLeft w:val="0"/>
      <w:marRight w:val="0"/>
      <w:marTop w:val="0"/>
      <w:marBottom w:val="0"/>
      <w:divBdr>
        <w:top w:val="none" w:sz="0" w:space="0" w:color="auto"/>
        <w:left w:val="none" w:sz="0" w:space="0" w:color="auto"/>
        <w:bottom w:val="none" w:sz="0" w:space="0" w:color="auto"/>
        <w:right w:val="none" w:sz="0" w:space="0" w:color="auto"/>
      </w:divBdr>
    </w:div>
    <w:div w:id="181553414">
      <w:bodyDiv w:val="1"/>
      <w:marLeft w:val="0"/>
      <w:marRight w:val="0"/>
      <w:marTop w:val="0"/>
      <w:marBottom w:val="0"/>
      <w:divBdr>
        <w:top w:val="none" w:sz="0" w:space="0" w:color="auto"/>
        <w:left w:val="none" w:sz="0" w:space="0" w:color="auto"/>
        <w:bottom w:val="none" w:sz="0" w:space="0" w:color="auto"/>
        <w:right w:val="none" w:sz="0" w:space="0" w:color="auto"/>
      </w:divBdr>
    </w:div>
    <w:div w:id="482280984">
      <w:bodyDiv w:val="1"/>
      <w:marLeft w:val="0"/>
      <w:marRight w:val="0"/>
      <w:marTop w:val="0"/>
      <w:marBottom w:val="0"/>
      <w:divBdr>
        <w:top w:val="none" w:sz="0" w:space="0" w:color="auto"/>
        <w:left w:val="none" w:sz="0" w:space="0" w:color="auto"/>
        <w:bottom w:val="none" w:sz="0" w:space="0" w:color="auto"/>
        <w:right w:val="none" w:sz="0" w:space="0" w:color="auto"/>
      </w:divBdr>
    </w:div>
    <w:div w:id="684357800">
      <w:bodyDiv w:val="1"/>
      <w:marLeft w:val="0"/>
      <w:marRight w:val="0"/>
      <w:marTop w:val="0"/>
      <w:marBottom w:val="0"/>
      <w:divBdr>
        <w:top w:val="none" w:sz="0" w:space="0" w:color="auto"/>
        <w:left w:val="none" w:sz="0" w:space="0" w:color="auto"/>
        <w:bottom w:val="none" w:sz="0" w:space="0" w:color="auto"/>
        <w:right w:val="none" w:sz="0" w:space="0" w:color="auto"/>
      </w:divBdr>
    </w:div>
    <w:div w:id="866915989">
      <w:bodyDiv w:val="1"/>
      <w:marLeft w:val="0"/>
      <w:marRight w:val="0"/>
      <w:marTop w:val="0"/>
      <w:marBottom w:val="0"/>
      <w:divBdr>
        <w:top w:val="none" w:sz="0" w:space="0" w:color="auto"/>
        <w:left w:val="none" w:sz="0" w:space="0" w:color="auto"/>
        <w:bottom w:val="none" w:sz="0" w:space="0" w:color="auto"/>
        <w:right w:val="none" w:sz="0" w:space="0" w:color="auto"/>
      </w:divBdr>
    </w:div>
    <w:div w:id="976452554">
      <w:bodyDiv w:val="1"/>
      <w:marLeft w:val="0"/>
      <w:marRight w:val="0"/>
      <w:marTop w:val="0"/>
      <w:marBottom w:val="0"/>
      <w:divBdr>
        <w:top w:val="none" w:sz="0" w:space="0" w:color="auto"/>
        <w:left w:val="none" w:sz="0" w:space="0" w:color="auto"/>
        <w:bottom w:val="none" w:sz="0" w:space="0" w:color="auto"/>
        <w:right w:val="none" w:sz="0" w:space="0" w:color="auto"/>
      </w:divBdr>
      <w:divsChild>
        <w:div w:id="298196518">
          <w:marLeft w:val="225"/>
          <w:marRight w:val="225"/>
          <w:marTop w:val="0"/>
          <w:marBottom w:val="0"/>
          <w:divBdr>
            <w:top w:val="none" w:sz="0" w:space="0" w:color="auto"/>
            <w:left w:val="none" w:sz="0" w:space="0" w:color="auto"/>
            <w:bottom w:val="none" w:sz="0" w:space="0" w:color="auto"/>
            <w:right w:val="none" w:sz="0" w:space="0" w:color="auto"/>
          </w:divBdr>
        </w:div>
      </w:divsChild>
    </w:div>
    <w:div w:id="1058237907">
      <w:bodyDiv w:val="1"/>
      <w:marLeft w:val="0"/>
      <w:marRight w:val="0"/>
      <w:marTop w:val="0"/>
      <w:marBottom w:val="0"/>
      <w:divBdr>
        <w:top w:val="none" w:sz="0" w:space="0" w:color="auto"/>
        <w:left w:val="none" w:sz="0" w:space="0" w:color="auto"/>
        <w:bottom w:val="none" w:sz="0" w:space="0" w:color="auto"/>
        <w:right w:val="none" w:sz="0" w:space="0" w:color="auto"/>
      </w:divBdr>
      <w:divsChild>
        <w:div w:id="1865242805">
          <w:marLeft w:val="0"/>
          <w:marRight w:val="0"/>
          <w:marTop w:val="0"/>
          <w:marBottom w:val="0"/>
          <w:divBdr>
            <w:top w:val="none" w:sz="0" w:space="0" w:color="auto"/>
            <w:left w:val="none" w:sz="0" w:space="0" w:color="auto"/>
            <w:bottom w:val="none" w:sz="0" w:space="0" w:color="auto"/>
            <w:right w:val="none" w:sz="0" w:space="0" w:color="auto"/>
          </w:divBdr>
          <w:divsChild>
            <w:div w:id="1098409567">
              <w:marLeft w:val="0"/>
              <w:marRight w:val="0"/>
              <w:marTop w:val="0"/>
              <w:marBottom w:val="0"/>
              <w:divBdr>
                <w:top w:val="none" w:sz="0" w:space="0" w:color="auto"/>
                <w:left w:val="none" w:sz="0" w:space="0" w:color="auto"/>
                <w:bottom w:val="none" w:sz="0" w:space="0" w:color="auto"/>
                <w:right w:val="none" w:sz="0" w:space="0" w:color="auto"/>
              </w:divBdr>
              <w:divsChild>
                <w:div w:id="6657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253446">
      <w:bodyDiv w:val="1"/>
      <w:marLeft w:val="0"/>
      <w:marRight w:val="0"/>
      <w:marTop w:val="0"/>
      <w:marBottom w:val="0"/>
      <w:divBdr>
        <w:top w:val="none" w:sz="0" w:space="0" w:color="auto"/>
        <w:left w:val="none" w:sz="0" w:space="0" w:color="auto"/>
        <w:bottom w:val="none" w:sz="0" w:space="0" w:color="auto"/>
        <w:right w:val="none" w:sz="0" w:space="0" w:color="auto"/>
      </w:divBdr>
    </w:div>
    <w:div w:id="1287932327">
      <w:bodyDiv w:val="1"/>
      <w:marLeft w:val="0"/>
      <w:marRight w:val="0"/>
      <w:marTop w:val="0"/>
      <w:marBottom w:val="0"/>
      <w:divBdr>
        <w:top w:val="none" w:sz="0" w:space="0" w:color="auto"/>
        <w:left w:val="none" w:sz="0" w:space="0" w:color="auto"/>
        <w:bottom w:val="none" w:sz="0" w:space="0" w:color="auto"/>
        <w:right w:val="none" w:sz="0" w:space="0" w:color="auto"/>
      </w:divBdr>
      <w:divsChild>
        <w:div w:id="1105811644">
          <w:marLeft w:val="0"/>
          <w:marRight w:val="0"/>
          <w:marTop w:val="0"/>
          <w:marBottom w:val="0"/>
          <w:divBdr>
            <w:top w:val="none" w:sz="0" w:space="0" w:color="auto"/>
            <w:left w:val="none" w:sz="0" w:space="0" w:color="auto"/>
            <w:bottom w:val="none" w:sz="0" w:space="0" w:color="auto"/>
            <w:right w:val="none" w:sz="0" w:space="0" w:color="auto"/>
          </w:divBdr>
          <w:divsChild>
            <w:div w:id="707028394">
              <w:marLeft w:val="0"/>
              <w:marRight w:val="0"/>
              <w:marTop w:val="0"/>
              <w:marBottom w:val="0"/>
              <w:divBdr>
                <w:top w:val="none" w:sz="0" w:space="0" w:color="auto"/>
                <w:left w:val="none" w:sz="0" w:space="0" w:color="auto"/>
                <w:bottom w:val="none" w:sz="0" w:space="0" w:color="auto"/>
                <w:right w:val="none" w:sz="0" w:space="0" w:color="auto"/>
              </w:divBdr>
              <w:divsChild>
                <w:div w:id="1815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1709">
      <w:bodyDiv w:val="1"/>
      <w:marLeft w:val="0"/>
      <w:marRight w:val="0"/>
      <w:marTop w:val="0"/>
      <w:marBottom w:val="0"/>
      <w:divBdr>
        <w:top w:val="none" w:sz="0" w:space="0" w:color="auto"/>
        <w:left w:val="none" w:sz="0" w:space="0" w:color="auto"/>
        <w:bottom w:val="none" w:sz="0" w:space="0" w:color="auto"/>
        <w:right w:val="none" w:sz="0" w:space="0" w:color="auto"/>
      </w:divBdr>
    </w:div>
    <w:div w:id="1466200353">
      <w:bodyDiv w:val="1"/>
      <w:marLeft w:val="0"/>
      <w:marRight w:val="0"/>
      <w:marTop w:val="0"/>
      <w:marBottom w:val="0"/>
      <w:divBdr>
        <w:top w:val="none" w:sz="0" w:space="0" w:color="auto"/>
        <w:left w:val="none" w:sz="0" w:space="0" w:color="auto"/>
        <w:bottom w:val="none" w:sz="0" w:space="0" w:color="auto"/>
        <w:right w:val="none" w:sz="0" w:space="0" w:color="auto"/>
      </w:divBdr>
      <w:divsChild>
        <w:div w:id="989870963">
          <w:marLeft w:val="0"/>
          <w:marRight w:val="0"/>
          <w:marTop w:val="0"/>
          <w:marBottom w:val="0"/>
          <w:divBdr>
            <w:top w:val="none" w:sz="0" w:space="0" w:color="auto"/>
            <w:left w:val="none" w:sz="0" w:space="0" w:color="auto"/>
            <w:bottom w:val="none" w:sz="0" w:space="0" w:color="auto"/>
            <w:right w:val="none" w:sz="0" w:space="0" w:color="auto"/>
          </w:divBdr>
        </w:div>
      </w:divsChild>
    </w:div>
    <w:div w:id="1684088636">
      <w:bodyDiv w:val="1"/>
      <w:marLeft w:val="0"/>
      <w:marRight w:val="0"/>
      <w:marTop w:val="0"/>
      <w:marBottom w:val="0"/>
      <w:divBdr>
        <w:top w:val="none" w:sz="0" w:space="0" w:color="auto"/>
        <w:left w:val="none" w:sz="0" w:space="0" w:color="auto"/>
        <w:bottom w:val="none" w:sz="0" w:space="0" w:color="auto"/>
        <w:right w:val="none" w:sz="0" w:space="0" w:color="auto"/>
      </w:divBdr>
    </w:div>
    <w:div w:id="1775515004">
      <w:bodyDiv w:val="1"/>
      <w:marLeft w:val="0"/>
      <w:marRight w:val="0"/>
      <w:marTop w:val="0"/>
      <w:marBottom w:val="0"/>
      <w:divBdr>
        <w:top w:val="none" w:sz="0" w:space="0" w:color="auto"/>
        <w:left w:val="none" w:sz="0" w:space="0" w:color="auto"/>
        <w:bottom w:val="none" w:sz="0" w:space="0" w:color="auto"/>
        <w:right w:val="none" w:sz="0" w:space="0" w:color="auto"/>
      </w:divBdr>
    </w:div>
    <w:div w:id="1865511392">
      <w:bodyDiv w:val="1"/>
      <w:marLeft w:val="0"/>
      <w:marRight w:val="0"/>
      <w:marTop w:val="0"/>
      <w:marBottom w:val="0"/>
      <w:divBdr>
        <w:top w:val="none" w:sz="0" w:space="0" w:color="auto"/>
        <w:left w:val="none" w:sz="0" w:space="0" w:color="auto"/>
        <w:bottom w:val="none" w:sz="0" w:space="0" w:color="auto"/>
        <w:right w:val="none" w:sz="0" w:space="0" w:color="auto"/>
      </w:divBdr>
    </w:div>
    <w:div w:id="1891335932">
      <w:bodyDiv w:val="1"/>
      <w:marLeft w:val="0"/>
      <w:marRight w:val="0"/>
      <w:marTop w:val="0"/>
      <w:marBottom w:val="0"/>
      <w:divBdr>
        <w:top w:val="none" w:sz="0" w:space="0" w:color="auto"/>
        <w:left w:val="none" w:sz="0" w:space="0" w:color="auto"/>
        <w:bottom w:val="none" w:sz="0" w:space="0" w:color="auto"/>
        <w:right w:val="none" w:sz="0" w:space="0" w:color="auto"/>
      </w:divBdr>
    </w:div>
    <w:div w:id="1937664039">
      <w:bodyDiv w:val="1"/>
      <w:marLeft w:val="0"/>
      <w:marRight w:val="0"/>
      <w:marTop w:val="0"/>
      <w:marBottom w:val="0"/>
      <w:divBdr>
        <w:top w:val="none" w:sz="0" w:space="0" w:color="auto"/>
        <w:left w:val="none" w:sz="0" w:space="0" w:color="auto"/>
        <w:bottom w:val="none" w:sz="0" w:space="0" w:color="auto"/>
        <w:right w:val="none" w:sz="0" w:space="0" w:color="auto"/>
      </w:divBdr>
    </w:div>
    <w:div w:id="1944026839">
      <w:bodyDiv w:val="1"/>
      <w:marLeft w:val="0"/>
      <w:marRight w:val="0"/>
      <w:marTop w:val="0"/>
      <w:marBottom w:val="0"/>
      <w:divBdr>
        <w:top w:val="none" w:sz="0" w:space="0" w:color="auto"/>
        <w:left w:val="none" w:sz="0" w:space="0" w:color="auto"/>
        <w:bottom w:val="none" w:sz="0" w:space="0" w:color="auto"/>
        <w:right w:val="none" w:sz="0" w:space="0" w:color="auto"/>
      </w:divBdr>
    </w:div>
    <w:div w:id="1945961114">
      <w:bodyDiv w:val="1"/>
      <w:marLeft w:val="0"/>
      <w:marRight w:val="0"/>
      <w:marTop w:val="0"/>
      <w:marBottom w:val="0"/>
      <w:divBdr>
        <w:top w:val="none" w:sz="0" w:space="0" w:color="auto"/>
        <w:left w:val="none" w:sz="0" w:space="0" w:color="auto"/>
        <w:bottom w:val="none" w:sz="0" w:space="0" w:color="auto"/>
        <w:right w:val="none" w:sz="0" w:space="0" w:color="auto"/>
      </w:divBdr>
    </w:div>
    <w:div w:id="1954747436">
      <w:bodyDiv w:val="1"/>
      <w:marLeft w:val="0"/>
      <w:marRight w:val="0"/>
      <w:marTop w:val="0"/>
      <w:marBottom w:val="0"/>
      <w:divBdr>
        <w:top w:val="none" w:sz="0" w:space="0" w:color="auto"/>
        <w:left w:val="none" w:sz="0" w:space="0" w:color="auto"/>
        <w:bottom w:val="none" w:sz="0" w:space="0" w:color="auto"/>
        <w:right w:val="none" w:sz="0" w:space="0" w:color="auto"/>
      </w:divBdr>
      <w:divsChild>
        <w:div w:id="924729221">
          <w:marLeft w:val="0"/>
          <w:marRight w:val="0"/>
          <w:marTop w:val="0"/>
          <w:marBottom w:val="0"/>
          <w:divBdr>
            <w:top w:val="none" w:sz="0" w:space="0" w:color="auto"/>
            <w:left w:val="none" w:sz="0" w:space="0" w:color="auto"/>
            <w:bottom w:val="none" w:sz="0" w:space="0" w:color="auto"/>
            <w:right w:val="none" w:sz="0" w:space="0" w:color="auto"/>
          </w:divBdr>
        </w:div>
        <w:div w:id="1662461514">
          <w:marLeft w:val="0"/>
          <w:marRight w:val="0"/>
          <w:marTop w:val="0"/>
          <w:marBottom w:val="0"/>
          <w:divBdr>
            <w:top w:val="none" w:sz="0" w:space="0" w:color="auto"/>
            <w:left w:val="none" w:sz="0" w:space="0" w:color="auto"/>
            <w:bottom w:val="none" w:sz="0" w:space="0" w:color="auto"/>
            <w:right w:val="none" w:sz="0" w:space="0" w:color="auto"/>
          </w:divBdr>
        </w:div>
      </w:divsChild>
    </w:div>
    <w:div w:id="1975137174">
      <w:bodyDiv w:val="1"/>
      <w:marLeft w:val="0"/>
      <w:marRight w:val="0"/>
      <w:marTop w:val="0"/>
      <w:marBottom w:val="0"/>
      <w:divBdr>
        <w:top w:val="none" w:sz="0" w:space="0" w:color="auto"/>
        <w:left w:val="none" w:sz="0" w:space="0" w:color="auto"/>
        <w:bottom w:val="none" w:sz="0" w:space="0" w:color="auto"/>
        <w:right w:val="none" w:sz="0" w:space="0" w:color="auto"/>
      </w:divBdr>
      <w:divsChild>
        <w:div w:id="62535824">
          <w:marLeft w:val="0"/>
          <w:marRight w:val="0"/>
          <w:marTop w:val="0"/>
          <w:marBottom w:val="0"/>
          <w:divBdr>
            <w:top w:val="none" w:sz="0" w:space="0" w:color="auto"/>
            <w:left w:val="none" w:sz="0" w:space="0" w:color="auto"/>
            <w:bottom w:val="none" w:sz="0" w:space="0" w:color="auto"/>
            <w:right w:val="none" w:sz="0" w:space="0" w:color="auto"/>
          </w:divBdr>
        </w:div>
      </w:divsChild>
    </w:div>
    <w:div w:id="2140100911">
      <w:bodyDiv w:val="1"/>
      <w:marLeft w:val="0"/>
      <w:marRight w:val="0"/>
      <w:marTop w:val="0"/>
      <w:marBottom w:val="0"/>
      <w:divBdr>
        <w:top w:val="none" w:sz="0" w:space="0" w:color="auto"/>
        <w:left w:val="none" w:sz="0" w:space="0" w:color="auto"/>
        <w:bottom w:val="none" w:sz="0" w:space="0" w:color="auto"/>
        <w:right w:val="none" w:sz="0" w:space="0" w:color="auto"/>
      </w:divBdr>
      <w:divsChild>
        <w:div w:id="1683822775">
          <w:marLeft w:val="0"/>
          <w:marRight w:val="0"/>
          <w:marTop w:val="0"/>
          <w:marBottom w:val="0"/>
          <w:divBdr>
            <w:top w:val="none" w:sz="0" w:space="0" w:color="auto"/>
            <w:left w:val="none" w:sz="0" w:space="0" w:color="auto"/>
            <w:bottom w:val="none" w:sz="0" w:space="0" w:color="auto"/>
            <w:right w:val="none" w:sz="0" w:space="0" w:color="auto"/>
          </w:divBdr>
        </w:div>
        <w:div w:id="546915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1.gif"/><Relationship Id="rId26" Type="http://schemas.openxmlformats.org/officeDocument/2006/relationships/image" Target="media/image49.jpg"/><Relationship Id="rId39" Type="http://schemas.openxmlformats.org/officeDocument/2006/relationships/image" Target="media/image62.png"/><Relationship Id="rId3" Type="http://schemas.openxmlformats.org/officeDocument/2006/relationships/styles" Target="styles.xml"/><Relationship Id="rId21" Type="http://schemas.openxmlformats.org/officeDocument/2006/relationships/image" Target="media/image44.jpg"/><Relationship Id="rId34" Type="http://schemas.openxmlformats.org/officeDocument/2006/relationships/image" Target="media/image57.gif"/><Relationship Id="rId42" Type="http://schemas.openxmlformats.org/officeDocument/2006/relationships/image" Target="media/image65.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0.jpg"/><Relationship Id="rId25" Type="http://schemas.openxmlformats.org/officeDocument/2006/relationships/image" Target="media/image48.jpg"/><Relationship Id="rId33" Type="http://schemas.openxmlformats.org/officeDocument/2006/relationships/image" Target="media/image56.jpg"/><Relationship Id="rId38" Type="http://schemas.openxmlformats.org/officeDocument/2006/relationships/image" Target="media/image61.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9.jpg"/><Relationship Id="rId20" Type="http://schemas.openxmlformats.org/officeDocument/2006/relationships/image" Target="media/image43.jpg"/><Relationship Id="rId29" Type="http://schemas.openxmlformats.org/officeDocument/2006/relationships/image" Target="media/image52.GIF"/><Relationship Id="rId41" Type="http://schemas.openxmlformats.org/officeDocument/2006/relationships/image" Target="media/image6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7.jpg"/><Relationship Id="rId32" Type="http://schemas.openxmlformats.org/officeDocument/2006/relationships/image" Target="media/image55.jpg"/><Relationship Id="rId37" Type="http://schemas.openxmlformats.org/officeDocument/2006/relationships/image" Target="media/image60.png"/><Relationship Id="rId40" Type="http://schemas.openxmlformats.org/officeDocument/2006/relationships/image" Target="media/image63.png"/><Relationship Id="rId45" Type="http://schemas.openxmlformats.org/officeDocument/2006/relationships/image" Target="media/image68.png"/><Relationship Id="rId5" Type="http://schemas.openxmlformats.org/officeDocument/2006/relationships/settings" Target="settings.xml"/><Relationship Id="rId15" Type="http://schemas.openxmlformats.org/officeDocument/2006/relationships/image" Target="media/image38.JPG"/><Relationship Id="rId23" Type="http://schemas.openxmlformats.org/officeDocument/2006/relationships/image" Target="media/image46.jpg"/><Relationship Id="rId28" Type="http://schemas.openxmlformats.org/officeDocument/2006/relationships/image" Target="media/image51.jpg"/><Relationship Id="rId36" Type="http://schemas.openxmlformats.org/officeDocument/2006/relationships/image" Target="media/image59.png"/><Relationship Id="rId10" Type="http://schemas.openxmlformats.org/officeDocument/2006/relationships/header" Target="header2.xml"/><Relationship Id="rId19" Type="http://schemas.openxmlformats.org/officeDocument/2006/relationships/image" Target="media/image42.gif"/><Relationship Id="rId31" Type="http://schemas.openxmlformats.org/officeDocument/2006/relationships/image" Target="media/image54.jpg"/><Relationship Id="rId44"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5.jpg"/><Relationship Id="rId27" Type="http://schemas.openxmlformats.org/officeDocument/2006/relationships/image" Target="media/image50.jpg"/><Relationship Id="rId30" Type="http://schemas.openxmlformats.org/officeDocument/2006/relationships/image" Target="media/image53.gif"/><Relationship Id="rId35" Type="http://schemas.openxmlformats.org/officeDocument/2006/relationships/image" Target="media/image58.png"/><Relationship Id="rId43" Type="http://schemas.openxmlformats.org/officeDocument/2006/relationships/image" Target="media/image6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1331C-28C6-4DA0-AC60-D29E4069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14</TotalTime>
  <Pages>38</Pages>
  <Words>13407</Words>
  <Characters>70389</Characters>
  <Application>Microsoft Office Word</Application>
  <DocSecurity>0</DocSecurity>
  <Lines>1599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5</cp:revision>
  <cp:lastPrinted>2015-01-22T08:25:00Z</cp:lastPrinted>
  <dcterms:created xsi:type="dcterms:W3CDTF">2015-01-22T08:29:00Z</dcterms:created>
  <dcterms:modified xsi:type="dcterms:W3CDTF">2015-09-09T10:41:00Z</dcterms:modified>
</cp:coreProperties>
</file>