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0A0E4" w14:textId="77777777" w:rsidR="00354C94" w:rsidRDefault="00354C94" w:rsidP="00354C94">
      <w:pPr>
        <w:rPr>
          <w:rFonts w:ascii="Arial" w:eastAsia="Times New Roman" w:hAnsi="Arial" w:cs="Arial"/>
          <w:b/>
          <w:bCs/>
          <w:color w:val="000000"/>
          <w:shd w:val="clear" w:color="auto" w:fill="E6FFE6"/>
          <w:lang w:val="es-ES"/>
        </w:rPr>
      </w:pPr>
      <w:bookmarkStart w:id="0" w:name="_GoBack"/>
      <w:bookmarkEnd w:id="0"/>
      <w:r w:rsidRPr="00354C94">
        <w:rPr>
          <w:rFonts w:ascii="Arial" w:eastAsia="Times New Roman" w:hAnsi="Arial" w:cs="Arial"/>
          <w:b/>
          <w:bCs/>
          <w:color w:val="000000"/>
          <w:shd w:val="clear" w:color="auto" w:fill="E6FFE6"/>
          <w:lang w:val="es-ES"/>
        </w:rPr>
        <w:t>ESTRUCTURA DE LA TIERRA</w:t>
      </w:r>
    </w:p>
    <w:p w14:paraId="53492BDC" w14:textId="77777777" w:rsidR="00354C94" w:rsidRDefault="00354C94" w:rsidP="00354C94">
      <w:pPr>
        <w:rPr>
          <w:rFonts w:ascii="Arial" w:eastAsia="Times New Roman" w:hAnsi="Arial" w:cs="Arial"/>
          <w:b/>
          <w:bCs/>
          <w:color w:val="000000"/>
          <w:shd w:val="clear" w:color="auto" w:fill="E6FFE6"/>
          <w:lang w:val="es-ES"/>
        </w:rPr>
      </w:pPr>
    </w:p>
    <w:p w14:paraId="39247961" w14:textId="77777777" w:rsidR="00354C94" w:rsidRDefault="00354C94" w:rsidP="00354C94">
      <w:pPr>
        <w:rPr>
          <w:rFonts w:ascii="Arial" w:eastAsia="Times New Roman" w:hAnsi="Arial" w:cs="Arial"/>
          <w:b/>
          <w:bCs/>
          <w:color w:val="000000"/>
          <w:sz w:val="22"/>
          <w:szCs w:val="22"/>
          <w:shd w:val="clear" w:color="auto" w:fill="E6FFE6"/>
          <w:lang w:val="es-ES"/>
        </w:rPr>
      </w:pPr>
      <w:r w:rsidRPr="00354C94">
        <w:rPr>
          <w:rFonts w:ascii="Arial" w:eastAsia="Times New Roman" w:hAnsi="Arial" w:cs="Arial"/>
          <w:bCs/>
          <w:color w:val="000000"/>
          <w:sz w:val="22"/>
          <w:szCs w:val="22"/>
          <w:shd w:val="clear" w:color="auto" w:fill="E6FFE6"/>
          <w:lang w:val="es-ES"/>
        </w:rPr>
        <w:t>Como todos los planetas es</w:t>
      </w:r>
      <w:r>
        <w:rPr>
          <w:rFonts w:ascii="Arial" w:eastAsia="Times New Roman" w:hAnsi="Arial" w:cs="Arial"/>
          <w:b/>
          <w:bCs/>
          <w:color w:val="000000"/>
          <w:sz w:val="22"/>
          <w:szCs w:val="22"/>
          <w:shd w:val="clear" w:color="auto" w:fill="E6FFE6"/>
          <w:lang w:val="es-ES"/>
        </w:rPr>
        <w:t xml:space="preserve"> esférica. </w:t>
      </w:r>
    </w:p>
    <w:p w14:paraId="47514BA4" w14:textId="77777777" w:rsidR="00354C94" w:rsidRPr="00CB3685" w:rsidRDefault="00354C94" w:rsidP="00354C94">
      <w:pPr>
        <w:rPr>
          <w:rFonts w:ascii="Arial" w:eastAsia="Times New Roman" w:hAnsi="Arial" w:cs="Arial"/>
          <w:color w:val="000000"/>
          <w:sz w:val="22"/>
          <w:szCs w:val="22"/>
          <w:lang w:val="es-ES"/>
        </w:rPr>
      </w:pPr>
      <w:r w:rsidRPr="00354C94">
        <w:rPr>
          <w:rFonts w:ascii="Arial" w:eastAsia="Times New Roman" w:hAnsi="Arial" w:cs="Arial"/>
          <w:color w:val="000000"/>
          <w:sz w:val="22"/>
          <w:szCs w:val="22"/>
          <w:lang w:val="es-ES"/>
        </w:rPr>
        <w:t>El diámetro ecuatorial es mayor que el diámetro polar (unos 21 km de diferencia).</w:t>
      </w:r>
    </w:p>
    <w:p w14:paraId="14CF9E69" w14:textId="77777777" w:rsidR="00354C94" w:rsidRPr="00CB3685" w:rsidRDefault="00354C94" w:rsidP="00354C94">
      <w:pPr>
        <w:rPr>
          <w:rFonts w:ascii="Arial" w:eastAsia="Times New Roman" w:hAnsi="Arial" w:cs="Arial"/>
          <w:color w:val="000000"/>
          <w:sz w:val="22"/>
          <w:szCs w:val="22"/>
          <w:lang w:val="es-ES"/>
        </w:rPr>
      </w:pPr>
      <w:r w:rsidRPr="00354C94">
        <w:rPr>
          <w:rFonts w:ascii="Arial" w:eastAsia="Times New Roman" w:hAnsi="Arial" w:cs="Arial"/>
          <w:color w:val="000000"/>
          <w:sz w:val="22"/>
          <w:szCs w:val="22"/>
          <w:lang w:val="es-ES"/>
        </w:rPr>
        <w:t>El Hemisferio Norte es algo más pequeño que el Hemisferio Sur (forma de pera).</w:t>
      </w:r>
    </w:p>
    <w:p w14:paraId="7BFCCEB9" w14:textId="77777777" w:rsidR="00354C94" w:rsidRPr="00CB3685" w:rsidRDefault="00354C94" w:rsidP="00354C94">
      <w:pPr>
        <w:rPr>
          <w:rFonts w:ascii="Arial" w:eastAsia="Times New Roman" w:hAnsi="Arial" w:cs="Arial"/>
          <w:color w:val="000000"/>
          <w:sz w:val="22"/>
          <w:szCs w:val="22"/>
          <w:lang w:val="es-ES"/>
        </w:rPr>
      </w:pPr>
      <w:r w:rsidRPr="00354C94">
        <w:rPr>
          <w:rFonts w:ascii="Arial" w:eastAsia="Times New Roman" w:hAnsi="Arial" w:cs="Arial"/>
          <w:color w:val="000000"/>
          <w:sz w:val="22"/>
          <w:szCs w:val="22"/>
          <w:lang w:val="es-ES"/>
        </w:rPr>
        <w:t>La superficie no es lisa. El Everest se eleva casi 9 km sobre el nivel del mar, mientras que la fosa de Tonga tiene una profundidad de más de 11 km con respecto al mismo nivel</w:t>
      </w:r>
      <w:r w:rsidRPr="00CB3685">
        <w:rPr>
          <w:rFonts w:ascii="Arial" w:eastAsia="Times New Roman" w:hAnsi="Arial" w:cs="Arial"/>
          <w:color w:val="000000"/>
          <w:sz w:val="22"/>
          <w:szCs w:val="22"/>
          <w:lang w:val="es-ES"/>
        </w:rPr>
        <w:t>.</w:t>
      </w:r>
    </w:p>
    <w:p w14:paraId="2C939255" w14:textId="77777777" w:rsidR="00354C94" w:rsidRPr="00CB3685" w:rsidRDefault="00354C94" w:rsidP="00354C94">
      <w:pPr>
        <w:rPr>
          <w:rFonts w:ascii="Arial" w:eastAsia="Times New Roman" w:hAnsi="Arial" w:cs="Arial"/>
          <w:color w:val="000000"/>
          <w:sz w:val="22"/>
          <w:szCs w:val="22"/>
          <w:lang w:val="es-ES"/>
        </w:rPr>
      </w:pPr>
      <w:r w:rsidRPr="00354C94">
        <w:rPr>
          <w:rFonts w:ascii="Arial" w:eastAsia="Times New Roman" w:hAnsi="Arial" w:cs="Arial"/>
          <w:color w:val="000000"/>
          <w:sz w:val="22"/>
          <w:szCs w:val="22"/>
          <w:lang w:val="es-ES"/>
        </w:rPr>
        <w:t>Debido a todo esto, se dice que la forma de la Tierra, más que una esfera, es un</w:t>
      </w:r>
      <w:r w:rsidRPr="00CB3685">
        <w:rPr>
          <w:rFonts w:ascii="Arial" w:eastAsia="Times New Roman" w:hAnsi="Arial" w:cs="Arial"/>
          <w:b/>
          <w:bCs/>
          <w:color w:val="000000"/>
          <w:sz w:val="22"/>
          <w:szCs w:val="22"/>
          <w:lang w:val="es-ES"/>
        </w:rPr>
        <w:t> </w:t>
      </w:r>
      <w:r w:rsidRPr="00354C94">
        <w:rPr>
          <w:rFonts w:ascii="Arial" w:eastAsia="Times New Roman" w:hAnsi="Arial" w:cs="Arial"/>
          <w:b/>
          <w:bCs/>
          <w:color w:val="000000"/>
          <w:sz w:val="22"/>
          <w:szCs w:val="22"/>
          <w:lang w:val="es-ES"/>
        </w:rPr>
        <w:t>geoide</w:t>
      </w:r>
    </w:p>
    <w:p w14:paraId="34619BEC" w14:textId="77777777" w:rsidR="00354C94" w:rsidRPr="00CB3685" w:rsidRDefault="00354C94" w:rsidP="00354C94">
      <w:pPr>
        <w:rPr>
          <w:rFonts w:ascii="Arial" w:eastAsia="Times New Roman" w:hAnsi="Arial" w:cs="Arial"/>
          <w:color w:val="000000"/>
          <w:sz w:val="22"/>
          <w:szCs w:val="22"/>
          <w:lang w:val="es-ES"/>
        </w:rPr>
      </w:pPr>
    </w:p>
    <w:p w14:paraId="1FA78CCB" w14:textId="77777777" w:rsidR="00CB3685" w:rsidRPr="00CB3685" w:rsidRDefault="00CB3685" w:rsidP="00CB3685">
      <w:pPr>
        <w:rPr>
          <w:rFonts w:ascii="Times" w:eastAsia="Times New Roman" w:hAnsi="Times" w:cs="Times New Roman"/>
          <w:sz w:val="22"/>
          <w:szCs w:val="22"/>
          <w:lang w:val="es-ES"/>
        </w:rPr>
      </w:pPr>
      <w:r w:rsidRPr="00CB3685">
        <w:rPr>
          <w:rFonts w:ascii="Arial" w:eastAsia="Times New Roman" w:hAnsi="Arial" w:cs="Arial"/>
          <w:color w:val="000000"/>
          <w:sz w:val="22"/>
          <w:szCs w:val="22"/>
          <w:shd w:val="clear" w:color="auto" w:fill="E6FFE6"/>
          <w:lang w:val="es-ES"/>
        </w:rPr>
        <w:t>Si consideramos la superficie de la Tierra como la superficie media de los océanos, la Tierra tiene un radio de 6.371 km, es decir, un diámetro de 12.742 km</w:t>
      </w:r>
    </w:p>
    <w:p w14:paraId="79D11C56" w14:textId="77777777" w:rsidR="00354C94" w:rsidRPr="00CB3685" w:rsidRDefault="00354C94" w:rsidP="00354C94">
      <w:pPr>
        <w:rPr>
          <w:rFonts w:ascii="Times" w:eastAsia="Times New Roman" w:hAnsi="Times" w:cs="Times New Roman"/>
          <w:sz w:val="22"/>
          <w:szCs w:val="22"/>
          <w:lang w:val="es-ES"/>
        </w:rPr>
      </w:pPr>
    </w:p>
    <w:p w14:paraId="66391237" w14:textId="77777777" w:rsidR="00CB3685" w:rsidRPr="00CB3685" w:rsidRDefault="00CB3685" w:rsidP="00CB3685">
      <w:pPr>
        <w:rPr>
          <w:rFonts w:ascii="Arial" w:eastAsia="Times New Roman" w:hAnsi="Arial" w:cs="Arial"/>
          <w:b/>
          <w:bCs/>
          <w:color w:val="000000"/>
          <w:sz w:val="22"/>
          <w:szCs w:val="22"/>
          <w:shd w:val="clear" w:color="auto" w:fill="E6FFE6"/>
          <w:lang w:val="es-ES"/>
        </w:rPr>
      </w:pPr>
      <w:r w:rsidRPr="00CB3685">
        <w:rPr>
          <w:rFonts w:ascii="Arial" w:eastAsia="Times New Roman" w:hAnsi="Arial" w:cs="Arial"/>
          <w:b/>
          <w:bCs/>
          <w:color w:val="000000"/>
          <w:sz w:val="22"/>
          <w:szCs w:val="22"/>
          <w:shd w:val="clear" w:color="auto" w:fill="E6FFE6"/>
          <w:lang w:val="es-ES"/>
        </w:rPr>
        <w:t>EL INTERIOR DE LA TIERRA</w:t>
      </w:r>
    </w:p>
    <w:p w14:paraId="367CB54D" w14:textId="77777777" w:rsidR="00CB3685" w:rsidRPr="00CB3685" w:rsidRDefault="00CB3685" w:rsidP="00CB3685">
      <w:pPr>
        <w:rPr>
          <w:rFonts w:ascii="Arial" w:eastAsia="Times New Roman" w:hAnsi="Arial" w:cs="Arial"/>
          <w:b/>
          <w:bCs/>
          <w:color w:val="000000"/>
          <w:sz w:val="22"/>
          <w:szCs w:val="22"/>
          <w:shd w:val="clear" w:color="auto" w:fill="E6FFE6"/>
          <w:lang w:val="es-ES"/>
        </w:rPr>
      </w:pPr>
    </w:p>
    <w:tbl>
      <w:tblPr>
        <w:tblW w:w="4900" w:type="pct"/>
        <w:tblCellSpacing w:w="0" w:type="dxa"/>
        <w:shd w:val="clear" w:color="auto" w:fill="E6FFE6"/>
        <w:tblCellMar>
          <w:top w:w="80" w:type="dxa"/>
          <w:left w:w="80" w:type="dxa"/>
          <w:bottom w:w="80" w:type="dxa"/>
          <w:right w:w="80" w:type="dxa"/>
        </w:tblCellMar>
        <w:tblLook w:val="04A0" w:firstRow="1" w:lastRow="0" w:firstColumn="1" w:lastColumn="0" w:noHBand="0" w:noVBand="1"/>
      </w:tblPr>
      <w:tblGrid>
        <w:gridCol w:w="5840"/>
        <w:gridCol w:w="4568"/>
      </w:tblGrid>
      <w:tr w:rsidR="00CB3685" w:rsidRPr="00CB3685" w14:paraId="76593053" w14:textId="77777777" w:rsidTr="00CB3685">
        <w:trPr>
          <w:tblCellSpacing w:w="0" w:type="dxa"/>
        </w:trPr>
        <w:tc>
          <w:tcPr>
            <w:tcW w:w="0" w:type="auto"/>
            <w:gridSpan w:val="2"/>
            <w:shd w:val="clear" w:color="auto" w:fill="E6FFE6"/>
            <w:vAlign w:val="center"/>
            <w:hideMark/>
          </w:tcPr>
          <w:p w14:paraId="69442555"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color w:val="000000"/>
                <w:sz w:val="22"/>
                <w:szCs w:val="22"/>
                <w:lang w:val="es-ES"/>
              </w:rPr>
              <w:t>La Tierra está formada por capas. Como todas las capas son concéntricas tienen la misma forma que la Tierra en conjunto, por lo que a las capas que forman la Tierra las llamamos también </w:t>
            </w:r>
            <w:proofErr w:type="spellStart"/>
            <w:r w:rsidRPr="00CB3685">
              <w:rPr>
                <w:rFonts w:ascii="Arial" w:eastAsia="Times New Roman" w:hAnsi="Arial" w:cs="Arial"/>
                <w:b/>
                <w:bCs/>
                <w:color w:val="000000"/>
                <w:sz w:val="22"/>
                <w:szCs w:val="22"/>
                <w:lang w:val="es-ES"/>
              </w:rPr>
              <w:t>geosferas</w:t>
            </w:r>
            <w:proofErr w:type="spellEnd"/>
            <w:r w:rsidRPr="00CB3685">
              <w:rPr>
                <w:rFonts w:ascii="Arial" w:eastAsia="Times New Roman" w:hAnsi="Arial" w:cs="Arial"/>
                <w:color w:val="000000"/>
                <w:sz w:val="22"/>
                <w:szCs w:val="22"/>
                <w:lang w:val="es-ES"/>
              </w:rPr>
              <w:t>.</w:t>
            </w:r>
          </w:p>
        </w:tc>
      </w:tr>
      <w:tr w:rsidR="00CB3685" w:rsidRPr="00CB3685" w14:paraId="4FCAA515" w14:textId="77777777" w:rsidTr="00CB3685">
        <w:trPr>
          <w:tblCellSpacing w:w="0" w:type="dxa"/>
        </w:trPr>
        <w:tc>
          <w:tcPr>
            <w:tcW w:w="0" w:type="auto"/>
            <w:gridSpan w:val="2"/>
            <w:shd w:val="clear" w:color="auto" w:fill="E6FFE6"/>
            <w:vAlign w:val="center"/>
            <w:hideMark/>
          </w:tcPr>
          <w:p w14:paraId="569FE96B"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color w:val="000000"/>
                <w:sz w:val="22"/>
                <w:szCs w:val="22"/>
                <w:lang w:val="es-ES"/>
              </w:rPr>
              <w:t>Si partimos desde la superficie hacia el interior nos encontramos con las siguientes capas:</w:t>
            </w:r>
          </w:p>
        </w:tc>
      </w:tr>
      <w:tr w:rsidR="00CB3685" w:rsidRPr="00CB3685" w14:paraId="2CA69DEA" w14:textId="77777777" w:rsidTr="00CB3685">
        <w:trPr>
          <w:tblCellSpacing w:w="0" w:type="dxa"/>
        </w:trPr>
        <w:tc>
          <w:tcPr>
            <w:tcW w:w="0" w:type="auto"/>
            <w:gridSpan w:val="2"/>
            <w:shd w:val="clear" w:color="auto" w:fill="E6FFE6"/>
            <w:vAlign w:val="center"/>
            <w:hideMark/>
          </w:tcPr>
          <w:p w14:paraId="2C2BF018"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b/>
                <w:bCs/>
                <w:color w:val="000000"/>
                <w:sz w:val="22"/>
                <w:szCs w:val="22"/>
                <w:lang w:val="es-ES"/>
              </w:rPr>
              <w:t>·</w:t>
            </w:r>
            <w:r w:rsidRPr="00CB3685">
              <w:rPr>
                <w:rFonts w:ascii="Arial" w:eastAsia="Times New Roman" w:hAnsi="Arial" w:cs="Arial"/>
                <w:color w:val="000000"/>
                <w:sz w:val="22"/>
                <w:szCs w:val="22"/>
                <w:lang w:val="es-ES"/>
              </w:rPr>
              <w:t> </w:t>
            </w:r>
            <w:r w:rsidRPr="00CB3685">
              <w:rPr>
                <w:rFonts w:ascii="Arial" w:eastAsia="Times New Roman" w:hAnsi="Arial" w:cs="Arial"/>
                <w:b/>
                <w:bCs/>
                <w:color w:val="000000"/>
                <w:sz w:val="22"/>
                <w:szCs w:val="22"/>
                <w:lang w:val="es-ES"/>
              </w:rPr>
              <w:t>Corteza</w:t>
            </w:r>
            <w:r w:rsidRPr="00CB3685">
              <w:rPr>
                <w:rFonts w:ascii="Arial" w:eastAsia="Times New Roman" w:hAnsi="Arial" w:cs="Arial"/>
                <w:color w:val="000000"/>
                <w:sz w:val="22"/>
                <w:szCs w:val="22"/>
                <w:lang w:val="es-ES"/>
              </w:rPr>
              <w:t>: es la parte más superficial (la "piel" de la Tierra). Es donde vivimos nosotros, por lo que es la capa que mejor conocemos. Suponemos que es la más heterogénea a pesar de su escaso grosor. Tiene un grosor medio de 30 km, aunque varía entre un mínimo de 5 km y un máximo de 70 km.</w:t>
            </w:r>
          </w:p>
        </w:tc>
      </w:tr>
      <w:tr w:rsidR="00CB3685" w:rsidRPr="00CB3685" w14:paraId="47CFB3D2" w14:textId="77777777" w:rsidTr="00CB3685">
        <w:trPr>
          <w:tblCellSpacing w:w="0" w:type="dxa"/>
        </w:trPr>
        <w:tc>
          <w:tcPr>
            <w:tcW w:w="0" w:type="auto"/>
            <w:vMerge w:val="restart"/>
            <w:shd w:val="clear" w:color="auto" w:fill="E6FFE6"/>
            <w:vAlign w:val="center"/>
            <w:hideMark/>
          </w:tcPr>
          <w:p w14:paraId="0F04E1A4" w14:textId="77777777" w:rsidR="00CB3685" w:rsidRPr="00CB3685" w:rsidRDefault="00CB3685" w:rsidP="00CB3685">
            <w:pPr>
              <w:jc w:val="center"/>
              <w:rPr>
                <w:rFonts w:ascii="Arial" w:eastAsia="Times New Roman" w:hAnsi="Arial" w:cs="Arial"/>
                <w:color w:val="000000"/>
                <w:sz w:val="22"/>
                <w:szCs w:val="22"/>
                <w:lang w:val="es-ES"/>
              </w:rPr>
            </w:pPr>
            <w:r w:rsidRPr="00CB3685">
              <w:rPr>
                <w:rFonts w:ascii="Arial" w:eastAsia="Times New Roman" w:hAnsi="Arial" w:cs="Arial"/>
                <w:noProof/>
                <w:color w:val="000000"/>
                <w:sz w:val="22"/>
                <w:szCs w:val="22"/>
                <w:lang w:val="es-ES"/>
              </w:rPr>
              <w:drawing>
                <wp:inline distT="0" distB="0" distL="0" distR="0" wp14:anchorId="45637F84" wp14:editId="151FCE3C">
                  <wp:extent cx="3594100" cy="2514600"/>
                  <wp:effectExtent l="0" t="0" r="12700" b="0"/>
                  <wp:docPr id="1" name="Imagen 1" descr="http://recursos.cnice.mec.es/biosfera/alumno/1ESO/corteza/img/ques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ursos.cnice.mec.es/biosfera/alumno/1ESO/corteza/img/quesi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4100" cy="2514600"/>
                          </a:xfrm>
                          <a:prstGeom prst="rect">
                            <a:avLst/>
                          </a:prstGeom>
                          <a:noFill/>
                          <a:ln>
                            <a:noFill/>
                          </a:ln>
                        </pic:spPr>
                      </pic:pic>
                    </a:graphicData>
                  </a:graphic>
                </wp:inline>
              </w:drawing>
            </w:r>
          </w:p>
        </w:tc>
        <w:tc>
          <w:tcPr>
            <w:tcW w:w="0" w:type="auto"/>
            <w:shd w:val="clear" w:color="auto" w:fill="E6FFE6"/>
            <w:vAlign w:val="center"/>
            <w:hideMark/>
          </w:tcPr>
          <w:p w14:paraId="49511CEE"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b/>
                <w:bCs/>
                <w:color w:val="000000"/>
                <w:sz w:val="22"/>
                <w:szCs w:val="22"/>
                <w:lang w:val="es-ES"/>
              </w:rPr>
              <w:t>. Manto</w:t>
            </w:r>
            <w:r w:rsidRPr="00CB3685">
              <w:rPr>
                <w:rFonts w:ascii="Arial" w:eastAsia="Times New Roman" w:hAnsi="Arial" w:cs="Arial"/>
                <w:color w:val="000000"/>
                <w:sz w:val="22"/>
                <w:szCs w:val="22"/>
                <w:lang w:val="es-ES"/>
              </w:rPr>
              <w:t>: llega desde la Corteza hasta una profundidad de 2.900 km. Está formado por materiales más densos que los de la Corteza (predominio de los minerales con hierro y magnesio, como el olivino). Es una capa sólida, aunque entre los 200 km y los 800 km presenta cierta plasticidad. Esta zona más plástica se conoce como</w:t>
            </w:r>
            <w:r>
              <w:rPr>
                <w:rFonts w:ascii="Arial" w:eastAsia="Times New Roman" w:hAnsi="Arial" w:cs="Arial"/>
                <w:color w:val="000000"/>
                <w:sz w:val="22"/>
                <w:szCs w:val="22"/>
                <w:lang w:val="es-ES"/>
              </w:rPr>
              <w:t xml:space="preserve"> </w:t>
            </w:r>
            <w:proofErr w:type="spellStart"/>
            <w:r w:rsidRPr="00CB3685">
              <w:rPr>
                <w:rFonts w:ascii="Arial" w:eastAsia="Times New Roman" w:hAnsi="Arial" w:cs="Arial"/>
                <w:b/>
                <w:bCs/>
                <w:color w:val="000000"/>
                <w:sz w:val="22"/>
                <w:szCs w:val="22"/>
                <w:lang w:val="es-ES"/>
              </w:rPr>
              <w:t>Astenosfera</w:t>
            </w:r>
            <w:proofErr w:type="spellEnd"/>
            <w:r w:rsidRPr="00CB3685">
              <w:rPr>
                <w:rFonts w:ascii="Arial" w:eastAsia="Times New Roman" w:hAnsi="Arial" w:cs="Arial"/>
                <w:color w:val="000000"/>
                <w:sz w:val="22"/>
                <w:szCs w:val="22"/>
                <w:lang w:val="es-ES"/>
              </w:rPr>
              <w:t> y se la considera como el motor interno de la Tierra.</w:t>
            </w:r>
          </w:p>
        </w:tc>
      </w:tr>
      <w:tr w:rsidR="00CB3685" w:rsidRPr="00CB3685" w14:paraId="05718EA3" w14:textId="77777777" w:rsidTr="00CB3685">
        <w:trPr>
          <w:tblCellSpacing w:w="0" w:type="dxa"/>
        </w:trPr>
        <w:tc>
          <w:tcPr>
            <w:tcW w:w="0" w:type="auto"/>
            <w:vMerge/>
            <w:shd w:val="clear" w:color="auto" w:fill="E6FFE6"/>
            <w:vAlign w:val="center"/>
            <w:hideMark/>
          </w:tcPr>
          <w:p w14:paraId="06326592" w14:textId="77777777" w:rsidR="00CB3685" w:rsidRPr="00CB3685" w:rsidRDefault="00CB3685" w:rsidP="00CB3685">
            <w:pPr>
              <w:rPr>
                <w:rFonts w:ascii="Arial" w:eastAsia="Times New Roman" w:hAnsi="Arial" w:cs="Arial"/>
                <w:color w:val="000000"/>
                <w:sz w:val="22"/>
                <w:szCs w:val="22"/>
                <w:lang w:val="es-ES"/>
              </w:rPr>
            </w:pPr>
          </w:p>
        </w:tc>
        <w:tc>
          <w:tcPr>
            <w:tcW w:w="0" w:type="auto"/>
            <w:shd w:val="clear" w:color="auto" w:fill="E6FFE6"/>
            <w:vAlign w:val="center"/>
            <w:hideMark/>
          </w:tcPr>
          <w:p w14:paraId="566F4331"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b/>
                <w:bCs/>
                <w:color w:val="000000"/>
                <w:sz w:val="22"/>
                <w:szCs w:val="22"/>
                <w:lang w:val="es-ES"/>
              </w:rPr>
              <w:t>· Núcleo Externo</w:t>
            </w:r>
            <w:r w:rsidRPr="00CB3685">
              <w:rPr>
                <w:rFonts w:ascii="Arial" w:eastAsia="Times New Roman" w:hAnsi="Arial" w:cs="Arial"/>
                <w:color w:val="000000"/>
                <w:sz w:val="22"/>
                <w:szCs w:val="22"/>
                <w:lang w:val="es-ES"/>
              </w:rPr>
              <w:t>: desde el límite con el Manto hasta los 5.100 km de profundidad. Es de carácter metálico y muy denso. Formado por hierro, níquel y azufre. Debido a las condiciones de presión y temperatura en esta zona, el Núcleo Externo se encuentra en estado líquido.</w:t>
            </w:r>
          </w:p>
        </w:tc>
      </w:tr>
      <w:tr w:rsidR="00CB3685" w:rsidRPr="00CB3685" w14:paraId="0A3700E5" w14:textId="77777777" w:rsidTr="00CB3685">
        <w:trPr>
          <w:tblCellSpacing w:w="0" w:type="dxa"/>
        </w:trPr>
        <w:tc>
          <w:tcPr>
            <w:tcW w:w="0" w:type="auto"/>
            <w:gridSpan w:val="2"/>
            <w:shd w:val="clear" w:color="auto" w:fill="E6FFE6"/>
            <w:vAlign w:val="center"/>
            <w:hideMark/>
          </w:tcPr>
          <w:p w14:paraId="7079C2E7"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b/>
                <w:bCs/>
                <w:color w:val="000000"/>
                <w:sz w:val="22"/>
                <w:szCs w:val="22"/>
                <w:lang w:val="es-ES"/>
              </w:rPr>
              <w:t>· Núcleo Interno</w:t>
            </w:r>
            <w:r w:rsidRPr="00CB3685">
              <w:rPr>
                <w:rFonts w:ascii="Arial" w:eastAsia="Times New Roman" w:hAnsi="Arial" w:cs="Arial"/>
                <w:color w:val="000000"/>
                <w:sz w:val="22"/>
                <w:szCs w:val="22"/>
                <w:lang w:val="es-ES"/>
              </w:rPr>
              <w:t>: ocupa la esfera central de la Tierra. Como el Externo, es también metálico, formado por hierro y níquel. La presión que soporta es tan grande que, aunque la temperatura puede superar los 6.000º C, se encuentra en estado sólido. Es la capa más densa de la Tierra.</w:t>
            </w:r>
          </w:p>
        </w:tc>
      </w:tr>
    </w:tbl>
    <w:p w14:paraId="7B2A1719" w14:textId="77777777" w:rsidR="00CB3685" w:rsidRPr="00CB3685" w:rsidRDefault="00CB3685" w:rsidP="00CB3685">
      <w:pPr>
        <w:rPr>
          <w:rFonts w:ascii="Times" w:eastAsia="Times New Roman" w:hAnsi="Times" w:cs="Times New Roman"/>
          <w:sz w:val="20"/>
          <w:szCs w:val="20"/>
          <w:lang w:val="es-ES"/>
        </w:rPr>
      </w:pPr>
    </w:p>
    <w:tbl>
      <w:tblPr>
        <w:tblW w:w="4900" w:type="pct"/>
        <w:tblCellSpacing w:w="0" w:type="dxa"/>
        <w:shd w:val="clear" w:color="auto" w:fill="E6FFE6"/>
        <w:tblCellMar>
          <w:top w:w="80" w:type="dxa"/>
          <w:left w:w="80" w:type="dxa"/>
          <w:bottom w:w="80" w:type="dxa"/>
          <w:right w:w="80" w:type="dxa"/>
        </w:tblCellMar>
        <w:tblLook w:val="04A0" w:firstRow="1" w:lastRow="0" w:firstColumn="1" w:lastColumn="0" w:noHBand="0" w:noVBand="1"/>
      </w:tblPr>
      <w:tblGrid>
        <w:gridCol w:w="10408"/>
      </w:tblGrid>
      <w:tr w:rsidR="00CB3685" w:rsidRPr="00CB3685" w14:paraId="5983373D" w14:textId="77777777" w:rsidTr="00CB3685">
        <w:trPr>
          <w:trHeight w:val="400"/>
          <w:tblCellSpacing w:w="0" w:type="dxa"/>
        </w:trPr>
        <w:tc>
          <w:tcPr>
            <w:tcW w:w="0" w:type="auto"/>
            <w:shd w:val="clear" w:color="auto" w:fill="E6FFE6"/>
            <w:vAlign w:val="center"/>
            <w:hideMark/>
          </w:tcPr>
          <w:p w14:paraId="18C505FB"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color w:val="000000"/>
                <w:sz w:val="22"/>
                <w:szCs w:val="22"/>
                <w:lang w:val="es-ES"/>
              </w:rPr>
              <w:t>Cuando se formó la tierra a partir de material procedente del Sol, al igual que el resto de los planetas del Sistema Solar, todos los materiales atraídos hacia el centro de gravedad terrestre estaban mezclados. En estos momentos el propio choque de partículas hizo que la temperatura fuera tan grande que todo se encontraba en estado de fusión. En este estado los materiales más densos cayeron hacia el interior, quedando los más ligeros en la zona externa del planeta.</w:t>
            </w:r>
          </w:p>
        </w:tc>
      </w:tr>
      <w:tr w:rsidR="00CB3685" w:rsidRPr="00CB3685" w14:paraId="66F1E013" w14:textId="77777777" w:rsidTr="00CB3685">
        <w:trPr>
          <w:tblCellSpacing w:w="0" w:type="dxa"/>
        </w:trPr>
        <w:tc>
          <w:tcPr>
            <w:tcW w:w="0" w:type="auto"/>
            <w:shd w:val="clear" w:color="auto" w:fill="E6FFE6"/>
            <w:vAlign w:val="center"/>
            <w:hideMark/>
          </w:tcPr>
          <w:p w14:paraId="19EAFCD3" w14:textId="77777777" w:rsidR="00CB3685" w:rsidRPr="00CB3685" w:rsidRDefault="00CB3685" w:rsidP="00CB3685">
            <w:pPr>
              <w:jc w:val="both"/>
              <w:rPr>
                <w:rFonts w:ascii="Arial" w:eastAsia="Times New Roman" w:hAnsi="Arial" w:cs="Arial"/>
                <w:color w:val="000000"/>
                <w:sz w:val="22"/>
                <w:szCs w:val="22"/>
                <w:lang w:val="es-ES"/>
              </w:rPr>
            </w:pPr>
            <w:r w:rsidRPr="00CB3685">
              <w:rPr>
                <w:rFonts w:ascii="Arial" w:eastAsia="Times New Roman" w:hAnsi="Arial" w:cs="Arial"/>
                <w:color w:val="000000"/>
                <w:sz w:val="22"/>
                <w:szCs w:val="22"/>
                <w:lang w:val="es-ES"/>
              </w:rPr>
              <w:t>Al irse enfriando y, por tanto, solidificando el material terrestre, se había producido una separación de materiales en función de su densidad, lo que dio como resultado la estructuración de la Tierra en las capas que ya conoces.</w:t>
            </w:r>
          </w:p>
        </w:tc>
      </w:tr>
    </w:tbl>
    <w:p w14:paraId="682E264C" w14:textId="77777777" w:rsidR="00CB3685" w:rsidRPr="00354C94" w:rsidRDefault="00CB3685" w:rsidP="00354C94">
      <w:pPr>
        <w:rPr>
          <w:rFonts w:ascii="Times" w:eastAsia="Times New Roman" w:hAnsi="Times" w:cs="Times New Roman"/>
          <w:sz w:val="22"/>
          <w:szCs w:val="22"/>
          <w:lang w:val="es-ES"/>
        </w:rPr>
      </w:pPr>
    </w:p>
    <w:p w14:paraId="0D08621D" w14:textId="77777777" w:rsidR="00C0564E" w:rsidRPr="00C0564E" w:rsidRDefault="00C0564E" w:rsidP="00C0564E">
      <w:pPr>
        <w:rPr>
          <w:rFonts w:ascii="Arial" w:eastAsia="Times New Roman" w:hAnsi="Arial" w:cs="Arial"/>
          <w:b/>
          <w:bCs/>
          <w:color w:val="000000"/>
          <w:sz w:val="22"/>
          <w:szCs w:val="22"/>
          <w:shd w:val="clear" w:color="auto" w:fill="E6FFE6"/>
          <w:lang w:val="es-ES"/>
        </w:rPr>
      </w:pPr>
      <w:r w:rsidRPr="00C0564E">
        <w:rPr>
          <w:rFonts w:ascii="Arial" w:eastAsia="Times New Roman" w:hAnsi="Arial" w:cs="Arial"/>
          <w:b/>
          <w:bCs/>
          <w:color w:val="000000"/>
          <w:sz w:val="22"/>
          <w:szCs w:val="22"/>
          <w:shd w:val="clear" w:color="auto" w:fill="E6FFE6"/>
          <w:lang w:val="es-ES"/>
        </w:rPr>
        <w:t>LA CORTEZA TERRESTRE</w:t>
      </w:r>
    </w:p>
    <w:p w14:paraId="15A89DFF" w14:textId="77777777" w:rsidR="00C0564E" w:rsidRPr="00C0564E" w:rsidRDefault="00C0564E" w:rsidP="00C0564E">
      <w:pPr>
        <w:rPr>
          <w:rFonts w:ascii="Arial" w:eastAsia="Times New Roman" w:hAnsi="Arial" w:cs="Arial"/>
          <w:b/>
          <w:bCs/>
          <w:color w:val="000000"/>
          <w:sz w:val="22"/>
          <w:szCs w:val="22"/>
          <w:shd w:val="clear" w:color="auto" w:fill="E6FFE6"/>
          <w:lang w:val="es-ES"/>
        </w:rPr>
      </w:pPr>
    </w:p>
    <w:p w14:paraId="0339D8D1" w14:textId="77777777" w:rsidR="00C0564E" w:rsidRDefault="00C0564E" w:rsidP="00C0564E">
      <w:pPr>
        <w:rPr>
          <w:rFonts w:ascii="Arial" w:eastAsia="Times New Roman" w:hAnsi="Arial" w:cs="Arial"/>
          <w:b/>
          <w:bCs/>
          <w:color w:val="000000"/>
          <w:sz w:val="22"/>
          <w:szCs w:val="22"/>
          <w:shd w:val="clear" w:color="auto" w:fill="E6FFE6"/>
          <w:lang w:val="es-ES"/>
        </w:rPr>
      </w:pPr>
      <w:r w:rsidRPr="00C0564E">
        <w:rPr>
          <w:rFonts w:ascii="Arial" w:eastAsia="Times New Roman" w:hAnsi="Arial" w:cs="Arial"/>
          <w:b/>
          <w:bCs/>
          <w:color w:val="000000"/>
          <w:sz w:val="22"/>
          <w:szCs w:val="22"/>
          <w:shd w:val="clear" w:color="auto" w:fill="E6FFE6"/>
          <w:lang w:val="es-ES"/>
        </w:rPr>
        <w:t>La Corteza Oceánica y la Corteza Continental</w:t>
      </w:r>
    </w:p>
    <w:p w14:paraId="5D3F69EB" w14:textId="77777777" w:rsidR="00C0564E" w:rsidRDefault="00C0564E" w:rsidP="00C0564E">
      <w:pPr>
        <w:rPr>
          <w:rFonts w:ascii="Arial" w:eastAsia="Times New Roman" w:hAnsi="Arial" w:cs="Arial"/>
          <w:b/>
          <w:bCs/>
          <w:color w:val="000000"/>
          <w:sz w:val="22"/>
          <w:szCs w:val="22"/>
          <w:shd w:val="clear" w:color="auto" w:fill="E6FFE6"/>
          <w:lang w:val="es-ES"/>
        </w:rPr>
      </w:pPr>
    </w:p>
    <w:tbl>
      <w:tblPr>
        <w:tblW w:w="4900" w:type="pct"/>
        <w:tblCellSpacing w:w="0" w:type="dxa"/>
        <w:shd w:val="clear" w:color="auto" w:fill="E6FFE6"/>
        <w:tblCellMar>
          <w:top w:w="80" w:type="dxa"/>
          <w:left w:w="80" w:type="dxa"/>
          <w:bottom w:w="80" w:type="dxa"/>
          <w:right w:w="80" w:type="dxa"/>
        </w:tblCellMar>
        <w:tblLook w:val="04A0" w:firstRow="1" w:lastRow="0" w:firstColumn="1" w:lastColumn="0" w:noHBand="0" w:noVBand="1"/>
      </w:tblPr>
      <w:tblGrid>
        <w:gridCol w:w="10408"/>
      </w:tblGrid>
      <w:tr w:rsidR="00C0564E" w:rsidRPr="00C0564E" w14:paraId="57E060DE" w14:textId="77777777" w:rsidTr="00C0564E">
        <w:trPr>
          <w:tblCellSpacing w:w="0" w:type="dxa"/>
        </w:trPr>
        <w:tc>
          <w:tcPr>
            <w:tcW w:w="0" w:type="auto"/>
            <w:shd w:val="clear" w:color="auto" w:fill="E6FFE6"/>
            <w:vAlign w:val="center"/>
            <w:hideMark/>
          </w:tcPr>
          <w:p w14:paraId="05C25D0D"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b/>
                <w:bCs/>
                <w:color w:val="000000"/>
                <w:sz w:val="22"/>
                <w:szCs w:val="22"/>
                <w:lang w:val="es-ES"/>
              </w:rPr>
              <w:lastRenderedPageBreak/>
              <w:t> Corteza Oceánica:</w:t>
            </w:r>
          </w:p>
          <w:p w14:paraId="0C788169"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Formada por rocas volcánicas (basaltos) en superficie y plutónicas (gabros) en profundidad.</w:t>
            </w:r>
          </w:p>
          <w:p w14:paraId="060949C7"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Su espesor varía entre 5 y 10 km. - No supera los 180 millones de años de antigüedad.</w:t>
            </w:r>
          </w:p>
          <w:p w14:paraId="2D600659"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xml:space="preserve">- La superficie es muy homogénea (llanura abisal). Alterada sólo por las grandes cordilleras oceánicas (dorsales </w:t>
            </w:r>
            <w:proofErr w:type="spellStart"/>
            <w:r w:rsidRPr="00C0564E">
              <w:rPr>
                <w:rFonts w:ascii="Arial" w:hAnsi="Arial" w:cs="Arial"/>
                <w:color w:val="000000"/>
                <w:sz w:val="22"/>
                <w:szCs w:val="22"/>
                <w:lang w:val="es-ES"/>
              </w:rPr>
              <w:t>centrooceánicas</w:t>
            </w:r>
            <w:proofErr w:type="spellEnd"/>
            <w:r w:rsidRPr="00C0564E">
              <w:rPr>
                <w:rFonts w:ascii="Arial" w:hAnsi="Arial" w:cs="Arial"/>
                <w:color w:val="000000"/>
                <w:sz w:val="22"/>
                <w:szCs w:val="22"/>
                <w:lang w:val="es-ES"/>
              </w:rPr>
              <w:t>) y por las fosas marinas.</w:t>
            </w:r>
          </w:p>
        </w:tc>
      </w:tr>
      <w:tr w:rsidR="00C0564E" w:rsidRPr="00C0564E" w14:paraId="5909DFF9" w14:textId="77777777" w:rsidTr="00C0564E">
        <w:trPr>
          <w:tblCellSpacing w:w="0" w:type="dxa"/>
        </w:trPr>
        <w:tc>
          <w:tcPr>
            <w:tcW w:w="0" w:type="auto"/>
            <w:shd w:val="clear" w:color="auto" w:fill="E6FFE6"/>
            <w:vAlign w:val="center"/>
            <w:hideMark/>
          </w:tcPr>
          <w:p w14:paraId="55F10B00"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b/>
                <w:bCs/>
                <w:color w:val="000000"/>
                <w:sz w:val="22"/>
                <w:szCs w:val="22"/>
                <w:lang w:val="es-ES"/>
              </w:rPr>
              <w:t>· Corteza Continental:</w:t>
            </w:r>
          </w:p>
          <w:p w14:paraId="1B3FDD7D"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Formada por rocas de todo tipo. En las zonas más profundas predominan las rocas metamórficas.</w:t>
            </w:r>
          </w:p>
          <w:p w14:paraId="7C20B9C1"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Puede llegar a espesores de 70 km.</w:t>
            </w:r>
          </w:p>
          <w:p w14:paraId="0E832DE8"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En los continentes podemos encontrar rocas de ¡más de 3.500 millones de años de antigüedad!</w:t>
            </w:r>
          </w:p>
          <w:p w14:paraId="5984DC72"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La superficie es heterogénea: valles, montañas mesetas...</w:t>
            </w:r>
          </w:p>
        </w:tc>
      </w:tr>
    </w:tbl>
    <w:p w14:paraId="64CF4BB7" w14:textId="77777777" w:rsidR="00C0564E" w:rsidRPr="00C0564E" w:rsidRDefault="00C0564E" w:rsidP="00C0564E">
      <w:pPr>
        <w:rPr>
          <w:rFonts w:ascii="Times" w:eastAsia="Times New Roman" w:hAnsi="Times" w:cs="Times New Roman"/>
          <w:sz w:val="22"/>
          <w:szCs w:val="22"/>
          <w:lang w:val="es-ES"/>
        </w:rPr>
      </w:pPr>
    </w:p>
    <w:p w14:paraId="6241039F" w14:textId="77777777" w:rsidR="00C0564E" w:rsidRPr="00C0564E" w:rsidRDefault="00C0564E" w:rsidP="00C0564E">
      <w:pPr>
        <w:rPr>
          <w:rFonts w:ascii="Times" w:eastAsia="Times New Roman" w:hAnsi="Times" w:cs="Times New Roman"/>
          <w:sz w:val="22"/>
          <w:szCs w:val="22"/>
          <w:lang w:val="es-ES"/>
        </w:rPr>
      </w:pPr>
      <w:r w:rsidRPr="00C0564E">
        <w:rPr>
          <w:rFonts w:ascii="Arial" w:eastAsia="Times New Roman" w:hAnsi="Arial" w:cs="Arial"/>
          <w:b/>
          <w:bCs/>
          <w:color w:val="000000"/>
          <w:sz w:val="22"/>
          <w:szCs w:val="22"/>
          <w:shd w:val="clear" w:color="auto" w:fill="E6FFE6"/>
          <w:lang w:val="es-ES"/>
        </w:rPr>
        <w:t> LA HISTORIA DE LA TIERRA</w:t>
      </w:r>
    </w:p>
    <w:p w14:paraId="00C2009B" w14:textId="77777777" w:rsidR="00C0564E" w:rsidRPr="00C0564E" w:rsidRDefault="00C0564E" w:rsidP="00C0564E">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C0564E" w:rsidRPr="00C0564E" w14:paraId="721F7F21" w14:textId="77777777" w:rsidTr="00C0564E">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C0564E" w:rsidRPr="00C0564E" w14:paraId="4C759DA0" w14:textId="77777777">
              <w:trPr>
                <w:tblCellSpacing w:w="10" w:type="dxa"/>
              </w:trPr>
              <w:tc>
                <w:tcPr>
                  <w:tcW w:w="0" w:type="auto"/>
                  <w:shd w:val="clear" w:color="auto" w:fill="E6FFE6"/>
                  <w:vAlign w:val="center"/>
                  <w:hideMark/>
                </w:tcPr>
                <w:p w14:paraId="5836E17F"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xml:space="preserve">La Tierra se originó hace unos 4.500 </w:t>
                  </w:r>
                  <w:proofErr w:type="spellStart"/>
                  <w:r w:rsidRPr="00C0564E">
                    <w:rPr>
                      <w:rFonts w:ascii="Arial" w:hAnsi="Arial" w:cs="Arial"/>
                      <w:color w:val="000000"/>
                      <w:sz w:val="22"/>
                      <w:szCs w:val="22"/>
                      <w:lang w:val="es-ES"/>
                    </w:rPr>
                    <w:t>m.a</w:t>
                  </w:r>
                  <w:proofErr w:type="spellEnd"/>
                  <w:r w:rsidRPr="00C0564E">
                    <w:rPr>
                      <w:rFonts w:ascii="Arial" w:hAnsi="Arial" w:cs="Arial"/>
                      <w:color w:val="000000"/>
                      <w:sz w:val="22"/>
                      <w:szCs w:val="22"/>
                      <w:lang w:val="es-ES"/>
                    </w:rPr>
                    <w:t>., pocos millones de años después de que se formase el Sol. Se formó a partir de una nebulosa inicial, al tiempo que lo hacía el resto de planetas de nuestro Sistema.</w:t>
                  </w:r>
                </w:p>
              </w:tc>
            </w:tr>
          </w:tbl>
          <w:p w14:paraId="572CF0D2" w14:textId="77777777" w:rsidR="00C0564E" w:rsidRPr="00C0564E" w:rsidRDefault="00C0564E" w:rsidP="00C0564E">
            <w:pPr>
              <w:rPr>
                <w:rFonts w:ascii="Times" w:eastAsia="Times New Roman" w:hAnsi="Times" w:cs="Times New Roman"/>
                <w:sz w:val="22"/>
                <w:szCs w:val="22"/>
                <w:lang w:val="es-ES"/>
              </w:rPr>
            </w:pPr>
          </w:p>
        </w:tc>
      </w:tr>
    </w:tbl>
    <w:p w14:paraId="3D5D02D5" w14:textId="77777777" w:rsidR="00C0564E" w:rsidRPr="00C0564E" w:rsidRDefault="00C0564E" w:rsidP="00C0564E">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C0564E" w:rsidRPr="00C0564E" w14:paraId="3223D5C8" w14:textId="77777777" w:rsidTr="00C0564E">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C0564E" w:rsidRPr="00C0564E" w14:paraId="77C0C5DF" w14:textId="77777777">
              <w:trPr>
                <w:tblCellSpacing w:w="10" w:type="dxa"/>
              </w:trPr>
              <w:tc>
                <w:tcPr>
                  <w:tcW w:w="0" w:type="auto"/>
                  <w:shd w:val="clear" w:color="auto" w:fill="E6FFE6"/>
                  <w:vAlign w:val="center"/>
                  <w:hideMark/>
                </w:tcPr>
                <w:p w14:paraId="34428A4F"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La materia de la nebulosa se colocó según su densidad alrededor del Sol por su atracción gravitatoria, de manera que la materia más ligera se alejó del Sol, y la más densa quedó más cerca. Esta última es la que sirvió para formar la Tierra.</w:t>
                  </w:r>
                </w:p>
              </w:tc>
            </w:tr>
          </w:tbl>
          <w:p w14:paraId="3973FFA9" w14:textId="77777777" w:rsidR="00C0564E" w:rsidRPr="00C0564E" w:rsidRDefault="00C0564E" w:rsidP="00C0564E">
            <w:pPr>
              <w:rPr>
                <w:rFonts w:ascii="Times" w:eastAsia="Times New Roman" w:hAnsi="Times" w:cs="Times New Roman"/>
                <w:sz w:val="22"/>
                <w:szCs w:val="22"/>
                <w:lang w:val="es-ES"/>
              </w:rPr>
            </w:pPr>
          </w:p>
        </w:tc>
      </w:tr>
    </w:tbl>
    <w:p w14:paraId="23CD15E7" w14:textId="77777777" w:rsidR="00C0564E" w:rsidRPr="00C0564E" w:rsidRDefault="00C0564E" w:rsidP="00C0564E">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C0564E" w:rsidRPr="00C0564E" w14:paraId="47C723A1" w14:textId="77777777" w:rsidTr="00C0564E">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C0564E" w:rsidRPr="00C0564E" w14:paraId="31125BC7" w14:textId="77777777">
              <w:trPr>
                <w:tblCellSpacing w:w="10" w:type="dxa"/>
              </w:trPr>
              <w:tc>
                <w:tcPr>
                  <w:tcW w:w="0" w:type="auto"/>
                  <w:shd w:val="clear" w:color="auto" w:fill="E6FFE6"/>
                  <w:vAlign w:val="center"/>
                  <w:hideMark/>
                </w:tcPr>
                <w:p w14:paraId="0DCDF3E5"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Los fragmentos de esa materia densa (</w:t>
                  </w:r>
                  <w:proofErr w:type="spellStart"/>
                  <w:r w:rsidRPr="00C0564E">
                    <w:rPr>
                      <w:rFonts w:ascii="Arial" w:hAnsi="Arial" w:cs="Arial"/>
                      <w:color w:val="000000"/>
                      <w:sz w:val="22"/>
                      <w:szCs w:val="22"/>
                      <w:lang w:val="es-ES"/>
                    </w:rPr>
                    <w:t>planetesimales</w:t>
                  </w:r>
                  <w:proofErr w:type="spellEnd"/>
                  <w:r w:rsidRPr="00C0564E">
                    <w:rPr>
                      <w:rFonts w:ascii="Arial" w:hAnsi="Arial" w:cs="Arial"/>
                      <w:color w:val="000000"/>
                      <w:sz w:val="22"/>
                      <w:szCs w:val="22"/>
                      <w:lang w:val="es-ES"/>
                    </w:rPr>
                    <w:t xml:space="preserve">) empezaron a acumularse por atracción gravitatoria y se originó una </w:t>
                  </w:r>
                  <w:proofErr w:type="spellStart"/>
                  <w:r w:rsidRPr="00C0564E">
                    <w:rPr>
                      <w:rFonts w:ascii="Arial" w:hAnsi="Arial" w:cs="Arial"/>
                      <w:color w:val="000000"/>
                      <w:sz w:val="22"/>
                      <w:szCs w:val="22"/>
                      <w:lang w:val="es-ES"/>
                    </w:rPr>
                    <w:t>enorma</w:t>
                  </w:r>
                  <w:proofErr w:type="spellEnd"/>
                  <w:r w:rsidRPr="00C0564E">
                    <w:rPr>
                      <w:rFonts w:ascii="Arial" w:hAnsi="Arial" w:cs="Arial"/>
                      <w:color w:val="000000"/>
                      <w:sz w:val="22"/>
                      <w:szCs w:val="22"/>
                      <w:lang w:val="es-ES"/>
                    </w:rPr>
                    <w:t xml:space="preserve"> masa de material incandescente y fundido, por efecto de los choques: la </w:t>
                  </w:r>
                  <w:proofErr w:type="spellStart"/>
                  <w:r w:rsidRPr="00C0564E">
                    <w:rPr>
                      <w:rFonts w:ascii="Arial" w:hAnsi="Arial" w:cs="Arial"/>
                      <w:color w:val="000000"/>
                      <w:sz w:val="22"/>
                      <w:szCs w:val="22"/>
                      <w:lang w:val="es-ES"/>
                    </w:rPr>
                    <w:t>protoTierra</w:t>
                  </w:r>
                  <w:proofErr w:type="spellEnd"/>
                  <w:r w:rsidRPr="00C0564E">
                    <w:rPr>
                      <w:rFonts w:ascii="Arial" w:hAnsi="Arial" w:cs="Arial"/>
                      <w:color w:val="000000"/>
                      <w:sz w:val="22"/>
                      <w:szCs w:val="22"/>
                      <w:lang w:val="es-ES"/>
                    </w:rPr>
                    <w:t>.</w:t>
                  </w:r>
                </w:p>
              </w:tc>
            </w:tr>
          </w:tbl>
          <w:p w14:paraId="2857B4FD" w14:textId="77777777" w:rsidR="00C0564E" w:rsidRPr="00C0564E" w:rsidRDefault="00C0564E" w:rsidP="00C0564E">
            <w:pPr>
              <w:rPr>
                <w:rFonts w:ascii="Times" w:eastAsia="Times New Roman" w:hAnsi="Times" w:cs="Times New Roman"/>
                <w:sz w:val="22"/>
                <w:szCs w:val="22"/>
                <w:lang w:val="es-ES"/>
              </w:rPr>
            </w:pPr>
          </w:p>
        </w:tc>
      </w:tr>
    </w:tbl>
    <w:p w14:paraId="4D8012F1" w14:textId="77777777" w:rsidR="00CD6970" w:rsidRPr="00C0564E" w:rsidRDefault="00CD6970">
      <w:pPr>
        <w:rPr>
          <w:sz w:val="22"/>
          <w:szCs w:val="22"/>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C0564E" w:rsidRPr="00C0564E" w14:paraId="2E3C7935" w14:textId="77777777" w:rsidTr="00C0564E">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C0564E" w:rsidRPr="00C0564E" w14:paraId="35BBE95D" w14:textId="77777777">
              <w:trPr>
                <w:tblCellSpacing w:w="10" w:type="dxa"/>
              </w:trPr>
              <w:tc>
                <w:tcPr>
                  <w:tcW w:w="0" w:type="auto"/>
                  <w:shd w:val="clear" w:color="auto" w:fill="E6FFE6"/>
                  <w:vAlign w:val="center"/>
                  <w:hideMark/>
                </w:tcPr>
                <w:p w14:paraId="5CEAC607"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xml:space="preserve">Los materiales terrestres se acoplaron según su densidad: los más densos se hundieron hacia el interior del planeta y los más ligeros se fueron hacia el exterior. De este modo la </w:t>
                  </w:r>
                  <w:proofErr w:type="spellStart"/>
                  <w:r w:rsidRPr="00C0564E">
                    <w:rPr>
                      <w:rFonts w:ascii="Arial" w:hAnsi="Arial" w:cs="Arial"/>
                      <w:color w:val="000000"/>
                      <w:sz w:val="22"/>
                      <w:szCs w:val="22"/>
                      <w:lang w:val="es-ES"/>
                    </w:rPr>
                    <w:t>protoTierra</w:t>
                  </w:r>
                  <w:proofErr w:type="spellEnd"/>
                  <w:r w:rsidRPr="00C0564E">
                    <w:rPr>
                      <w:rFonts w:ascii="Arial" w:hAnsi="Arial" w:cs="Arial"/>
                      <w:color w:val="000000"/>
                      <w:sz w:val="22"/>
                      <w:szCs w:val="22"/>
                      <w:lang w:val="es-ES"/>
                    </w:rPr>
                    <w:t xml:space="preserve"> quedó estratificada en varias capas, siendo la más externa la gaseosa.</w:t>
                  </w:r>
                </w:p>
              </w:tc>
            </w:tr>
          </w:tbl>
          <w:p w14:paraId="04F46111" w14:textId="77777777" w:rsidR="00C0564E" w:rsidRPr="00C0564E" w:rsidRDefault="00C0564E" w:rsidP="00C0564E">
            <w:pPr>
              <w:rPr>
                <w:rFonts w:ascii="Times" w:eastAsia="Times New Roman" w:hAnsi="Times" w:cs="Times New Roman"/>
                <w:sz w:val="22"/>
                <w:szCs w:val="22"/>
                <w:lang w:val="es-ES"/>
              </w:rPr>
            </w:pPr>
          </w:p>
        </w:tc>
      </w:tr>
    </w:tbl>
    <w:p w14:paraId="6102AA49" w14:textId="145FBFD0" w:rsidR="00C0564E" w:rsidRPr="00C0564E" w:rsidRDefault="00C0564E" w:rsidP="00C0564E">
      <w:pPr>
        <w:rPr>
          <w:rFonts w:ascii="Times" w:eastAsia="Times New Roman" w:hAnsi="Times" w:cs="Times New Roman"/>
          <w:sz w:val="22"/>
          <w:szCs w:val="22"/>
          <w:lang w:val="es-ES"/>
        </w:rPr>
      </w:pPr>
    </w:p>
    <w:tbl>
      <w:tblPr>
        <w:tblW w:w="7160" w:type="dxa"/>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7200"/>
      </w:tblGrid>
      <w:tr w:rsidR="00C0564E" w:rsidRPr="00C0564E" w14:paraId="3507F9FD" w14:textId="77777777" w:rsidTr="00C0564E">
        <w:trPr>
          <w:tblCellSpacing w:w="10" w:type="dxa"/>
        </w:trPr>
        <w:tc>
          <w:tcPr>
            <w:tcW w:w="7140" w:type="dxa"/>
            <w:shd w:val="clear" w:color="auto" w:fill="006666"/>
            <w:vAlign w:val="center"/>
            <w:hideMark/>
          </w:tcPr>
          <w:tbl>
            <w:tblPr>
              <w:tblW w:w="7120" w:type="dxa"/>
              <w:tblCellSpacing w:w="10" w:type="dxa"/>
              <w:tblCellMar>
                <w:top w:w="100" w:type="dxa"/>
                <w:left w:w="100" w:type="dxa"/>
                <w:bottom w:w="100" w:type="dxa"/>
                <w:right w:w="100" w:type="dxa"/>
              </w:tblCellMar>
              <w:tblLook w:val="04A0" w:firstRow="1" w:lastRow="0" w:firstColumn="1" w:lastColumn="0" w:noHBand="0" w:noVBand="1"/>
            </w:tblPr>
            <w:tblGrid>
              <w:gridCol w:w="7120"/>
            </w:tblGrid>
            <w:tr w:rsidR="00C0564E" w:rsidRPr="00C0564E" w14:paraId="78ACB988" w14:textId="77777777">
              <w:trPr>
                <w:tblCellSpacing w:w="10" w:type="dxa"/>
              </w:trPr>
              <w:tc>
                <w:tcPr>
                  <w:tcW w:w="6880" w:type="dxa"/>
                  <w:shd w:val="clear" w:color="auto" w:fill="E6FFE6"/>
                  <w:vAlign w:val="center"/>
                  <w:hideMark/>
                </w:tcPr>
                <w:p w14:paraId="3E4BB006"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 xml:space="preserve">Hace unos 4.500 </w:t>
                  </w:r>
                  <w:proofErr w:type="spellStart"/>
                  <w:r w:rsidRPr="00C0564E">
                    <w:rPr>
                      <w:rFonts w:ascii="Arial" w:hAnsi="Arial" w:cs="Arial"/>
                      <w:color w:val="000000"/>
                      <w:sz w:val="22"/>
                      <w:szCs w:val="22"/>
                      <w:lang w:val="es-ES"/>
                    </w:rPr>
                    <w:t>m.a</w:t>
                  </w:r>
                  <w:proofErr w:type="spellEnd"/>
                  <w:r w:rsidRPr="00C0564E">
                    <w:rPr>
                      <w:rFonts w:ascii="Arial" w:hAnsi="Arial" w:cs="Arial"/>
                      <w:color w:val="000000"/>
                      <w:sz w:val="22"/>
                      <w:szCs w:val="22"/>
                      <w:lang w:val="es-ES"/>
                    </w:rPr>
                    <w:t>. ya existía la Tierra. Estaba muy caliente y rodeada de una primitiva atmósfera en la que comenzó un proceso químico que culminó con la aparición de la vida. En ese momento, con la disminución de choques de meteoritos, la superficie terrestre comenzó a enfriarse lo suficiente como para que se formaran los primeros océanos terrestres, apareciendo a su vez las primeras rocas de tipo ígneo.</w:t>
                  </w:r>
                </w:p>
              </w:tc>
            </w:tr>
          </w:tbl>
          <w:p w14:paraId="15569111" w14:textId="77777777" w:rsidR="00C0564E" w:rsidRPr="00C0564E" w:rsidRDefault="00C0564E" w:rsidP="00C0564E">
            <w:pPr>
              <w:rPr>
                <w:rFonts w:ascii="Times" w:eastAsia="Times New Roman" w:hAnsi="Times" w:cs="Times New Roman"/>
                <w:sz w:val="22"/>
                <w:szCs w:val="22"/>
                <w:lang w:val="es-ES"/>
              </w:rPr>
            </w:pPr>
          </w:p>
        </w:tc>
      </w:tr>
    </w:tbl>
    <w:p w14:paraId="5F1934F4" w14:textId="77777777" w:rsidR="00C0564E" w:rsidRPr="00C0564E" w:rsidRDefault="00C0564E" w:rsidP="00C0564E">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C0564E" w:rsidRPr="00C0564E" w14:paraId="699306F5" w14:textId="77777777" w:rsidTr="00C0564E">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C0564E" w:rsidRPr="00C0564E" w14:paraId="0DC136D8" w14:textId="77777777">
              <w:trPr>
                <w:tblCellSpacing w:w="10" w:type="dxa"/>
              </w:trPr>
              <w:tc>
                <w:tcPr>
                  <w:tcW w:w="0" w:type="auto"/>
                  <w:shd w:val="clear" w:color="auto" w:fill="E6FFE6"/>
                  <w:vAlign w:val="center"/>
                  <w:hideMark/>
                </w:tcPr>
                <w:p w14:paraId="6511700C"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Estos dos momentos, la aparición de rocas y la posterior aparición de la vida marcan el inicio de los dos grandes procesos que han marcado la historia de la Tierra:</w:t>
                  </w:r>
                </w:p>
                <w:p w14:paraId="69045C6A" w14:textId="77777777" w:rsidR="00C0564E" w:rsidRPr="00C0564E" w:rsidRDefault="00C0564E" w:rsidP="00C0564E">
                  <w:pPr>
                    <w:numPr>
                      <w:ilvl w:val="0"/>
                      <w:numId w:val="1"/>
                    </w:numPr>
                    <w:spacing w:before="100" w:beforeAutospacing="1" w:after="100" w:afterAutospacing="1"/>
                    <w:jc w:val="both"/>
                    <w:rPr>
                      <w:rFonts w:ascii="Arial" w:eastAsia="Times New Roman" w:hAnsi="Arial" w:cs="Arial"/>
                      <w:color w:val="000000"/>
                      <w:sz w:val="22"/>
                      <w:szCs w:val="22"/>
                      <w:lang w:val="es-ES"/>
                    </w:rPr>
                  </w:pPr>
                  <w:r w:rsidRPr="00C0564E">
                    <w:rPr>
                      <w:rFonts w:ascii="Arial" w:eastAsia="Times New Roman" w:hAnsi="Arial" w:cs="Arial"/>
                      <w:color w:val="000000"/>
                      <w:sz w:val="22"/>
                      <w:szCs w:val="22"/>
                      <w:lang w:val="es-ES"/>
                    </w:rPr>
                    <w:t>La evolución geológica, determinada por los procesos geológicos internos y externos. Estos procesos son los responsables de la formación y destrucción de las rocas, del modelado terrestre, del desplazamiento de los continentes, etc., así como los cambios climáticos y geográficos, la transformación de la atmósfera, etc.</w:t>
                  </w:r>
                </w:p>
                <w:p w14:paraId="675A4977" w14:textId="77777777" w:rsidR="00C0564E" w:rsidRPr="00C0564E" w:rsidRDefault="00C0564E" w:rsidP="00C0564E">
                  <w:pPr>
                    <w:numPr>
                      <w:ilvl w:val="0"/>
                      <w:numId w:val="1"/>
                    </w:numPr>
                    <w:spacing w:before="100" w:beforeAutospacing="1" w:after="100" w:afterAutospacing="1"/>
                    <w:jc w:val="both"/>
                    <w:rPr>
                      <w:rFonts w:ascii="Arial" w:eastAsia="Times New Roman" w:hAnsi="Arial" w:cs="Arial"/>
                      <w:color w:val="000000"/>
                      <w:sz w:val="22"/>
                      <w:szCs w:val="22"/>
                      <w:lang w:val="es-ES"/>
                    </w:rPr>
                  </w:pPr>
                  <w:r w:rsidRPr="00C0564E">
                    <w:rPr>
                      <w:rFonts w:ascii="Arial" w:eastAsia="Times New Roman" w:hAnsi="Arial" w:cs="Arial"/>
                      <w:color w:val="000000"/>
                      <w:sz w:val="22"/>
                      <w:szCs w:val="22"/>
                      <w:lang w:val="es-ES"/>
                    </w:rPr>
                    <w:t>La evolución biológica, responsable de la aparición y desaparición de los seres vivos sobre la Tierra.</w:t>
                  </w:r>
                </w:p>
              </w:tc>
            </w:tr>
          </w:tbl>
          <w:p w14:paraId="4861C36D" w14:textId="77777777" w:rsidR="00C0564E" w:rsidRPr="00C0564E" w:rsidRDefault="00C0564E" w:rsidP="00C0564E">
            <w:pPr>
              <w:rPr>
                <w:rFonts w:ascii="Times" w:eastAsia="Times New Roman" w:hAnsi="Times" w:cs="Times New Roman"/>
                <w:sz w:val="22"/>
                <w:szCs w:val="22"/>
                <w:lang w:val="es-ES"/>
              </w:rPr>
            </w:pPr>
          </w:p>
        </w:tc>
      </w:tr>
    </w:tbl>
    <w:p w14:paraId="487EE774" w14:textId="77777777" w:rsidR="00C0564E" w:rsidRPr="00C0564E" w:rsidRDefault="00C0564E" w:rsidP="00C0564E">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C0564E" w:rsidRPr="00C0564E" w14:paraId="1769FF0F" w14:textId="77777777" w:rsidTr="00C0564E">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C0564E" w:rsidRPr="00C0564E" w14:paraId="5E1EFF09" w14:textId="77777777">
              <w:trPr>
                <w:tblCellSpacing w:w="10" w:type="dxa"/>
              </w:trPr>
              <w:tc>
                <w:tcPr>
                  <w:tcW w:w="0" w:type="auto"/>
                  <w:shd w:val="clear" w:color="auto" w:fill="E6FFE6"/>
                  <w:vAlign w:val="center"/>
                  <w:hideMark/>
                </w:tcPr>
                <w:p w14:paraId="4782300C" w14:textId="77777777" w:rsidR="00C0564E" w:rsidRPr="00C0564E" w:rsidRDefault="00C0564E" w:rsidP="00C0564E">
                  <w:pPr>
                    <w:spacing w:before="100" w:beforeAutospacing="1" w:after="100" w:afterAutospacing="1"/>
                    <w:jc w:val="both"/>
                    <w:rPr>
                      <w:rFonts w:ascii="Arial" w:hAnsi="Arial" w:cs="Arial"/>
                      <w:color w:val="000000"/>
                      <w:sz w:val="22"/>
                      <w:szCs w:val="22"/>
                      <w:lang w:val="es-ES"/>
                    </w:rPr>
                  </w:pPr>
                  <w:r w:rsidRPr="00C0564E">
                    <w:rPr>
                      <w:rFonts w:ascii="Arial" w:hAnsi="Arial" w:cs="Arial"/>
                      <w:color w:val="000000"/>
                      <w:sz w:val="22"/>
                      <w:szCs w:val="22"/>
                      <w:lang w:val="es-ES"/>
                    </w:rPr>
                    <w:t>A la hora de investigar sobre la historia de nuestro planeta, geólogos y biólogos se formulan preguntas como las siguientes:</w:t>
                  </w:r>
                </w:p>
                <w:p w14:paraId="687A0D34" w14:textId="77777777" w:rsidR="00C0564E" w:rsidRPr="00C0564E" w:rsidRDefault="00C0564E" w:rsidP="00C0564E">
                  <w:pPr>
                    <w:numPr>
                      <w:ilvl w:val="0"/>
                      <w:numId w:val="2"/>
                    </w:numPr>
                    <w:spacing w:before="100" w:beforeAutospacing="1" w:after="100" w:afterAutospacing="1"/>
                    <w:jc w:val="both"/>
                    <w:rPr>
                      <w:rFonts w:ascii="Arial" w:eastAsia="Times New Roman" w:hAnsi="Arial" w:cs="Arial"/>
                      <w:color w:val="000000"/>
                      <w:sz w:val="22"/>
                      <w:szCs w:val="22"/>
                      <w:lang w:val="es-ES"/>
                    </w:rPr>
                  </w:pPr>
                  <w:r w:rsidRPr="00C0564E">
                    <w:rPr>
                      <w:rFonts w:ascii="Arial" w:eastAsia="Times New Roman" w:hAnsi="Arial" w:cs="Arial"/>
                      <w:color w:val="000000"/>
                      <w:sz w:val="22"/>
                      <w:szCs w:val="22"/>
                      <w:lang w:val="es-ES"/>
                    </w:rPr>
                    <w:t>QUÉ sucedió, qué procesos geológicos se dieron y POR QUÉ sucedieron, a qué partes de la Tierra afectaron, qué seres vivos surgieron o cuáles se extinguieron, CÓMO sucedió todo, etc.</w:t>
                  </w:r>
                  <w:r w:rsidRPr="00C0564E">
                    <w:rPr>
                      <w:rFonts w:ascii="Arial" w:eastAsia="Times New Roman" w:hAnsi="Arial" w:cs="Arial"/>
                      <w:color w:val="000000"/>
                      <w:sz w:val="22"/>
                      <w:szCs w:val="22"/>
                      <w:lang w:val="es-ES"/>
                    </w:rPr>
                    <w:br/>
                    <w:t>Para estudiar estos hechos, contamos con herramientas como el estudio de las rocas (PETROLOGÍA). Las rocas muchas veces son testigos mudos de los hechos, sobre todo las ROCAS SEDIMENTARIAS colocadas en estratos (ESTRATIGRAFÍA) y que contienen FÓSILES (PALEONTOLOGÍA).</w:t>
                  </w:r>
                </w:p>
                <w:p w14:paraId="2D5983B8" w14:textId="77777777" w:rsidR="00C0564E" w:rsidRPr="00C0564E" w:rsidRDefault="00C0564E" w:rsidP="00C0564E">
                  <w:pPr>
                    <w:numPr>
                      <w:ilvl w:val="0"/>
                      <w:numId w:val="2"/>
                    </w:numPr>
                    <w:spacing w:before="100" w:beforeAutospacing="1" w:after="100" w:afterAutospacing="1"/>
                    <w:jc w:val="both"/>
                    <w:rPr>
                      <w:rFonts w:ascii="Arial" w:eastAsia="Times New Roman" w:hAnsi="Arial" w:cs="Arial"/>
                      <w:color w:val="000000"/>
                      <w:sz w:val="22"/>
                      <w:szCs w:val="22"/>
                      <w:lang w:val="es-ES"/>
                    </w:rPr>
                  </w:pPr>
                  <w:r w:rsidRPr="00C0564E">
                    <w:rPr>
                      <w:rFonts w:ascii="Arial" w:eastAsia="Times New Roman" w:hAnsi="Arial" w:cs="Arial"/>
                      <w:color w:val="000000"/>
                      <w:sz w:val="22"/>
                      <w:szCs w:val="22"/>
                      <w:lang w:val="es-ES"/>
                    </w:rPr>
                    <w:t>CUÁNDO sucedieron los hechos (CRONOLOGÍA).</w:t>
                  </w:r>
                </w:p>
              </w:tc>
            </w:tr>
          </w:tbl>
          <w:p w14:paraId="662AEA43" w14:textId="77777777" w:rsidR="00C0564E" w:rsidRPr="00C0564E" w:rsidRDefault="00C0564E" w:rsidP="00C0564E">
            <w:pPr>
              <w:rPr>
                <w:rFonts w:ascii="Times" w:eastAsia="Times New Roman" w:hAnsi="Times" w:cs="Times New Roman"/>
                <w:sz w:val="22"/>
                <w:szCs w:val="22"/>
                <w:lang w:val="es-ES"/>
              </w:rPr>
            </w:pPr>
          </w:p>
        </w:tc>
      </w:tr>
    </w:tbl>
    <w:p w14:paraId="3DAEA989" w14:textId="77777777" w:rsidR="00C0564E" w:rsidRDefault="00C0564E"/>
    <w:p w14:paraId="1ED1FCD9" w14:textId="77777777" w:rsidR="003F5362" w:rsidRPr="003F5362" w:rsidRDefault="003F5362" w:rsidP="003F5362">
      <w:pPr>
        <w:shd w:val="clear" w:color="auto" w:fill="E6FFE6"/>
        <w:spacing w:before="100" w:beforeAutospacing="1" w:after="100" w:afterAutospacing="1"/>
        <w:rPr>
          <w:rFonts w:ascii="Arial" w:hAnsi="Arial" w:cs="Arial"/>
          <w:b/>
          <w:bCs/>
          <w:color w:val="000000"/>
          <w:sz w:val="22"/>
          <w:szCs w:val="22"/>
          <w:lang w:val="es-ES"/>
        </w:rPr>
      </w:pPr>
      <w:r w:rsidRPr="003F5362">
        <w:rPr>
          <w:rFonts w:ascii="Arial" w:hAnsi="Arial" w:cs="Arial"/>
          <w:b/>
          <w:bCs/>
          <w:color w:val="000000"/>
          <w:sz w:val="22"/>
          <w:szCs w:val="22"/>
          <w:lang w:val="es-ES"/>
        </w:rPr>
        <w:t>EL TIEMPO GEOLÓGICO</w:t>
      </w: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3F5362" w:rsidRPr="003F5362" w14:paraId="08A13184" w14:textId="77777777" w:rsidTr="003F5362">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3F5362" w:rsidRPr="003F5362" w14:paraId="70FFC281" w14:textId="77777777">
              <w:trPr>
                <w:tblCellSpacing w:w="10" w:type="dxa"/>
              </w:trPr>
              <w:tc>
                <w:tcPr>
                  <w:tcW w:w="0" w:type="auto"/>
                  <w:shd w:val="clear" w:color="auto" w:fill="E6FFE6"/>
                  <w:vAlign w:val="center"/>
                  <w:hideMark/>
                </w:tcPr>
                <w:p w14:paraId="78DDD34A" w14:textId="77777777" w:rsidR="003F5362" w:rsidRPr="003F5362" w:rsidRDefault="003F5362" w:rsidP="003F5362">
                  <w:pPr>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¿Cuándo sucedió un hecho?; ¿cuándo se inició un proceso?; ¿qué sucedió antes?. Son preguntas importantes de contestar si queremos encontrar una explicación a la historia de la Tierra. Para ello no nos sirve entender el tiempo basándonos en la percepción humana, que es muy corta. Debemos buscar un concepto de tiempo que se adapte a la edad de la propia Tierra. A este concepto lo denominamos </w:t>
                  </w:r>
                  <w:hyperlink r:id="rId7" w:tgtFrame="_blank" w:history="1">
                    <w:r w:rsidRPr="003F5362">
                      <w:rPr>
                        <w:rFonts w:ascii="Arial" w:eastAsia="Times New Roman" w:hAnsi="Arial" w:cs="Arial"/>
                        <w:b/>
                        <w:bCs/>
                        <w:color w:val="006666"/>
                        <w:sz w:val="22"/>
                        <w:szCs w:val="22"/>
                        <w:lang w:val="es-ES"/>
                      </w:rPr>
                      <w:t>TIEMPO GEOLÓGICO</w:t>
                    </w:r>
                  </w:hyperlink>
                  <w:r w:rsidRPr="003F5362">
                    <w:rPr>
                      <w:rFonts w:ascii="Arial" w:eastAsia="Times New Roman" w:hAnsi="Arial" w:cs="Arial"/>
                      <w:color w:val="000000"/>
                      <w:sz w:val="22"/>
                      <w:szCs w:val="22"/>
                      <w:lang w:val="es-ES"/>
                    </w:rPr>
                    <w:t>.</w:t>
                  </w:r>
                </w:p>
              </w:tc>
            </w:tr>
          </w:tbl>
          <w:p w14:paraId="1ED5BC30" w14:textId="77777777" w:rsidR="003F5362" w:rsidRPr="003F5362" w:rsidRDefault="003F5362" w:rsidP="003F5362">
            <w:pPr>
              <w:rPr>
                <w:rFonts w:ascii="Times" w:eastAsia="Times New Roman" w:hAnsi="Times" w:cs="Times New Roman"/>
                <w:sz w:val="22"/>
                <w:szCs w:val="22"/>
                <w:lang w:val="es-ES"/>
              </w:rPr>
            </w:pPr>
          </w:p>
        </w:tc>
      </w:tr>
    </w:tbl>
    <w:p w14:paraId="204A05BA" w14:textId="1BA84A90" w:rsidR="003F5362" w:rsidRPr="003F5362" w:rsidRDefault="003F5362" w:rsidP="003F5362">
      <w:pPr>
        <w:rPr>
          <w:rFonts w:ascii="Times" w:eastAsia="Times New Roman" w:hAnsi="Times" w:cs="Times New Roman"/>
          <w:sz w:val="22"/>
          <w:szCs w:val="22"/>
          <w:lang w:val="es-ES"/>
        </w:rPr>
      </w:pPr>
      <w:bookmarkStart w:id="1" w:name="cronologia"/>
      <w:bookmarkEnd w:id="1"/>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3F5362" w:rsidRPr="003F5362" w14:paraId="3586F055" w14:textId="77777777" w:rsidTr="003F5362">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3F5362" w:rsidRPr="003F5362" w14:paraId="3DE21EB0" w14:textId="77777777">
              <w:trPr>
                <w:tblCellSpacing w:w="10" w:type="dxa"/>
              </w:trPr>
              <w:tc>
                <w:tcPr>
                  <w:tcW w:w="0" w:type="auto"/>
                  <w:shd w:val="clear" w:color="auto" w:fill="E6FFE6"/>
                  <w:vAlign w:val="center"/>
                  <w:hideMark/>
                </w:tcPr>
                <w:p w14:paraId="52CA81CB" w14:textId="77777777" w:rsidR="003F5362" w:rsidRPr="003F5362" w:rsidRDefault="003F5362" w:rsidP="003F5362">
                  <w:pPr>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Cuando paseamos por una playa, vamos dejando huellas sobre las rizaduras de la arena. Si alguien pasa detrás de nosotros sabrá que primero se hicieron las rizaduras y luego las huellas; desconocerá en qué momento exacto sucedieron ambos hechos, pero sí sabrá cuál sucedió antes y cuál después. Es lo que llamamos CRONOLOGÍA RELATIVA.</w:t>
                  </w:r>
                </w:p>
              </w:tc>
            </w:tr>
          </w:tbl>
          <w:p w14:paraId="26C02CE4" w14:textId="77777777" w:rsidR="003F5362" w:rsidRPr="003F5362" w:rsidRDefault="003F5362" w:rsidP="003F5362">
            <w:pPr>
              <w:rPr>
                <w:rFonts w:ascii="Times" w:eastAsia="Times New Roman" w:hAnsi="Times" w:cs="Times New Roman"/>
                <w:sz w:val="22"/>
                <w:szCs w:val="22"/>
                <w:lang w:val="es-ES"/>
              </w:rPr>
            </w:pPr>
          </w:p>
        </w:tc>
      </w:tr>
    </w:tbl>
    <w:p w14:paraId="14BECDFD" w14:textId="77777777" w:rsidR="003F5362" w:rsidRPr="003F5362" w:rsidRDefault="003F5362" w:rsidP="003F5362">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3F5362" w:rsidRPr="003F5362" w14:paraId="47FFED73" w14:textId="77777777" w:rsidTr="003F5362">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3F5362" w:rsidRPr="003F5362" w14:paraId="1C4A8ABD" w14:textId="77777777">
              <w:trPr>
                <w:tblCellSpacing w:w="10" w:type="dxa"/>
              </w:trPr>
              <w:tc>
                <w:tcPr>
                  <w:tcW w:w="0" w:type="auto"/>
                  <w:shd w:val="clear" w:color="auto" w:fill="E6FFE6"/>
                  <w:vAlign w:val="center"/>
                  <w:hideMark/>
                </w:tcPr>
                <w:p w14:paraId="76F125F8" w14:textId="77777777" w:rsidR="003F5362" w:rsidRPr="003F5362" w:rsidRDefault="003F5362" w:rsidP="003F5362">
                  <w:pPr>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Si una de las huellas ha pisado un periódico que es de ese día, podremos situar la huella en ese mismo día, y las rizaduras poco tiempo antes. Esto sería CRONOLOGÍA ABSOLUTA.</w:t>
                  </w:r>
                </w:p>
              </w:tc>
            </w:tr>
          </w:tbl>
          <w:p w14:paraId="72B94102" w14:textId="77777777" w:rsidR="003F5362" w:rsidRPr="003F5362" w:rsidRDefault="003F5362" w:rsidP="003F5362">
            <w:pPr>
              <w:rPr>
                <w:rFonts w:ascii="Times" w:eastAsia="Times New Roman" w:hAnsi="Times" w:cs="Times New Roman"/>
                <w:sz w:val="22"/>
                <w:szCs w:val="22"/>
                <w:lang w:val="es-ES"/>
              </w:rPr>
            </w:pPr>
          </w:p>
        </w:tc>
      </w:tr>
    </w:tbl>
    <w:p w14:paraId="384E4137" w14:textId="77777777" w:rsidR="00C0564E" w:rsidRPr="003F5362" w:rsidRDefault="00C0564E">
      <w:pPr>
        <w:rPr>
          <w:sz w:val="22"/>
          <w:szCs w:val="22"/>
        </w:rPr>
      </w:pPr>
    </w:p>
    <w:p w14:paraId="5DE1E43A" w14:textId="21E0FDB4" w:rsidR="003F5362" w:rsidRPr="003F5362" w:rsidRDefault="003F5362" w:rsidP="003F5362">
      <w:pPr>
        <w:shd w:val="clear" w:color="auto" w:fill="E6FFE6"/>
        <w:spacing w:before="100" w:beforeAutospacing="1" w:after="100" w:afterAutospacing="1"/>
        <w:rPr>
          <w:rFonts w:ascii="Arial" w:hAnsi="Arial" w:cs="Arial"/>
          <w:b/>
          <w:bCs/>
          <w:color w:val="000000"/>
          <w:sz w:val="22"/>
          <w:szCs w:val="22"/>
          <w:lang w:val="es-ES"/>
        </w:rPr>
      </w:pPr>
      <w:r w:rsidRPr="003F5362">
        <w:rPr>
          <w:rFonts w:ascii="Arial" w:hAnsi="Arial" w:cs="Arial"/>
          <w:b/>
          <w:bCs/>
          <w:color w:val="000000"/>
          <w:sz w:val="22"/>
          <w:szCs w:val="22"/>
          <w:lang w:val="es-ES"/>
        </w:rPr>
        <w:t>Métodos de datación</w:t>
      </w:r>
    </w:p>
    <w:p w14:paraId="0F16BD3D" w14:textId="77777777" w:rsidR="003F5362" w:rsidRPr="003F5362" w:rsidRDefault="003F5362" w:rsidP="003F5362">
      <w:pPr>
        <w:numPr>
          <w:ilvl w:val="0"/>
          <w:numId w:val="3"/>
        </w:numPr>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Para obtener la </w:t>
      </w:r>
      <w:r w:rsidRPr="003F5362">
        <w:rPr>
          <w:rFonts w:ascii="Arial" w:eastAsia="Times New Roman" w:hAnsi="Arial" w:cs="Arial"/>
          <w:b/>
          <w:bCs/>
          <w:color w:val="000000"/>
          <w:sz w:val="22"/>
          <w:szCs w:val="22"/>
          <w:lang w:val="es-ES"/>
        </w:rPr>
        <w:t>cronología relativa </w:t>
      </w:r>
      <w:r w:rsidRPr="003F5362">
        <w:rPr>
          <w:rFonts w:ascii="Arial" w:eastAsia="Times New Roman" w:hAnsi="Arial" w:cs="Arial"/>
          <w:color w:val="000000"/>
          <w:sz w:val="22"/>
          <w:szCs w:val="22"/>
          <w:lang w:val="es-ES"/>
        </w:rPr>
        <w:t>podemos basarnos en principios geológicos, como son:</w:t>
      </w:r>
    </w:p>
    <w:p w14:paraId="766674B8" w14:textId="77777777" w:rsidR="003F5362" w:rsidRPr="003F5362" w:rsidRDefault="003F5362" w:rsidP="003F5362">
      <w:pPr>
        <w:numPr>
          <w:ilvl w:val="0"/>
          <w:numId w:val="4"/>
        </w:numPr>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El principio de superposición de los estratos. Este principio nos dice que los estratos se depositan siempre de forma horizontal y unos encima de los otros. De este modo, salvo que se hayan dado procesos tectónicos, los estratos más bajos son siempre más antiguos que los estratos más altos.</w:t>
      </w:r>
    </w:p>
    <w:p w14:paraId="5398B373" w14:textId="77777777" w:rsidR="003F5362" w:rsidRPr="003F5362" w:rsidRDefault="003F5362" w:rsidP="003F5362">
      <w:pPr>
        <w:numPr>
          <w:ilvl w:val="0"/>
          <w:numId w:val="4"/>
        </w:numPr>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Un estrato nunca es anterior a los elementos (por ejemplo fósiles) que contiene.</w:t>
      </w:r>
    </w:p>
    <w:p w14:paraId="24291F51" w14:textId="77777777" w:rsidR="003F5362" w:rsidRPr="003F5362" w:rsidRDefault="003F5362" w:rsidP="003F5362">
      <w:pPr>
        <w:rPr>
          <w:sz w:val="22"/>
          <w:szCs w:val="22"/>
        </w:rPr>
      </w:pPr>
      <w:r w:rsidRPr="003F5362">
        <w:rPr>
          <w:rFonts w:ascii="Arial" w:eastAsia="Times New Roman" w:hAnsi="Arial" w:cs="Arial"/>
          <w:color w:val="000000"/>
          <w:sz w:val="22"/>
          <w:szCs w:val="22"/>
          <w:lang w:val="es-ES"/>
        </w:rPr>
        <w:t>Sucesión de eventos: Un proceso tectónico siempre es posterior a los estratos y rocas afectadas, y anterior a los estratos y rocas no afectadas.</w:t>
      </w:r>
    </w:p>
    <w:p w14:paraId="224136C1" w14:textId="77777777" w:rsidR="003F5362" w:rsidRPr="003F5362" w:rsidRDefault="003F5362">
      <w:pPr>
        <w:rPr>
          <w:sz w:val="22"/>
          <w:szCs w:val="22"/>
        </w:rPr>
      </w:pPr>
    </w:p>
    <w:p w14:paraId="66A691DC" w14:textId="77777777" w:rsidR="003F5362" w:rsidRPr="003F5362" w:rsidRDefault="003F5362" w:rsidP="003F5362">
      <w:pPr>
        <w:shd w:val="clear" w:color="auto" w:fill="E6FFE6"/>
        <w:spacing w:before="100" w:beforeAutospacing="1" w:after="100" w:afterAutospacing="1"/>
        <w:jc w:val="both"/>
        <w:rPr>
          <w:rFonts w:ascii="Arial" w:hAnsi="Arial" w:cs="Arial"/>
          <w:color w:val="000000"/>
          <w:sz w:val="22"/>
          <w:szCs w:val="22"/>
          <w:lang w:val="es-ES"/>
        </w:rPr>
      </w:pPr>
      <w:r w:rsidRPr="003F5362">
        <w:rPr>
          <w:rFonts w:ascii="Arial" w:hAnsi="Arial" w:cs="Arial"/>
          <w:color w:val="000000"/>
          <w:sz w:val="22"/>
          <w:szCs w:val="22"/>
          <w:lang w:val="es-ES"/>
        </w:rPr>
        <w:t>Para realizar una </w:t>
      </w:r>
      <w:r w:rsidRPr="003F5362">
        <w:rPr>
          <w:rFonts w:ascii="Arial" w:hAnsi="Arial" w:cs="Arial"/>
          <w:b/>
          <w:bCs/>
          <w:color w:val="000000"/>
          <w:sz w:val="22"/>
          <w:szCs w:val="22"/>
          <w:lang w:val="es-ES"/>
        </w:rPr>
        <w:t>datación absoluta </w:t>
      </w:r>
      <w:r w:rsidRPr="003F5362">
        <w:rPr>
          <w:rFonts w:ascii="Arial" w:hAnsi="Arial" w:cs="Arial"/>
          <w:color w:val="000000"/>
          <w:sz w:val="22"/>
          <w:szCs w:val="22"/>
          <w:lang w:val="es-ES"/>
        </w:rPr>
        <w:t>existen muchos métodos. Se diferencian entre sí por la técnica utilizada y en el rango de tiempo que permiten abarcar:</w:t>
      </w:r>
    </w:p>
    <w:p w14:paraId="1F3685F5" w14:textId="77777777" w:rsidR="003F5362" w:rsidRPr="003F5362" w:rsidRDefault="003F5362" w:rsidP="003F5362">
      <w:pPr>
        <w:shd w:val="clear" w:color="auto" w:fill="E6FFE6"/>
        <w:spacing w:before="100" w:beforeAutospacing="1" w:after="100" w:afterAutospacing="1"/>
        <w:jc w:val="both"/>
        <w:rPr>
          <w:rFonts w:ascii="Arial" w:hAnsi="Arial" w:cs="Arial"/>
          <w:color w:val="000000"/>
          <w:sz w:val="22"/>
          <w:szCs w:val="22"/>
          <w:lang w:val="es-ES"/>
        </w:rPr>
      </w:pPr>
      <w:r w:rsidRPr="003F5362">
        <w:rPr>
          <w:rFonts w:ascii="Arial" w:hAnsi="Arial" w:cs="Arial"/>
          <w:color w:val="000000"/>
          <w:sz w:val="22"/>
          <w:szCs w:val="22"/>
          <w:lang w:val="es-ES"/>
        </w:rPr>
        <w:t>Algunos únicamente permiten englobar tiempos muy recientes, geológicamente hablando. Por ello no son muy usados en geología. Se utilizan como herramientas para la arqueología. Estos métodos son:</w:t>
      </w:r>
    </w:p>
    <w:p w14:paraId="09BDC41A" w14:textId="77777777" w:rsidR="003F5362" w:rsidRPr="003F5362" w:rsidRDefault="003F5362" w:rsidP="003F5362">
      <w:pPr>
        <w:numPr>
          <w:ilvl w:val="0"/>
          <w:numId w:val="5"/>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La dendrocronología. Permite datar troncos de árboles utilizados como vigas, así como elementos asociados a ellas, contando los anillos estacionales.</w:t>
      </w:r>
    </w:p>
    <w:p w14:paraId="5018C07B" w14:textId="77777777" w:rsidR="003F5362" w:rsidRPr="003F5362" w:rsidRDefault="003F5362" w:rsidP="003F5362">
      <w:pPr>
        <w:numPr>
          <w:ilvl w:val="0"/>
          <w:numId w:val="5"/>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La termoluminiscencia. Sirve para fechar objetos de arcilla cocida, como la cerámicas.</w:t>
      </w:r>
    </w:p>
    <w:p w14:paraId="609D20DF" w14:textId="77777777" w:rsidR="003F5362" w:rsidRPr="003F5362" w:rsidRDefault="003F5362" w:rsidP="003F5362">
      <w:pPr>
        <w:numPr>
          <w:ilvl w:val="0"/>
          <w:numId w:val="5"/>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Otros, sin embargo, abarcan períodos de años muy anteriores. Constituyen las herramientas necesarias para la datación absoluta de las rocas, facilitando los datos claves para fijar la propia historia de la Tierra. Son, fundamentalmente, métodos </w:t>
      </w:r>
      <w:hyperlink r:id="rId8" w:tgtFrame="_blank" w:history="1">
        <w:r w:rsidRPr="003F5362">
          <w:rPr>
            <w:rFonts w:ascii="Arial" w:eastAsia="Times New Roman" w:hAnsi="Arial" w:cs="Arial"/>
            <w:b/>
            <w:bCs/>
            <w:color w:val="006666"/>
            <w:sz w:val="22"/>
            <w:szCs w:val="22"/>
            <w:lang w:val="es-ES"/>
          </w:rPr>
          <w:t>RADIOMÉTRICOS</w:t>
        </w:r>
      </w:hyperlink>
      <w:r w:rsidRPr="003F5362">
        <w:rPr>
          <w:rFonts w:ascii="Arial" w:eastAsia="Times New Roman" w:hAnsi="Arial" w:cs="Arial"/>
          <w:color w:val="000000"/>
          <w:sz w:val="22"/>
          <w:szCs w:val="22"/>
          <w:lang w:val="es-ES"/>
        </w:rPr>
        <w:t>, también llamados relojes atómicos.</w:t>
      </w: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3F5362" w:rsidRPr="003F5362" w14:paraId="0AA008D2" w14:textId="77777777" w:rsidTr="003F5362">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3F5362" w:rsidRPr="003F5362" w14:paraId="2985E155" w14:textId="77777777">
              <w:trPr>
                <w:tblCellSpacing w:w="10" w:type="dxa"/>
              </w:trPr>
              <w:tc>
                <w:tcPr>
                  <w:tcW w:w="0" w:type="auto"/>
                  <w:shd w:val="clear" w:color="auto" w:fill="E6FFE6"/>
                  <w:vAlign w:val="center"/>
                  <w:hideMark/>
                </w:tcPr>
                <w:p w14:paraId="223D6CDB" w14:textId="77777777" w:rsidR="003F5362" w:rsidRPr="00F13F73" w:rsidRDefault="003F5362" w:rsidP="003F5362">
                  <w:pPr>
                    <w:pStyle w:val="Prrafodelista"/>
                    <w:numPr>
                      <w:ilvl w:val="0"/>
                      <w:numId w:val="5"/>
                    </w:numPr>
                    <w:spacing w:before="100" w:beforeAutospacing="1" w:after="100" w:afterAutospacing="1"/>
                    <w:rPr>
                      <w:rFonts w:ascii="Arial" w:hAnsi="Arial" w:cs="Arial"/>
                      <w:color w:val="000000"/>
                      <w:sz w:val="22"/>
                      <w:szCs w:val="22"/>
                      <w:lang w:val="es-ES"/>
                    </w:rPr>
                  </w:pPr>
                  <w:r w:rsidRPr="00F13F73">
                    <w:rPr>
                      <w:rFonts w:ascii="Arial" w:hAnsi="Arial" w:cs="Arial"/>
                      <w:color w:val="000000"/>
                      <w:sz w:val="22"/>
                      <w:szCs w:val="22"/>
                      <w:lang w:val="es-ES"/>
                    </w:rPr>
                    <w:t>Estos procedimientos se basan en el hecho de que existen elementos químicos que son inestables y tienden a desintegrarse. Se convierten así en otros isótopos o elementos diferentes, a la vez que liberan energía (éste es el principio básico de la obtención de energía nuclear).</w:t>
                  </w:r>
                  <w:r w:rsidRPr="00F13F73">
                    <w:rPr>
                      <w:rFonts w:ascii="Arial" w:hAnsi="Arial" w:cs="Arial"/>
                      <w:color w:val="000000"/>
                      <w:sz w:val="22"/>
                      <w:szCs w:val="22"/>
                      <w:lang w:val="es-ES"/>
                    </w:rPr>
                    <w:br/>
                    <w:t>Como esta desintegración se hace a un ritmo absolutamente preciso y constante, si medimos la cantidad inicial estimada de uno de esos elementos y la cantidad final en nuestro tiempo, sabremos con bastante fiabilidad el tiempo que ha transcurrido.</w:t>
                  </w:r>
                </w:p>
              </w:tc>
            </w:tr>
          </w:tbl>
          <w:p w14:paraId="10223035" w14:textId="77777777" w:rsidR="003F5362" w:rsidRPr="003F5362" w:rsidRDefault="003F5362" w:rsidP="003F5362">
            <w:pPr>
              <w:rPr>
                <w:rFonts w:ascii="Times" w:eastAsia="Times New Roman" w:hAnsi="Times" w:cs="Times New Roman"/>
                <w:sz w:val="22"/>
                <w:szCs w:val="22"/>
                <w:lang w:val="es-ES"/>
              </w:rPr>
            </w:pPr>
          </w:p>
        </w:tc>
      </w:tr>
    </w:tbl>
    <w:p w14:paraId="387F102B" w14:textId="77777777" w:rsidR="003F5362" w:rsidRPr="003F5362" w:rsidRDefault="003F5362" w:rsidP="003F5362">
      <w:pPr>
        <w:rPr>
          <w:rFonts w:ascii="Times" w:eastAsia="Times New Roman" w:hAnsi="Times" w:cs="Times New Roman"/>
          <w:sz w:val="22"/>
          <w:szCs w:val="22"/>
          <w:lang w:val="es-ES"/>
        </w:rPr>
      </w:pPr>
    </w:p>
    <w:tbl>
      <w:tblPr>
        <w:tblW w:w="4900" w:type="pct"/>
        <w:tblCellSpacing w:w="10" w:type="dxa"/>
        <w:shd w:val="clear" w:color="auto" w:fill="006666"/>
        <w:tblCellMar>
          <w:top w:w="20" w:type="dxa"/>
          <w:left w:w="20" w:type="dxa"/>
          <w:bottom w:w="20" w:type="dxa"/>
          <w:right w:w="20" w:type="dxa"/>
        </w:tblCellMar>
        <w:tblLook w:val="04A0" w:firstRow="1" w:lastRow="0" w:firstColumn="1" w:lastColumn="0" w:noHBand="0" w:noVBand="1"/>
      </w:tblPr>
      <w:tblGrid>
        <w:gridCol w:w="10329"/>
      </w:tblGrid>
      <w:tr w:rsidR="003F5362" w:rsidRPr="003F5362" w14:paraId="54877F2D" w14:textId="77777777" w:rsidTr="003F5362">
        <w:trPr>
          <w:tblCellSpacing w:w="10" w:type="dxa"/>
        </w:trPr>
        <w:tc>
          <w:tcPr>
            <w:tcW w:w="0" w:type="auto"/>
            <w:shd w:val="clear" w:color="auto" w:fill="006666"/>
            <w:vAlign w:val="center"/>
            <w:hideMark/>
          </w:tcPr>
          <w:tbl>
            <w:tblPr>
              <w:tblW w:w="5000" w:type="pct"/>
              <w:tblCellSpacing w:w="10" w:type="dxa"/>
              <w:tblCellMar>
                <w:top w:w="100" w:type="dxa"/>
                <w:left w:w="100" w:type="dxa"/>
                <w:bottom w:w="100" w:type="dxa"/>
                <w:right w:w="100" w:type="dxa"/>
              </w:tblCellMar>
              <w:tblLook w:val="04A0" w:firstRow="1" w:lastRow="0" w:firstColumn="1" w:lastColumn="0" w:noHBand="0" w:noVBand="1"/>
            </w:tblPr>
            <w:tblGrid>
              <w:gridCol w:w="10249"/>
            </w:tblGrid>
            <w:tr w:rsidR="003F5362" w:rsidRPr="003F5362" w14:paraId="5D61CBDF" w14:textId="77777777">
              <w:trPr>
                <w:tblCellSpacing w:w="10" w:type="dxa"/>
              </w:trPr>
              <w:tc>
                <w:tcPr>
                  <w:tcW w:w="0" w:type="auto"/>
                  <w:shd w:val="clear" w:color="auto" w:fill="E6FFE6"/>
                  <w:vAlign w:val="center"/>
                  <w:hideMark/>
                </w:tcPr>
                <w:p w14:paraId="7D9C1E14" w14:textId="77777777" w:rsidR="003F5362" w:rsidRPr="003F5362" w:rsidRDefault="003F5362" w:rsidP="003F5362">
                  <w:pPr>
                    <w:jc w:val="both"/>
                    <w:rPr>
                      <w:rFonts w:ascii="Arial" w:hAnsi="Arial" w:cs="Arial"/>
                      <w:color w:val="000000"/>
                      <w:sz w:val="22"/>
                      <w:szCs w:val="22"/>
                      <w:lang w:val="es-ES"/>
                    </w:rPr>
                  </w:pPr>
                  <w:r w:rsidRPr="003F5362">
                    <w:rPr>
                      <w:rFonts w:ascii="Arial" w:hAnsi="Arial" w:cs="Arial"/>
                      <w:color w:val="000000"/>
                      <w:sz w:val="22"/>
                      <w:szCs w:val="22"/>
                      <w:lang w:val="es-ES"/>
                    </w:rPr>
                    <w:t xml:space="preserve">Existe un parámetro que es propio de cada elemento radiactivo: el llamado tiempo de vida media o período de </w:t>
                  </w:r>
                  <w:proofErr w:type="spellStart"/>
                  <w:r w:rsidRPr="003F5362">
                    <w:rPr>
                      <w:rFonts w:ascii="Arial" w:hAnsi="Arial" w:cs="Arial"/>
                      <w:color w:val="000000"/>
                      <w:sz w:val="22"/>
                      <w:szCs w:val="22"/>
                      <w:lang w:val="es-ES"/>
                    </w:rPr>
                    <w:t>semidesintegración</w:t>
                  </w:r>
                  <w:proofErr w:type="spellEnd"/>
                  <w:r w:rsidRPr="003F5362">
                    <w:rPr>
                      <w:rFonts w:ascii="Arial" w:hAnsi="Arial" w:cs="Arial"/>
                      <w:color w:val="000000"/>
                      <w:sz w:val="22"/>
                      <w:szCs w:val="22"/>
                      <w:lang w:val="es-ES"/>
                    </w:rPr>
                    <w:t xml:space="preserve"> (Tm). Es el</w:t>
                  </w:r>
                  <w:r w:rsidRPr="00F13F73">
                    <w:rPr>
                      <w:rFonts w:ascii="Arial" w:hAnsi="Arial" w:cs="Arial"/>
                      <w:color w:val="000000"/>
                      <w:sz w:val="22"/>
                      <w:szCs w:val="22"/>
                      <w:lang w:val="es-ES"/>
                    </w:rPr>
                    <w:t> </w:t>
                  </w:r>
                  <w:r w:rsidRPr="003F5362">
                    <w:rPr>
                      <w:rFonts w:ascii="Arial" w:hAnsi="Arial" w:cs="Arial"/>
                      <w:b/>
                      <w:bCs/>
                      <w:color w:val="000000"/>
                      <w:sz w:val="22"/>
                      <w:szCs w:val="22"/>
                      <w:lang w:val="es-ES"/>
                    </w:rPr>
                    <w:t>tiempo</w:t>
                  </w:r>
                  <w:r w:rsidRPr="00F13F73">
                    <w:rPr>
                      <w:rFonts w:ascii="Arial" w:hAnsi="Arial" w:cs="Arial"/>
                      <w:color w:val="000000"/>
                      <w:sz w:val="22"/>
                      <w:szCs w:val="22"/>
                      <w:lang w:val="es-ES"/>
                    </w:rPr>
                    <w:t> </w:t>
                  </w:r>
                  <w:r w:rsidRPr="003F5362">
                    <w:rPr>
                      <w:rFonts w:ascii="Arial" w:hAnsi="Arial" w:cs="Arial"/>
                      <w:color w:val="000000"/>
                      <w:sz w:val="22"/>
                      <w:szCs w:val="22"/>
                      <w:lang w:val="es-ES"/>
                    </w:rPr>
                    <w:t>que debe transcurrir para que una masa inicial de un elemento radiactivo se reduzca a la mitad; por ejemplo, el carbono 14 tiene un período</w:t>
                  </w:r>
                </w:p>
                <w:p w14:paraId="693AEB03" w14:textId="77777777" w:rsidR="003F5362" w:rsidRPr="003F5362" w:rsidRDefault="003F5362" w:rsidP="003F5362">
                  <w:pPr>
                    <w:spacing w:before="100" w:beforeAutospacing="1" w:after="100" w:afterAutospacing="1"/>
                    <w:jc w:val="center"/>
                    <w:rPr>
                      <w:rFonts w:ascii="Arial" w:hAnsi="Arial" w:cs="Arial"/>
                      <w:color w:val="000000"/>
                      <w:sz w:val="22"/>
                      <w:szCs w:val="22"/>
                      <w:lang w:val="es-ES"/>
                    </w:rPr>
                  </w:pPr>
                  <w:r w:rsidRPr="003F5362">
                    <w:rPr>
                      <w:rFonts w:ascii="Arial" w:hAnsi="Arial" w:cs="Arial"/>
                      <w:color w:val="000000"/>
                      <w:sz w:val="22"/>
                      <w:szCs w:val="22"/>
                      <w:lang w:val="es-ES"/>
                    </w:rPr>
                    <w:t>Tm = 5.730 años</w:t>
                  </w:r>
                </w:p>
                <w:p w14:paraId="1456B4C6" w14:textId="77777777" w:rsidR="003F5362" w:rsidRPr="003F5362" w:rsidRDefault="003F5362" w:rsidP="003F5362">
                  <w:pPr>
                    <w:spacing w:before="100" w:beforeAutospacing="1" w:after="100" w:afterAutospacing="1"/>
                    <w:jc w:val="both"/>
                    <w:rPr>
                      <w:rFonts w:ascii="Arial" w:hAnsi="Arial" w:cs="Arial"/>
                      <w:color w:val="000000"/>
                      <w:sz w:val="22"/>
                      <w:szCs w:val="22"/>
                      <w:lang w:val="es-ES"/>
                    </w:rPr>
                  </w:pPr>
                  <w:r w:rsidRPr="003F5362">
                    <w:rPr>
                      <w:rFonts w:ascii="Arial" w:hAnsi="Arial" w:cs="Arial"/>
                      <w:color w:val="000000"/>
                      <w:sz w:val="22"/>
                      <w:szCs w:val="22"/>
                      <w:lang w:val="es-ES"/>
                    </w:rPr>
                    <w:t>lo cual significa que una masa de 100 gramos de C14 tardará 5.730 años en reducirse a 50 gramos.</w:t>
                  </w:r>
                </w:p>
              </w:tc>
            </w:tr>
          </w:tbl>
          <w:p w14:paraId="0BD70FD8" w14:textId="77777777" w:rsidR="003F5362" w:rsidRPr="003F5362" w:rsidRDefault="003F5362" w:rsidP="003F5362">
            <w:pPr>
              <w:rPr>
                <w:rFonts w:ascii="Times" w:eastAsia="Times New Roman" w:hAnsi="Times" w:cs="Times New Roman"/>
                <w:sz w:val="22"/>
                <w:szCs w:val="22"/>
                <w:lang w:val="es-ES"/>
              </w:rPr>
            </w:pPr>
          </w:p>
        </w:tc>
      </w:tr>
    </w:tbl>
    <w:p w14:paraId="4F71B09D" w14:textId="77777777" w:rsidR="003F5362" w:rsidRPr="00F13F73" w:rsidRDefault="003F5362">
      <w:pPr>
        <w:rPr>
          <w:sz w:val="22"/>
          <w:szCs w:val="22"/>
        </w:rPr>
      </w:pPr>
    </w:p>
    <w:p w14:paraId="457C4DAA" w14:textId="77777777" w:rsidR="003F5362" w:rsidRPr="003F5362" w:rsidRDefault="003F5362" w:rsidP="003F5362">
      <w:pPr>
        <w:shd w:val="clear" w:color="auto" w:fill="E6FFE6"/>
        <w:spacing w:before="100" w:beforeAutospacing="1" w:after="100" w:afterAutospacing="1"/>
        <w:jc w:val="both"/>
        <w:rPr>
          <w:rFonts w:ascii="Arial" w:hAnsi="Arial" w:cs="Arial"/>
          <w:color w:val="000000"/>
          <w:sz w:val="22"/>
          <w:szCs w:val="22"/>
          <w:lang w:val="es-ES"/>
        </w:rPr>
      </w:pPr>
      <w:r w:rsidRPr="003F5362">
        <w:rPr>
          <w:rFonts w:ascii="Arial" w:hAnsi="Arial" w:cs="Arial"/>
          <w:color w:val="000000"/>
          <w:sz w:val="22"/>
          <w:szCs w:val="22"/>
          <w:lang w:val="es-ES"/>
        </w:rPr>
        <w:t>Existen muchos métodos radiométricos, basados en principios similares. Los más utilizados son:</w:t>
      </w:r>
    </w:p>
    <w:p w14:paraId="4CBC5836" w14:textId="77777777" w:rsidR="003F5362" w:rsidRPr="003F5362" w:rsidRDefault="003F5362" w:rsidP="003F5362">
      <w:pPr>
        <w:numPr>
          <w:ilvl w:val="0"/>
          <w:numId w:val="6"/>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El carbono 14 - nitrógeno 14, con Tm = 5.730 años. Se usa para datar materiales orgánicos.</w:t>
      </w:r>
    </w:p>
    <w:p w14:paraId="7090E735" w14:textId="77777777" w:rsidR="003F5362" w:rsidRPr="003F5362" w:rsidRDefault="003F5362" w:rsidP="003F5362">
      <w:pPr>
        <w:numPr>
          <w:ilvl w:val="0"/>
          <w:numId w:val="6"/>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El rubidio - estroncio, con Tm = 47 millones de años.</w:t>
      </w:r>
    </w:p>
    <w:p w14:paraId="0202C30F" w14:textId="77777777" w:rsidR="003F5362" w:rsidRPr="003F5362" w:rsidRDefault="003F5362" w:rsidP="003F5362">
      <w:pPr>
        <w:numPr>
          <w:ilvl w:val="0"/>
          <w:numId w:val="6"/>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El uranio 238 - plomo 206, con Tm = 4. 510 millones de años.</w:t>
      </w:r>
    </w:p>
    <w:p w14:paraId="3F01D205" w14:textId="77777777" w:rsidR="003F5362" w:rsidRPr="003F5362" w:rsidRDefault="003F5362" w:rsidP="003F5362">
      <w:pPr>
        <w:numPr>
          <w:ilvl w:val="0"/>
          <w:numId w:val="6"/>
        </w:numPr>
        <w:shd w:val="clear" w:color="auto" w:fill="E6FFE6"/>
        <w:spacing w:before="100" w:beforeAutospacing="1" w:after="100" w:afterAutospacing="1"/>
        <w:jc w:val="both"/>
        <w:rPr>
          <w:rFonts w:ascii="Arial" w:eastAsia="Times New Roman" w:hAnsi="Arial" w:cs="Arial"/>
          <w:color w:val="000000"/>
          <w:sz w:val="22"/>
          <w:szCs w:val="22"/>
          <w:lang w:val="es-ES"/>
        </w:rPr>
      </w:pPr>
      <w:r w:rsidRPr="003F5362">
        <w:rPr>
          <w:rFonts w:ascii="Arial" w:eastAsia="Times New Roman" w:hAnsi="Arial" w:cs="Arial"/>
          <w:color w:val="000000"/>
          <w:sz w:val="22"/>
          <w:szCs w:val="22"/>
          <w:lang w:val="es-ES"/>
        </w:rPr>
        <w:t>El potasio 40 - argón 40, con Tm = 1. 300 millones de años. Es el más usado, sobre todo porque funciona con rocas ígneas, rocas que son muy abundantes en la Tierra y actúan como trampas, encerrando a otros tipos de rocas.</w:t>
      </w:r>
    </w:p>
    <w:p w14:paraId="6F47A458" w14:textId="77777777" w:rsidR="003F5362" w:rsidRDefault="003F5362"/>
    <w:sectPr w:rsidR="003F5362" w:rsidSect="00354C9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848"/>
    <w:multiLevelType w:val="multilevel"/>
    <w:tmpl w:val="19927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06867"/>
    <w:multiLevelType w:val="multilevel"/>
    <w:tmpl w:val="0A2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116EE9"/>
    <w:multiLevelType w:val="multilevel"/>
    <w:tmpl w:val="73B8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E2A80"/>
    <w:multiLevelType w:val="multilevel"/>
    <w:tmpl w:val="54CA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17D94"/>
    <w:multiLevelType w:val="multilevel"/>
    <w:tmpl w:val="C420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14BBE"/>
    <w:multiLevelType w:val="multilevel"/>
    <w:tmpl w:val="E280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94"/>
    <w:rsid w:val="00354C94"/>
    <w:rsid w:val="003F5362"/>
    <w:rsid w:val="005A4864"/>
    <w:rsid w:val="00811385"/>
    <w:rsid w:val="00C0564E"/>
    <w:rsid w:val="00CB3685"/>
    <w:rsid w:val="00CD6970"/>
    <w:rsid w:val="00F13F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D0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54C94"/>
  </w:style>
  <w:style w:type="paragraph" w:styleId="Textodeglobo">
    <w:name w:val="Balloon Text"/>
    <w:basedOn w:val="Normal"/>
    <w:link w:val="TextodegloboCar"/>
    <w:uiPriority w:val="99"/>
    <w:semiHidden/>
    <w:unhideWhenUsed/>
    <w:rsid w:val="00CB368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3685"/>
    <w:rPr>
      <w:rFonts w:ascii="Lucida Grande" w:hAnsi="Lucida Grande" w:cs="Lucida Grande"/>
      <w:sz w:val="18"/>
      <w:szCs w:val="18"/>
    </w:rPr>
  </w:style>
  <w:style w:type="paragraph" w:customStyle="1" w:styleId="txt">
    <w:name w:val="txt"/>
    <w:basedOn w:val="Normal"/>
    <w:rsid w:val="00C0564E"/>
    <w:pPr>
      <w:spacing w:before="100" w:beforeAutospacing="1" w:after="100" w:afterAutospacing="1"/>
    </w:pPr>
    <w:rPr>
      <w:rFonts w:ascii="Times" w:hAnsi="Times"/>
      <w:sz w:val="20"/>
      <w:szCs w:val="20"/>
      <w:lang w:val="es-ES"/>
    </w:rPr>
  </w:style>
  <w:style w:type="paragraph" w:styleId="NormalWeb">
    <w:name w:val="Normal (Web)"/>
    <w:basedOn w:val="Normal"/>
    <w:uiPriority w:val="99"/>
    <w:unhideWhenUsed/>
    <w:rsid w:val="00C0564E"/>
    <w:pPr>
      <w:spacing w:before="100" w:beforeAutospacing="1" w:after="100" w:afterAutospacing="1"/>
    </w:pPr>
    <w:rPr>
      <w:rFonts w:ascii="Times" w:hAnsi="Times" w:cs="Times New Roman"/>
      <w:sz w:val="20"/>
      <w:szCs w:val="20"/>
      <w:lang w:val="es-ES"/>
    </w:rPr>
  </w:style>
  <w:style w:type="character" w:styleId="Hipervnculo">
    <w:name w:val="Hyperlink"/>
    <w:basedOn w:val="Fuentedeprrafopredeter"/>
    <w:uiPriority w:val="99"/>
    <w:semiHidden/>
    <w:unhideWhenUsed/>
    <w:rsid w:val="00C0564E"/>
    <w:rPr>
      <w:color w:val="0000FF"/>
      <w:u w:val="single"/>
    </w:rPr>
  </w:style>
  <w:style w:type="paragraph" w:customStyle="1" w:styleId="txtnegro">
    <w:name w:val="txtnegro"/>
    <w:basedOn w:val="Normal"/>
    <w:rsid w:val="003F5362"/>
    <w:pPr>
      <w:spacing w:before="100" w:beforeAutospacing="1" w:after="100" w:afterAutospacing="1"/>
    </w:pPr>
    <w:rPr>
      <w:rFonts w:ascii="Times" w:hAnsi="Times"/>
      <w:sz w:val="20"/>
      <w:szCs w:val="20"/>
      <w:lang w:val="es-ES"/>
    </w:rPr>
  </w:style>
  <w:style w:type="character" w:customStyle="1" w:styleId="txt1">
    <w:name w:val="txt1"/>
    <w:basedOn w:val="Fuentedeprrafopredeter"/>
    <w:rsid w:val="003F5362"/>
  </w:style>
  <w:style w:type="paragraph" w:styleId="Prrafodelista">
    <w:name w:val="List Paragraph"/>
    <w:basedOn w:val="Normal"/>
    <w:uiPriority w:val="34"/>
    <w:qFormat/>
    <w:rsid w:val="003F5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54C94"/>
  </w:style>
  <w:style w:type="paragraph" w:styleId="Textodeglobo">
    <w:name w:val="Balloon Text"/>
    <w:basedOn w:val="Normal"/>
    <w:link w:val="TextodegloboCar"/>
    <w:uiPriority w:val="99"/>
    <w:semiHidden/>
    <w:unhideWhenUsed/>
    <w:rsid w:val="00CB368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B3685"/>
    <w:rPr>
      <w:rFonts w:ascii="Lucida Grande" w:hAnsi="Lucida Grande" w:cs="Lucida Grande"/>
      <w:sz w:val="18"/>
      <w:szCs w:val="18"/>
    </w:rPr>
  </w:style>
  <w:style w:type="paragraph" w:customStyle="1" w:styleId="txt">
    <w:name w:val="txt"/>
    <w:basedOn w:val="Normal"/>
    <w:rsid w:val="00C0564E"/>
    <w:pPr>
      <w:spacing w:before="100" w:beforeAutospacing="1" w:after="100" w:afterAutospacing="1"/>
    </w:pPr>
    <w:rPr>
      <w:rFonts w:ascii="Times" w:hAnsi="Times"/>
      <w:sz w:val="20"/>
      <w:szCs w:val="20"/>
      <w:lang w:val="es-ES"/>
    </w:rPr>
  </w:style>
  <w:style w:type="paragraph" w:styleId="NormalWeb">
    <w:name w:val="Normal (Web)"/>
    <w:basedOn w:val="Normal"/>
    <w:uiPriority w:val="99"/>
    <w:unhideWhenUsed/>
    <w:rsid w:val="00C0564E"/>
    <w:pPr>
      <w:spacing w:before="100" w:beforeAutospacing="1" w:after="100" w:afterAutospacing="1"/>
    </w:pPr>
    <w:rPr>
      <w:rFonts w:ascii="Times" w:hAnsi="Times" w:cs="Times New Roman"/>
      <w:sz w:val="20"/>
      <w:szCs w:val="20"/>
      <w:lang w:val="es-ES"/>
    </w:rPr>
  </w:style>
  <w:style w:type="character" w:styleId="Hipervnculo">
    <w:name w:val="Hyperlink"/>
    <w:basedOn w:val="Fuentedeprrafopredeter"/>
    <w:uiPriority w:val="99"/>
    <w:semiHidden/>
    <w:unhideWhenUsed/>
    <w:rsid w:val="00C0564E"/>
    <w:rPr>
      <w:color w:val="0000FF"/>
      <w:u w:val="single"/>
    </w:rPr>
  </w:style>
  <w:style w:type="paragraph" w:customStyle="1" w:styleId="txtnegro">
    <w:name w:val="txtnegro"/>
    <w:basedOn w:val="Normal"/>
    <w:rsid w:val="003F5362"/>
    <w:pPr>
      <w:spacing w:before="100" w:beforeAutospacing="1" w:after="100" w:afterAutospacing="1"/>
    </w:pPr>
    <w:rPr>
      <w:rFonts w:ascii="Times" w:hAnsi="Times"/>
      <w:sz w:val="20"/>
      <w:szCs w:val="20"/>
      <w:lang w:val="es-ES"/>
    </w:rPr>
  </w:style>
  <w:style w:type="character" w:customStyle="1" w:styleId="txt1">
    <w:name w:val="txt1"/>
    <w:basedOn w:val="Fuentedeprrafopredeter"/>
    <w:rsid w:val="003F5362"/>
  </w:style>
  <w:style w:type="paragraph" w:styleId="Prrafodelista">
    <w:name w:val="List Paragraph"/>
    <w:basedOn w:val="Normal"/>
    <w:uiPriority w:val="34"/>
    <w:qFormat/>
    <w:rsid w:val="003F5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0963">
      <w:bodyDiv w:val="1"/>
      <w:marLeft w:val="0"/>
      <w:marRight w:val="0"/>
      <w:marTop w:val="0"/>
      <w:marBottom w:val="0"/>
      <w:divBdr>
        <w:top w:val="none" w:sz="0" w:space="0" w:color="auto"/>
        <w:left w:val="none" w:sz="0" w:space="0" w:color="auto"/>
        <w:bottom w:val="none" w:sz="0" w:space="0" w:color="auto"/>
        <w:right w:val="none" w:sz="0" w:space="0" w:color="auto"/>
      </w:divBdr>
    </w:div>
    <w:div w:id="240336598">
      <w:bodyDiv w:val="1"/>
      <w:marLeft w:val="0"/>
      <w:marRight w:val="0"/>
      <w:marTop w:val="0"/>
      <w:marBottom w:val="0"/>
      <w:divBdr>
        <w:top w:val="none" w:sz="0" w:space="0" w:color="auto"/>
        <w:left w:val="none" w:sz="0" w:space="0" w:color="auto"/>
        <w:bottom w:val="none" w:sz="0" w:space="0" w:color="auto"/>
        <w:right w:val="none" w:sz="0" w:space="0" w:color="auto"/>
      </w:divBdr>
    </w:div>
    <w:div w:id="515507348">
      <w:bodyDiv w:val="1"/>
      <w:marLeft w:val="0"/>
      <w:marRight w:val="0"/>
      <w:marTop w:val="0"/>
      <w:marBottom w:val="0"/>
      <w:divBdr>
        <w:top w:val="none" w:sz="0" w:space="0" w:color="auto"/>
        <w:left w:val="none" w:sz="0" w:space="0" w:color="auto"/>
        <w:bottom w:val="none" w:sz="0" w:space="0" w:color="auto"/>
        <w:right w:val="none" w:sz="0" w:space="0" w:color="auto"/>
      </w:divBdr>
      <w:divsChild>
        <w:div w:id="572667257">
          <w:marLeft w:val="0"/>
          <w:marRight w:val="0"/>
          <w:marTop w:val="0"/>
          <w:marBottom w:val="0"/>
          <w:divBdr>
            <w:top w:val="none" w:sz="0" w:space="0" w:color="auto"/>
            <w:left w:val="none" w:sz="0" w:space="0" w:color="auto"/>
            <w:bottom w:val="none" w:sz="0" w:space="0" w:color="auto"/>
            <w:right w:val="none" w:sz="0" w:space="0" w:color="auto"/>
          </w:divBdr>
        </w:div>
        <w:div w:id="1092169648">
          <w:marLeft w:val="0"/>
          <w:marRight w:val="0"/>
          <w:marTop w:val="0"/>
          <w:marBottom w:val="0"/>
          <w:divBdr>
            <w:top w:val="none" w:sz="0" w:space="0" w:color="auto"/>
            <w:left w:val="none" w:sz="0" w:space="0" w:color="auto"/>
            <w:bottom w:val="none" w:sz="0" w:space="0" w:color="auto"/>
            <w:right w:val="none" w:sz="0" w:space="0" w:color="auto"/>
          </w:divBdr>
        </w:div>
        <w:div w:id="919603143">
          <w:marLeft w:val="0"/>
          <w:marRight w:val="0"/>
          <w:marTop w:val="0"/>
          <w:marBottom w:val="0"/>
          <w:divBdr>
            <w:top w:val="none" w:sz="0" w:space="0" w:color="auto"/>
            <w:left w:val="none" w:sz="0" w:space="0" w:color="auto"/>
            <w:bottom w:val="none" w:sz="0" w:space="0" w:color="auto"/>
            <w:right w:val="none" w:sz="0" w:space="0" w:color="auto"/>
          </w:divBdr>
        </w:div>
        <w:div w:id="793251251">
          <w:marLeft w:val="0"/>
          <w:marRight w:val="0"/>
          <w:marTop w:val="0"/>
          <w:marBottom w:val="0"/>
          <w:divBdr>
            <w:top w:val="none" w:sz="0" w:space="0" w:color="auto"/>
            <w:left w:val="none" w:sz="0" w:space="0" w:color="auto"/>
            <w:bottom w:val="none" w:sz="0" w:space="0" w:color="auto"/>
            <w:right w:val="none" w:sz="0" w:space="0" w:color="auto"/>
          </w:divBdr>
        </w:div>
      </w:divsChild>
    </w:div>
    <w:div w:id="545944595">
      <w:bodyDiv w:val="1"/>
      <w:marLeft w:val="0"/>
      <w:marRight w:val="0"/>
      <w:marTop w:val="0"/>
      <w:marBottom w:val="0"/>
      <w:divBdr>
        <w:top w:val="none" w:sz="0" w:space="0" w:color="auto"/>
        <w:left w:val="none" w:sz="0" w:space="0" w:color="auto"/>
        <w:bottom w:val="none" w:sz="0" w:space="0" w:color="auto"/>
        <w:right w:val="none" w:sz="0" w:space="0" w:color="auto"/>
      </w:divBdr>
    </w:div>
    <w:div w:id="670717562">
      <w:bodyDiv w:val="1"/>
      <w:marLeft w:val="0"/>
      <w:marRight w:val="0"/>
      <w:marTop w:val="0"/>
      <w:marBottom w:val="0"/>
      <w:divBdr>
        <w:top w:val="none" w:sz="0" w:space="0" w:color="auto"/>
        <w:left w:val="none" w:sz="0" w:space="0" w:color="auto"/>
        <w:bottom w:val="none" w:sz="0" w:space="0" w:color="auto"/>
        <w:right w:val="none" w:sz="0" w:space="0" w:color="auto"/>
      </w:divBdr>
    </w:div>
    <w:div w:id="743988745">
      <w:bodyDiv w:val="1"/>
      <w:marLeft w:val="0"/>
      <w:marRight w:val="0"/>
      <w:marTop w:val="0"/>
      <w:marBottom w:val="0"/>
      <w:divBdr>
        <w:top w:val="none" w:sz="0" w:space="0" w:color="auto"/>
        <w:left w:val="none" w:sz="0" w:space="0" w:color="auto"/>
        <w:bottom w:val="none" w:sz="0" w:space="0" w:color="auto"/>
        <w:right w:val="none" w:sz="0" w:space="0" w:color="auto"/>
      </w:divBdr>
    </w:div>
    <w:div w:id="882254349">
      <w:bodyDiv w:val="1"/>
      <w:marLeft w:val="0"/>
      <w:marRight w:val="0"/>
      <w:marTop w:val="0"/>
      <w:marBottom w:val="0"/>
      <w:divBdr>
        <w:top w:val="none" w:sz="0" w:space="0" w:color="auto"/>
        <w:left w:val="none" w:sz="0" w:space="0" w:color="auto"/>
        <w:bottom w:val="none" w:sz="0" w:space="0" w:color="auto"/>
        <w:right w:val="none" w:sz="0" w:space="0" w:color="auto"/>
      </w:divBdr>
    </w:div>
    <w:div w:id="1160269061">
      <w:bodyDiv w:val="1"/>
      <w:marLeft w:val="0"/>
      <w:marRight w:val="0"/>
      <w:marTop w:val="0"/>
      <w:marBottom w:val="0"/>
      <w:divBdr>
        <w:top w:val="none" w:sz="0" w:space="0" w:color="auto"/>
        <w:left w:val="none" w:sz="0" w:space="0" w:color="auto"/>
        <w:bottom w:val="none" w:sz="0" w:space="0" w:color="auto"/>
        <w:right w:val="none" w:sz="0" w:space="0" w:color="auto"/>
      </w:divBdr>
      <w:divsChild>
        <w:div w:id="928658629">
          <w:marLeft w:val="0"/>
          <w:marRight w:val="0"/>
          <w:marTop w:val="0"/>
          <w:marBottom w:val="0"/>
          <w:divBdr>
            <w:top w:val="none" w:sz="0" w:space="0" w:color="auto"/>
            <w:left w:val="none" w:sz="0" w:space="0" w:color="auto"/>
            <w:bottom w:val="none" w:sz="0" w:space="0" w:color="auto"/>
            <w:right w:val="none" w:sz="0" w:space="0" w:color="auto"/>
          </w:divBdr>
        </w:div>
        <w:div w:id="1150246195">
          <w:marLeft w:val="0"/>
          <w:marRight w:val="0"/>
          <w:marTop w:val="0"/>
          <w:marBottom w:val="0"/>
          <w:divBdr>
            <w:top w:val="none" w:sz="0" w:space="0" w:color="auto"/>
            <w:left w:val="none" w:sz="0" w:space="0" w:color="auto"/>
            <w:bottom w:val="none" w:sz="0" w:space="0" w:color="auto"/>
            <w:right w:val="none" w:sz="0" w:space="0" w:color="auto"/>
          </w:divBdr>
        </w:div>
        <w:div w:id="2044476021">
          <w:marLeft w:val="0"/>
          <w:marRight w:val="0"/>
          <w:marTop w:val="0"/>
          <w:marBottom w:val="0"/>
          <w:divBdr>
            <w:top w:val="none" w:sz="0" w:space="0" w:color="auto"/>
            <w:left w:val="none" w:sz="0" w:space="0" w:color="auto"/>
            <w:bottom w:val="none" w:sz="0" w:space="0" w:color="auto"/>
            <w:right w:val="none" w:sz="0" w:space="0" w:color="auto"/>
          </w:divBdr>
        </w:div>
      </w:divsChild>
    </w:div>
    <w:div w:id="1419591971">
      <w:bodyDiv w:val="1"/>
      <w:marLeft w:val="0"/>
      <w:marRight w:val="0"/>
      <w:marTop w:val="0"/>
      <w:marBottom w:val="0"/>
      <w:divBdr>
        <w:top w:val="none" w:sz="0" w:space="0" w:color="auto"/>
        <w:left w:val="none" w:sz="0" w:space="0" w:color="auto"/>
        <w:bottom w:val="none" w:sz="0" w:space="0" w:color="auto"/>
        <w:right w:val="none" w:sz="0" w:space="0" w:color="auto"/>
      </w:divBdr>
    </w:div>
    <w:div w:id="1493371597">
      <w:bodyDiv w:val="1"/>
      <w:marLeft w:val="0"/>
      <w:marRight w:val="0"/>
      <w:marTop w:val="0"/>
      <w:marBottom w:val="0"/>
      <w:divBdr>
        <w:top w:val="none" w:sz="0" w:space="0" w:color="auto"/>
        <w:left w:val="none" w:sz="0" w:space="0" w:color="auto"/>
        <w:bottom w:val="none" w:sz="0" w:space="0" w:color="auto"/>
        <w:right w:val="none" w:sz="0" w:space="0" w:color="auto"/>
      </w:divBdr>
    </w:div>
    <w:div w:id="1730614293">
      <w:bodyDiv w:val="1"/>
      <w:marLeft w:val="0"/>
      <w:marRight w:val="0"/>
      <w:marTop w:val="0"/>
      <w:marBottom w:val="0"/>
      <w:divBdr>
        <w:top w:val="none" w:sz="0" w:space="0" w:color="auto"/>
        <w:left w:val="none" w:sz="0" w:space="0" w:color="auto"/>
        <w:bottom w:val="none" w:sz="0" w:space="0" w:color="auto"/>
        <w:right w:val="none" w:sz="0" w:space="0" w:color="auto"/>
      </w:divBdr>
    </w:div>
    <w:div w:id="1790666237">
      <w:bodyDiv w:val="1"/>
      <w:marLeft w:val="0"/>
      <w:marRight w:val="0"/>
      <w:marTop w:val="0"/>
      <w:marBottom w:val="0"/>
      <w:divBdr>
        <w:top w:val="none" w:sz="0" w:space="0" w:color="auto"/>
        <w:left w:val="none" w:sz="0" w:space="0" w:color="auto"/>
        <w:bottom w:val="none" w:sz="0" w:space="0" w:color="auto"/>
        <w:right w:val="none" w:sz="0" w:space="0" w:color="auto"/>
      </w:divBdr>
    </w:div>
    <w:div w:id="1853103213">
      <w:bodyDiv w:val="1"/>
      <w:marLeft w:val="0"/>
      <w:marRight w:val="0"/>
      <w:marTop w:val="0"/>
      <w:marBottom w:val="0"/>
      <w:divBdr>
        <w:top w:val="none" w:sz="0" w:space="0" w:color="auto"/>
        <w:left w:val="none" w:sz="0" w:space="0" w:color="auto"/>
        <w:bottom w:val="none" w:sz="0" w:space="0" w:color="auto"/>
        <w:right w:val="none" w:sz="0" w:space="0" w:color="auto"/>
      </w:divBdr>
    </w:div>
    <w:div w:id="1870028459">
      <w:bodyDiv w:val="1"/>
      <w:marLeft w:val="0"/>
      <w:marRight w:val="0"/>
      <w:marTop w:val="0"/>
      <w:marBottom w:val="0"/>
      <w:divBdr>
        <w:top w:val="none" w:sz="0" w:space="0" w:color="auto"/>
        <w:left w:val="none" w:sz="0" w:space="0" w:color="auto"/>
        <w:bottom w:val="none" w:sz="0" w:space="0" w:color="auto"/>
        <w:right w:val="none" w:sz="0" w:space="0" w:color="auto"/>
      </w:divBdr>
    </w:div>
    <w:div w:id="1899852689">
      <w:bodyDiv w:val="1"/>
      <w:marLeft w:val="0"/>
      <w:marRight w:val="0"/>
      <w:marTop w:val="0"/>
      <w:marBottom w:val="0"/>
      <w:divBdr>
        <w:top w:val="none" w:sz="0" w:space="0" w:color="auto"/>
        <w:left w:val="none" w:sz="0" w:space="0" w:color="auto"/>
        <w:bottom w:val="none" w:sz="0" w:space="0" w:color="auto"/>
        <w:right w:val="none" w:sz="0" w:space="0" w:color="auto"/>
      </w:divBdr>
    </w:div>
    <w:div w:id="2004968539">
      <w:bodyDiv w:val="1"/>
      <w:marLeft w:val="0"/>
      <w:marRight w:val="0"/>
      <w:marTop w:val="0"/>
      <w:marBottom w:val="0"/>
      <w:divBdr>
        <w:top w:val="none" w:sz="0" w:space="0" w:color="auto"/>
        <w:left w:val="none" w:sz="0" w:space="0" w:color="auto"/>
        <w:bottom w:val="none" w:sz="0" w:space="0" w:color="auto"/>
        <w:right w:val="none" w:sz="0" w:space="0" w:color="auto"/>
      </w:divBdr>
    </w:div>
    <w:div w:id="2009793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ranet.com.ar/edaddelasrocas.asp" TargetMode="External"/><Relationship Id="rId3" Type="http://schemas.microsoft.com/office/2007/relationships/stylesWithEffects" Target="stylesWithEffects.xml"/><Relationship Id="rId7" Type="http://schemas.openxmlformats.org/officeDocument/2006/relationships/hyperlink" Target="http://www.uchile.cl/publicaciones/anales/9/estudios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Senés</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Cortes</dc:creator>
  <cp:keywords/>
  <dc:description/>
  <cp:lastModifiedBy>Profe</cp:lastModifiedBy>
  <cp:revision>2</cp:revision>
  <dcterms:created xsi:type="dcterms:W3CDTF">2018-10-23T18:58:00Z</dcterms:created>
  <dcterms:modified xsi:type="dcterms:W3CDTF">2018-10-23T18:58:00Z</dcterms:modified>
</cp:coreProperties>
</file>